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34" w:rsidRDefault="005B126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440D34" w:rsidRDefault="005B126C">
      <w:pPr>
        <w:spacing w:after="0"/>
      </w:pPr>
      <w:bookmarkStart w:id="0" w:name="_GoBack"/>
      <w:r>
        <w:rPr>
          <w:b/>
          <w:color w:val="000000"/>
          <w:sz w:val="28"/>
        </w:rPr>
        <w:t>Адамға әсер ететін физикалық факторлардың гигиеналық нормативтерін бекіту туралы</w:t>
      </w:r>
    </w:p>
    <w:p w:rsidR="00440D34" w:rsidRDefault="005B126C">
      <w:pPr>
        <w:spacing w:after="0"/>
      </w:pPr>
      <w:r>
        <w:rPr>
          <w:b/>
          <w:i/>
          <w:color w:val="888888"/>
        </w:rPr>
        <w:t>Күшін жойған</w:t>
      </w:r>
    </w:p>
    <w:p w:rsidR="00440D34" w:rsidRDefault="005B126C">
      <w:pPr>
        <w:spacing w:after="0"/>
        <w:jc w:val="both"/>
      </w:pPr>
      <w:r>
        <w:rPr>
          <w:color w:val="000000"/>
          <w:sz w:val="28"/>
        </w:rPr>
        <w:t>Қазақстан Республикасы Ұлттық экономика министрінің 2015 жылғы 28 ақпандағы № 169 бұйрығы. Қазақстан Республикасының Әділет министрлігінде 2015 жылы 23 мамырда</w:t>
      </w:r>
      <w:r>
        <w:rPr>
          <w:color w:val="000000"/>
          <w:sz w:val="28"/>
        </w:rPr>
        <w:t xml:space="preserve"> № 11147 тіркелді. Күші жойылды - Қазақстан Республикасы Денсаулық сақтау министрінің 2022 жылғы 16 ақпандағы № ҚР ДСМ-15 бұйрығымен.</w:t>
      </w:r>
    </w:p>
    <w:bookmarkEnd w:id="0"/>
    <w:p w:rsidR="00440D34" w:rsidRDefault="005B126C">
      <w:pPr>
        <w:spacing w:after="0"/>
        <w:jc w:val="both"/>
      </w:pPr>
      <w:r>
        <w:rPr>
          <w:color w:val="FF0000"/>
          <w:sz w:val="28"/>
        </w:rPr>
        <w:t xml:space="preserve">       Ескерту. Күші жойылды - ҚР Денсаулық сақтау министрінің 16.02.2022 № ҚР ДСМ-15 (алғашқы ресми жарияланған күнінен к</w:t>
      </w:r>
      <w:r>
        <w:rPr>
          <w:color w:val="FF0000"/>
          <w:sz w:val="28"/>
        </w:rPr>
        <w:t>ейін күнтізбелік он күн өткен соң қолданысқа енгізіледі) бұйрығымен.</w:t>
      </w:r>
    </w:p>
    <w:p w:rsidR="00440D34" w:rsidRDefault="005B126C">
      <w:pPr>
        <w:spacing w:after="0"/>
        <w:jc w:val="both"/>
      </w:pPr>
      <w:bookmarkStart w:id="1" w:name="z1"/>
      <w:r>
        <w:rPr>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6-тармағына сәйкес </w:t>
      </w:r>
      <w:r>
        <w:rPr>
          <w:b/>
          <w:color w:val="000000"/>
          <w:sz w:val="28"/>
        </w:rPr>
        <w:t>БҰЙЫРАМЫН:</w:t>
      </w:r>
    </w:p>
    <w:p w:rsidR="00440D34" w:rsidRDefault="005B126C">
      <w:pPr>
        <w:spacing w:after="0"/>
        <w:jc w:val="both"/>
      </w:pPr>
      <w:bookmarkStart w:id="2" w:name="z2"/>
      <w:bookmarkEnd w:id="1"/>
      <w:r>
        <w:rPr>
          <w:color w:val="000000"/>
          <w:sz w:val="28"/>
        </w:rPr>
        <w:t>      1. Мына:</w:t>
      </w:r>
    </w:p>
    <w:p w:rsidR="00440D34" w:rsidRDefault="005B126C">
      <w:pPr>
        <w:spacing w:after="0"/>
        <w:jc w:val="both"/>
      </w:pPr>
      <w:bookmarkStart w:id="3" w:name="z3"/>
      <w:bookmarkEnd w:id="2"/>
      <w:r>
        <w:rPr>
          <w:color w:val="000000"/>
          <w:sz w:val="28"/>
        </w:rPr>
        <w:t xml:space="preserve">       </w:t>
      </w:r>
      <w:r>
        <w:rPr>
          <w:color w:val="000000"/>
          <w:sz w:val="28"/>
        </w:rPr>
        <w:t>1) осы бұйрыққа 1, 2, 3–қосымшаларға сәйкес микроклиматтың, инфрақызыл сәулеленудің, дыбыс пен жарықтандырудың оңтайлы және жол берілетін көрсеткіштері;</w:t>
      </w:r>
    </w:p>
    <w:p w:rsidR="00440D34" w:rsidRDefault="005B126C">
      <w:pPr>
        <w:spacing w:after="0"/>
        <w:jc w:val="both"/>
      </w:pPr>
      <w:bookmarkStart w:id="4" w:name="z4"/>
      <w:bookmarkEnd w:id="3"/>
      <w:r>
        <w:rPr>
          <w:color w:val="000000"/>
          <w:sz w:val="28"/>
        </w:rPr>
        <w:t xml:space="preserve">       2) осы бұйрыққа 4, 5–қосымшаларға сәйкес инфрадыбыс пен ультрадыбыс деңгейлерінің жол берілетін </w:t>
      </w:r>
      <w:r>
        <w:rPr>
          <w:color w:val="000000"/>
          <w:sz w:val="28"/>
        </w:rPr>
        <w:t>мәндері;</w:t>
      </w:r>
    </w:p>
    <w:p w:rsidR="00440D34" w:rsidRDefault="005B126C">
      <w:pPr>
        <w:spacing w:after="0"/>
        <w:jc w:val="both"/>
      </w:pPr>
      <w:bookmarkStart w:id="5" w:name="z5"/>
      <w:bookmarkEnd w:id="4"/>
      <w:r>
        <w:rPr>
          <w:color w:val="000000"/>
          <w:sz w:val="28"/>
        </w:rPr>
        <w:t xml:space="preserve">       3) осы бұйрыққа 6, 7–қосымшаларға сәйкес ультракүлгін сәулелер мен аэроиондар деңгейлерінің жол берілетін мәндері;</w:t>
      </w:r>
    </w:p>
    <w:p w:rsidR="00440D34" w:rsidRDefault="005B126C">
      <w:pPr>
        <w:spacing w:after="0"/>
        <w:jc w:val="both"/>
      </w:pPr>
      <w:bookmarkStart w:id="6" w:name="z6"/>
      <w:bookmarkEnd w:id="5"/>
      <w:r>
        <w:rPr>
          <w:color w:val="000000"/>
          <w:sz w:val="28"/>
        </w:rPr>
        <w:t xml:space="preserve">       4) осы бұйрыққа 8, 9–қосымшаларға сәйкес электрлік, магниттік өрістер мен лазерлік сәулеленудің рұқсат етілетін деңгей</w:t>
      </w:r>
      <w:r>
        <w:rPr>
          <w:color w:val="000000"/>
          <w:sz w:val="28"/>
        </w:rPr>
        <w:t>лері қосымшалары бекітілсін.</w:t>
      </w:r>
    </w:p>
    <w:p w:rsidR="00440D34" w:rsidRDefault="005B126C">
      <w:pPr>
        <w:spacing w:after="0"/>
        <w:jc w:val="both"/>
      </w:pPr>
      <w:bookmarkStart w:id="7" w:name="z7"/>
      <w:bookmarkEnd w:id="6"/>
      <w:r>
        <w:rPr>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p w:rsidR="00440D34" w:rsidRDefault="005B126C">
      <w:pPr>
        <w:spacing w:after="0"/>
        <w:jc w:val="both"/>
      </w:pPr>
      <w:bookmarkStart w:id="8" w:name="z8"/>
      <w:bookmarkEnd w:id="7"/>
      <w:r>
        <w:rPr>
          <w:color w:val="000000"/>
          <w:sz w:val="28"/>
        </w:rPr>
        <w:t>      1) осы бұйрықтың Қазақстан Республикасы Әділет министрлігінде мемлекеттік тіркелуі</w:t>
      </w:r>
      <w:r>
        <w:rPr>
          <w:color w:val="000000"/>
          <w:sz w:val="28"/>
        </w:rPr>
        <w:t>н;</w:t>
      </w:r>
    </w:p>
    <w:p w:rsidR="00440D34" w:rsidRDefault="005B126C">
      <w:pPr>
        <w:spacing w:after="0"/>
        <w:jc w:val="both"/>
      </w:pPr>
      <w:bookmarkStart w:id="9" w:name="z9"/>
      <w:bookmarkEnd w:id="8"/>
      <w:r>
        <w:rPr>
          <w:color w:val="000000"/>
          <w:sz w:val="28"/>
        </w:rPr>
        <w:t>      2) осы бұйрық мемлекеттік тіркелгеннен кейін күнтізбелік он күн мерзімде баспасөз басылымдарында және "Әділет" ақпараттық–құқықтық жүйесінде ресми жариялануға жіберілуін;</w:t>
      </w:r>
    </w:p>
    <w:p w:rsidR="00440D34" w:rsidRDefault="005B126C">
      <w:pPr>
        <w:spacing w:after="0"/>
        <w:jc w:val="both"/>
      </w:pPr>
      <w:bookmarkStart w:id="10" w:name="z10"/>
      <w:bookmarkEnd w:id="9"/>
      <w:r>
        <w:rPr>
          <w:color w:val="000000"/>
          <w:sz w:val="28"/>
        </w:rPr>
        <w:lastRenderedPageBreak/>
        <w:t>      3) осы бұйрықтың Қазақстан Республикасы Ұлттық экономика министрлігіні</w:t>
      </w:r>
      <w:r>
        <w:rPr>
          <w:color w:val="000000"/>
          <w:sz w:val="28"/>
        </w:rPr>
        <w:t>ң ресми интернет-ресурсында орналастырылуын қамтамасыз етсін.</w:t>
      </w:r>
    </w:p>
    <w:p w:rsidR="00440D34" w:rsidRDefault="005B126C">
      <w:pPr>
        <w:spacing w:after="0"/>
        <w:jc w:val="both"/>
      </w:pPr>
      <w:bookmarkStart w:id="11" w:name="z11"/>
      <w:bookmarkEnd w:id="10"/>
      <w:r>
        <w:rPr>
          <w:color w:val="000000"/>
          <w:sz w:val="28"/>
        </w:rPr>
        <w:t>      3. Осы бұйрықтың орындалуын бақылау жетекшілік ететін Қазақстан Республикасының Ұлттық экономика вице-министріне жүктелсін.</w:t>
      </w:r>
    </w:p>
    <w:p w:rsidR="00440D34" w:rsidRDefault="005B126C">
      <w:pPr>
        <w:spacing w:after="0"/>
        <w:jc w:val="both"/>
      </w:pPr>
      <w:bookmarkStart w:id="12" w:name="z12"/>
      <w:bookmarkEnd w:id="11"/>
      <w:r>
        <w:rPr>
          <w:color w:val="000000"/>
          <w:sz w:val="28"/>
        </w:rPr>
        <w:t>      4. Осы бұйрық алғашқы ресми жарияланған күнінен бастап күн</w:t>
      </w:r>
      <w:r>
        <w:rPr>
          <w:color w:val="000000"/>
          <w:sz w:val="28"/>
        </w:rPr>
        <w:t>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440D34">
        <w:trPr>
          <w:trHeight w:val="30"/>
          <w:tblCellSpacing w:w="0" w:type="auto"/>
        </w:trPr>
        <w:tc>
          <w:tcPr>
            <w:tcW w:w="6150" w:type="dxa"/>
            <w:tcMar>
              <w:top w:w="15" w:type="dxa"/>
              <w:left w:w="15" w:type="dxa"/>
              <w:bottom w:w="15" w:type="dxa"/>
              <w:right w:w="15" w:type="dxa"/>
            </w:tcMar>
            <w:vAlign w:val="center"/>
          </w:tcPr>
          <w:bookmarkEnd w:id="12"/>
          <w:p w:rsidR="00440D34" w:rsidRDefault="005B126C">
            <w:pPr>
              <w:spacing w:after="20"/>
              <w:ind w:left="20"/>
              <w:jc w:val="both"/>
            </w:pPr>
            <w:r>
              <w:rPr>
                <w:color w:val="000000"/>
                <w:sz w:val="20"/>
              </w:rPr>
              <w:lastRenderedPageBreak/>
              <w:t>Қазақстан Республикасының</w:t>
            </w:r>
          </w:p>
        </w:tc>
        <w:tc>
          <w:tcPr>
            <w:tcW w:w="6150" w:type="dxa"/>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150" w:type="dxa"/>
            <w:tcMar>
              <w:top w:w="15" w:type="dxa"/>
              <w:left w:w="15" w:type="dxa"/>
              <w:bottom w:w="15" w:type="dxa"/>
              <w:right w:w="15" w:type="dxa"/>
            </w:tcMar>
            <w:vAlign w:val="center"/>
          </w:tcPr>
          <w:p w:rsidR="00440D34" w:rsidRDefault="005B126C">
            <w:pPr>
              <w:spacing w:after="20"/>
              <w:ind w:left="20"/>
              <w:jc w:val="both"/>
            </w:pPr>
            <w:r>
              <w:rPr>
                <w:color w:val="000000"/>
                <w:sz w:val="20"/>
              </w:rPr>
              <w:t>Ұлттық экономика министрі</w:t>
            </w:r>
          </w:p>
        </w:tc>
        <w:tc>
          <w:tcPr>
            <w:tcW w:w="6150" w:type="dxa"/>
            <w:tcMar>
              <w:top w:w="15" w:type="dxa"/>
              <w:left w:w="15" w:type="dxa"/>
              <w:bottom w:w="15" w:type="dxa"/>
              <w:right w:w="15" w:type="dxa"/>
            </w:tcMar>
            <w:vAlign w:val="center"/>
          </w:tcPr>
          <w:p w:rsidR="00440D34" w:rsidRDefault="005B126C">
            <w:pPr>
              <w:spacing w:after="20"/>
              <w:ind w:left="20"/>
              <w:jc w:val="both"/>
            </w:pPr>
            <w:r>
              <w:rPr>
                <w:color w:val="000000"/>
                <w:sz w:val="20"/>
              </w:rPr>
              <w:t>Е. Досаев</w:t>
            </w:r>
          </w:p>
        </w:tc>
      </w:tr>
    </w:tbl>
    <w:p w:rsidR="00440D34" w:rsidRDefault="005B126C">
      <w:pPr>
        <w:spacing w:after="0"/>
        <w:jc w:val="both"/>
      </w:pPr>
      <w:r>
        <w:rPr>
          <w:color w:val="000000"/>
          <w:sz w:val="28"/>
        </w:rPr>
        <w:lastRenderedPageBreak/>
        <w:t xml:space="preserve">       "КЕЛІСІЛГЕН"   </w:t>
      </w:r>
    </w:p>
    <w:p w:rsidR="00440D34" w:rsidRDefault="005B126C">
      <w:pPr>
        <w:spacing w:after="0"/>
        <w:jc w:val="both"/>
      </w:pPr>
      <w:r>
        <w:rPr>
          <w:color w:val="000000"/>
          <w:sz w:val="28"/>
        </w:rPr>
        <w:t xml:space="preserve">       Қазақстан Республикасының   </w:t>
      </w:r>
    </w:p>
    <w:p w:rsidR="00440D34" w:rsidRDefault="005B126C">
      <w:pPr>
        <w:spacing w:after="0"/>
        <w:jc w:val="both"/>
      </w:pPr>
      <w:r>
        <w:rPr>
          <w:color w:val="000000"/>
          <w:sz w:val="28"/>
        </w:rPr>
        <w:t xml:space="preserve">       Денсаулық сақтау және   </w:t>
      </w:r>
    </w:p>
    <w:p w:rsidR="00440D34" w:rsidRDefault="005B126C">
      <w:pPr>
        <w:spacing w:after="0"/>
        <w:jc w:val="both"/>
      </w:pPr>
      <w:r>
        <w:rPr>
          <w:color w:val="000000"/>
          <w:sz w:val="28"/>
        </w:rPr>
        <w:t xml:space="preserve">       әлеуметтік даму министрі   </w:t>
      </w:r>
    </w:p>
    <w:p w:rsidR="00440D34" w:rsidRDefault="005B126C">
      <w:pPr>
        <w:spacing w:after="0"/>
        <w:jc w:val="both"/>
      </w:pPr>
      <w:r>
        <w:rPr>
          <w:color w:val="000000"/>
          <w:sz w:val="28"/>
        </w:rPr>
        <w:t xml:space="preserve"> </w:t>
      </w:r>
      <w:r>
        <w:rPr>
          <w:color w:val="000000"/>
          <w:sz w:val="28"/>
        </w:rPr>
        <w:t xml:space="preserve">      ___________ Т. Дүйсенова   </w:t>
      </w:r>
    </w:p>
    <w:p w:rsidR="00440D34" w:rsidRDefault="005B126C">
      <w:pPr>
        <w:spacing w:after="0"/>
        <w:jc w:val="both"/>
      </w:pPr>
      <w:r>
        <w:rPr>
          <w:color w:val="000000"/>
          <w:sz w:val="28"/>
        </w:rPr>
        <w:t>      2015 жылғы 17 сәуір</w:t>
      </w:r>
    </w:p>
    <w:p w:rsidR="00440D34" w:rsidRDefault="005B126C">
      <w:pPr>
        <w:spacing w:after="0"/>
      </w:pPr>
      <w:r>
        <w:br/>
      </w:r>
      <w:r>
        <w:br/>
      </w:r>
    </w:p>
    <w:tbl>
      <w:tblPr>
        <w:tblW w:w="0" w:type="auto"/>
        <w:tblCellSpacing w:w="0" w:type="auto"/>
        <w:tblLook w:val="04A0" w:firstRow="1" w:lastRow="0" w:firstColumn="1" w:lastColumn="0" w:noHBand="0" w:noVBand="1"/>
      </w:tblPr>
      <w:tblGrid>
        <w:gridCol w:w="5940"/>
        <w:gridCol w:w="3807"/>
      </w:tblGrid>
      <w:tr w:rsidR="00440D34">
        <w:trPr>
          <w:trHeight w:val="30"/>
          <w:tblCellSpacing w:w="0" w:type="auto"/>
        </w:trPr>
        <w:tc>
          <w:tcPr>
            <w:tcW w:w="7780" w:type="dxa"/>
            <w:tcMar>
              <w:top w:w="15" w:type="dxa"/>
              <w:left w:w="15" w:type="dxa"/>
              <w:bottom w:w="15" w:type="dxa"/>
              <w:right w:w="15" w:type="dxa"/>
            </w:tcMar>
            <w:vAlign w:val="center"/>
          </w:tcPr>
          <w:p w:rsidR="00440D34" w:rsidRDefault="005B126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1-қосымша</w:t>
            </w:r>
          </w:p>
        </w:tc>
      </w:tr>
    </w:tbl>
    <w:p w:rsidR="00440D34" w:rsidRDefault="005B126C">
      <w:pPr>
        <w:spacing w:after="0"/>
        <w:jc w:val="both"/>
      </w:pPr>
      <w:bookmarkStart w:id="13" w:name="z14"/>
      <w:r>
        <w:rPr>
          <w:color w:val="000000"/>
          <w:sz w:val="28"/>
        </w:rPr>
        <w:lastRenderedPageBreak/>
        <w:t>     </w:t>
      </w:r>
      <w:r>
        <w:rPr>
          <w:color w:val="000000"/>
          <w:sz w:val="28"/>
        </w:rPr>
        <w:t xml:space="preserve"> 1-кесте</w:t>
      </w:r>
    </w:p>
    <w:p w:rsidR="00440D34" w:rsidRDefault="005B126C">
      <w:pPr>
        <w:spacing w:after="0"/>
      </w:pPr>
      <w:bookmarkStart w:id="14" w:name="z15"/>
      <w:bookmarkEnd w:id="13"/>
      <w:r>
        <w:rPr>
          <w:b/>
          <w:color w:val="000000"/>
        </w:rPr>
        <w:t xml:space="preserve"> Өндірістік бөлмелердегі жұмыс аймағындағы салыстырмалы ылғалдықтың және ауа қозғалысының жылдамдығының, температураның нормативтік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40D34">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440D34" w:rsidRDefault="005B126C">
            <w:pPr>
              <w:spacing w:after="20"/>
              <w:ind w:left="20"/>
              <w:jc w:val="both"/>
            </w:pPr>
            <w:r>
              <w:rPr>
                <w:color w:val="000000"/>
                <w:sz w:val="20"/>
              </w:rPr>
              <w:lastRenderedPageBreak/>
              <w:t>№ р/с</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Жыл кездері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Жұмыс дәрежесі</w:t>
            </w:r>
          </w:p>
        </w:tc>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Температурасы, </w:t>
            </w:r>
            <w:r>
              <w:rPr>
                <w:color w:val="000000"/>
                <w:vertAlign w:val="superscript"/>
              </w:rPr>
              <w:t>0</w:t>
            </w:r>
            <w:r>
              <w:rPr>
                <w:color w:val="000000"/>
                <w:sz w:val="20"/>
              </w:rPr>
              <w:t>С</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Салыстырмалыылғалдылығы</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Қозғалыс жылдамдығы, м/с</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Тиімді</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етілген</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Тиімді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етілген</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Тиімді,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етілген</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Жоғарғы шегі</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Төменгі шегі</w:t>
            </w:r>
          </w:p>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Жұмыс орындарында</w:t>
            </w:r>
          </w:p>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үнемі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уақытша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үнемі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Уақытша</w:t>
            </w:r>
          </w:p>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r>
      <w:tr w:rsidR="00440D34">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Жылдың суық кезеңі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жеңіл – 1а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көп емес 0,1</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жеңіл – 1б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көп емес 0,2</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 ауырлығы – IIa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көп емес 0,3</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 ауырлық – 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көп емес 0,4</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Ауыр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көп емес 0,5</w:t>
            </w:r>
          </w:p>
        </w:tc>
      </w:tr>
      <w:tr w:rsidR="00440D34">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Жылдың жылы кезеңі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Жеңіл–1а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28 </w:t>
            </w:r>
            <w:r>
              <w:rPr>
                <w:color w:val="000000"/>
                <w:vertAlign w:val="superscript"/>
              </w:rPr>
              <w:t>0</w:t>
            </w:r>
            <w:r>
              <w:rPr>
                <w:color w:val="000000"/>
                <w:sz w:val="20"/>
              </w:rPr>
              <w:t>С та 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0,1-0,2</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Жеңіл – 1б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27 </w:t>
            </w:r>
            <w:r>
              <w:rPr>
                <w:color w:val="000000"/>
                <w:vertAlign w:val="superscript"/>
              </w:rPr>
              <w:t>0</w:t>
            </w:r>
            <w:r>
              <w:rPr>
                <w:color w:val="000000"/>
                <w:sz w:val="20"/>
              </w:rPr>
              <w:t>С та-60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0,1-0,3</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 жеңілдік –II a</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26 </w:t>
            </w:r>
            <w:r>
              <w:rPr>
                <w:color w:val="000000"/>
                <w:vertAlign w:val="superscript"/>
              </w:rPr>
              <w:t>0</w:t>
            </w:r>
            <w:r>
              <w:rPr>
                <w:color w:val="000000"/>
                <w:sz w:val="20"/>
              </w:rPr>
              <w:t>С та -65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0,2-0,4</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Орташа жаңілдік – </w:t>
            </w:r>
            <w:r>
              <w:rPr>
                <w:color w:val="000000"/>
                <w:sz w:val="20"/>
              </w:rPr>
              <w:t>IIб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25 </w:t>
            </w:r>
            <w:r>
              <w:rPr>
                <w:color w:val="000000"/>
                <w:vertAlign w:val="superscript"/>
              </w:rPr>
              <w:t>0</w:t>
            </w:r>
            <w:r>
              <w:rPr>
                <w:color w:val="000000"/>
                <w:sz w:val="20"/>
              </w:rPr>
              <w:t>С та -70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0,2-0,5</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ауыр -III</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24 </w:t>
            </w:r>
            <w:r>
              <w:rPr>
                <w:color w:val="000000"/>
                <w:vertAlign w:val="superscript"/>
              </w:rPr>
              <w:t>0</w:t>
            </w:r>
            <w:r>
              <w:rPr>
                <w:color w:val="000000"/>
                <w:sz w:val="20"/>
              </w:rPr>
              <w:t>С және одан төменде - 75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0,2-0,6</w:t>
            </w:r>
          </w:p>
        </w:tc>
      </w:tr>
    </w:tbl>
    <w:p w:rsidR="00440D34" w:rsidRDefault="005B126C">
      <w:pPr>
        <w:spacing w:after="0"/>
      </w:pPr>
      <w:r>
        <w:lastRenderedPageBreak/>
        <w:br/>
      </w:r>
    </w:p>
    <w:p w:rsidR="00440D34" w:rsidRDefault="005B126C">
      <w:pPr>
        <w:spacing w:after="0"/>
        <w:jc w:val="both"/>
      </w:pPr>
      <w:r>
        <w:rPr>
          <w:color w:val="000000"/>
          <w:sz w:val="28"/>
        </w:rPr>
        <w:t xml:space="preserve">      * Жылдың жылы кезеңінде ауаның үлкен қозғалыс жылдамдығы ауаның максималдық температурасына сәйкес, кішісі – </w:t>
      </w:r>
      <w:r>
        <w:rPr>
          <w:color w:val="000000"/>
          <w:sz w:val="28"/>
        </w:rPr>
        <w:t>ауаның минималдық температурасына. Ауа температурасының көшпелі маңызы үшін оның қозғалыс жылдамдығы интерполяциямен анықталады.</w:t>
      </w:r>
    </w:p>
    <w:p w:rsidR="00440D34" w:rsidRDefault="005B126C">
      <w:pPr>
        <w:spacing w:after="0"/>
        <w:jc w:val="both"/>
      </w:pPr>
      <w:r>
        <w:rPr>
          <w:color w:val="000000"/>
          <w:sz w:val="28"/>
        </w:rPr>
        <w:t xml:space="preserve">       </w:t>
      </w:r>
      <w:r>
        <w:rPr>
          <w:b/>
          <w:color w:val="000000"/>
          <w:sz w:val="28"/>
        </w:rPr>
        <w:t>Аусымдағы ауаның орташа температурасы (tв) мына формуламен есептеледі:</w:t>
      </w:r>
    </w:p>
    <w:p w:rsidR="00440D34" w:rsidRDefault="005B126C">
      <w:pPr>
        <w:spacing w:after="0"/>
      </w:pPr>
      <w:r>
        <w:br/>
      </w:r>
    </w:p>
    <w:p w:rsidR="00440D34" w:rsidRDefault="005B126C">
      <w:pPr>
        <w:spacing w:after="0"/>
        <w:jc w:val="both"/>
      </w:pPr>
      <w:r>
        <w:rPr>
          <w:noProof/>
          <w:lang w:val="ru-RU" w:eastAsia="ru-RU"/>
        </w:rPr>
        <w:drawing>
          <wp:inline distT="0" distB="0" distL="0" distR="0">
            <wp:extent cx="2984500" cy="736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4500" cy="736600"/>
                    </a:xfrm>
                    <a:prstGeom prst="rect">
                      <a:avLst/>
                    </a:prstGeom>
                  </pic:spPr>
                </pic:pic>
              </a:graphicData>
            </a:graphic>
          </wp:inline>
        </w:drawing>
      </w:r>
    </w:p>
    <w:p w:rsidR="00440D34" w:rsidRDefault="005B126C">
      <w:pPr>
        <w:spacing w:after="0"/>
      </w:pPr>
      <w:r>
        <w:br/>
      </w:r>
      <w:r>
        <w:br/>
      </w:r>
    </w:p>
    <w:p w:rsidR="00440D34" w:rsidRDefault="005B126C">
      <w:pPr>
        <w:spacing w:after="0"/>
        <w:jc w:val="both"/>
      </w:pPr>
      <w:r>
        <w:rPr>
          <w:noProof/>
          <w:lang w:val="ru-RU" w:eastAsia="ru-RU"/>
        </w:rPr>
        <w:drawing>
          <wp:inline distT="0" distB="0" distL="0" distR="0">
            <wp:extent cx="12446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4600" cy="254000"/>
                    </a:xfrm>
                    <a:prstGeom prst="rect">
                      <a:avLst/>
                    </a:prstGeom>
                  </pic:spPr>
                </pic:pic>
              </a:graphicData>
            </a:graphic>
          </wp:inline>
        </w:drawing>
      </w:r>
    </w:p>
    <w:p w:rsidR="00440D34" w:rsidRDefault="005B126C">
      <w:pPr>
        <w:spacing w:after="0"/>
      </w:pPr>
      <w:r>
        <w:rPr>
          <w:color w:val="000000"/>
          <w:vertAlign w:val="subscript"/>
        </w:rPr>
        <w:t xml:space="preserve"> </w:t>
      </w:r>
      <w:r>
        <w:rPr>
          <w:color w:val="000000"/>
          <w:sz w:val="28"/>
        </w:rPr>
        <w:t xml:space="preserve">- тиісті учаскедегі жұмыс орынның ауа </w:t>
      </w:r>
      <w:r>
        <w:rPr>
          <w:color w:val="000000"/>
          <w:sz w:val="28"/>
        </w:rPr>
        <w:t>температурасы (</w:t>
      </w:r>
      <w:r>
        <w:rPr>
          <w:color w:val="000000"/>
          <w:vertAlign w:val="superscript"/>
        </w:rPr>
        <w:t>0</w:t>
      </w:r>
      <w:r>
        <w:rPr>
          <w:color w:val="000000"/>
          <w:sz w:val="28"/>
        </w:rPr>
        <w:t>С);</w:t>
      </w:r>
    </w:p>
    <w:p w:rsidR="00440D34" w:rsidRDefault="005B126C">
      <w:pPr>
        <w:spacing w:after="0"/>
        <w:jc w:val="both"/>
      </w:pPr>
      <w:r>
        <w:rPr>
          <w:noProof/>
          <w:lang w:val="ru-RU" w:eastAsia="ru-RU"/>
        </w:rPr>
        <w:drawing>
          <wp:inline distT="0" distB="0" distL="0" distR="0">
            <wp:extent cx="114300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000" cy="215900"/>
                    </a:xfrm>
                    <a:prstGeom prst="rect">
                      <a:avLst/>
                    </a:prstGeom>
                  </pic:spPr>
                </pic:pic>
              </a:graphicData>
            </a:graphic>
          </wp:inline>
        </w:drawing>
      </w:r>
    </w:p>
    <w:p w:rsidR="00440D34" w:rsidRDefault="005B126C">
      <w:pPr>
        <w:spacing w:after="0"/>
      </w:pPr>
      <w:r>
        <w:rPr>
          <w:color w:val="000000"/>
          <w:vertAlign w:val="subscript"/>
        </w:rPr>
        <w:t xml:space="preserve"> </w:t>
      </w:r>
      <w:r>
        <w:rPr>
          <w:color w:val="000000"/>
          <w:sz w:val="28"/>
        </w:rPr>
        <w:t>- тиісті учаскедегі жұмыс орында жұмыс істеу уақыты;</w:t>
      </w:r>
      <w:r>
        <w:br/>
      </w:r>
    </w:p>
    <w:p w:rsidR="00440D34" w:rsidRDefault="005B126C">
      <w:pPr>
        <w:spacing w:after="0"/>
        <w:jc w:val="both"/>
      </w:pPr>
      <w:r>
        <w:rPr>
          <w:color w:val="000000"/>
          <w:sz w:val="28"/>
        </w:rPr>
        <w:t>      8 – жұмыс аусымының ұзақтығы (с).</w:t>
      </w:r>
    </w:p>
    <w:p w:rsidR="00440D34" w:rsidRDefault="005B126C">
      <w:pPr>
        <w:spacing w:after="0"/>
        <w:jc w:val="both"/>
      </w:pPr>
      <w:bookmarkStart w:id="15" w:name="z16"/>
      <w:r>
        <w:rPr>
          <w:color w:val="000000"/>
          <w:sz w:val="28"/>
        </w:rPr>
        <w:t xml:space="preserve">       2-кесте </w:t>
      </w:r>
    </w:p>
    <w:p w:rsidR="00440D34" w:rsidRDefault="005B126C">
      <w:pPr>
        <w:spacing w:after="0"/>
      </w:pPr>
      <w:bookmarkStart w:id="16" w:name="z17"/>
      <w:bookmarkEnd w:id="15"/>
      <w:r>
        <w:rPr>
          <w:b/>
          <w:color w:val="000000"/>
        </w:rPr>
        <w:t xml:space="preserve"> Микроклимат шамасын өлшейтін минимальді учаскелер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440D34" w:rsidRDefault="005B126C">
            <w:pPr>
              <w:spacing w:after="20"/>
              <w:ind w:left="20"/>
              <w:jc w:val="both"/>
            </w:pPr>
            <w:r>
              <w:rPr>
                <w:color w:val="000000"/>
                <w:sz w:val="20"/>
              </w:rPr>
              <w:lastRenderedPageBreak/>
              <w:t>№ р/с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Бөлмелердің ауданы, м</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Өлшеу учаскелерінің саны</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r>
              <w:rPr>
                <w:color w:val="000000"/>
                <w:sz w:val="20"/>
              </w:rPr>
              <w:t xml:space="preserve">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 аса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Учаскелер саны олардың арақашықтарымен анықталады, ол 10 м аспауы тиіс</w:t>
            </w:r>
          </w:p>
        </w:tc>
      </w:tr>
    </w:tbl>
    <w:p w:rsidR="00440D34" w:rsidRDefault="005B126C">
      <w:pPr>
        <w:spacing w:after="0"/>
      </w:pPr>
      <w:r>
        <w:lastRenderedPageBreak/>
        <w:br/>
      </w:r>
    </w:p>
    <w:p w:rsidR="00440D34" w:rsidRDefault="005B126C">
      <w:pPr>
        <w:spacing w:after="0"/>
        <w:jc w:val="both"/>
      </w:pPr>
      <w:bookmarkStart w:id="17" w:name="z18"/>
      <w:r>
        <w:rPr>
          <w:color w:val="000000"/>
          <w:sz w:val="28"/>
        </w:rPr>
        <w:t>      3-кесте</w:t>
      </w:r>
    </w:p>
    <w:p w:rsidR="00440D34" w:rsidRDefault="005B126C">
      <w:pPr>
        <w:spacing w:after="0"/>
      </w:pPr>
      <w:bookmarkStart w:id="18" w:name="z19"/>
      <w:bookmarkEnd w:id="17"/>
      <w:r>
        <w:rPr>
          <w:b/>
          <w:color w:val="000000"/>
        </w:rPr>
        <w:t xml:space="preserve"> Жылытылмалы микроклиматы бар жұмыс бөлмелері үшін ОЖӘ – индекстің (</w:t>
      </w:r>
      <w:r>
        <w:rPr>
          <w:b/>
          <w:color w:val="000000"/>
          <w:vertAlign w:val="superscript"/>
        </w:rPr>
        <w:t>0</w:t>
      </w:r>
      <w:r>
        <w:rPr>
          <w:b/>
          <w:color w:val="000000"/>
        </w:rPr>
        <w:t>С) шектеулі көрсеткіштері, жыл мезгіліне және жылдың жылы мезгілде</w:t>
      </w:r>
      <w:r>
        <w:rPr>
          <w:b/>
          <w:color w:val="000000"/>
        </w:rPr>
        <w:t>гі ашық аумақтарға байланыссыз (жоғарғы шегі)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440D34" w:rsidRDefault="005B126C">
            <w:pPr>
              <w:spacing w:after="20"/>
              <w:ind w:left="20"/>
              <w:jc w:val="both"/>
            </w:pPr>
            <w:r>
              <w:rPr>
                <w:color w:val="000000"/>
                <w:sz w:val="20"/>
              </w:rPr>
              <w:lastRenderedPageBreak/>
              <w:t>№</w:t>
            </w:r>
          </w:p>
          <w:p w:rsidR="00440D34" w:rsidRDefault="005B126C">
            <w:pPr>
              <w:spacing w:after="20"/>
              <w:ind w:left="20"/>
              <w:jc w:val="both"/>
            </w:pPr>
            <w:r>
              <w:rPr>
                <w:color w:val="000000"/>
                <w:sz w:val="20"/>
              </w:rPr>
              <w:t>р/с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Жұмыс санаты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ОЖӘ-индексі (ҮС)</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26,4</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25,8</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25,1</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23,9</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21,8</w:t>
            </w:r>
          </w:p>
        </w:tc>
      </w:tr>
    </w:tbl>
    <w:p w:rsidR="00440D34" w:rsidRDefault="005B126C">
      <w:pPr>
        <w:spacing w:after="0"/>
      </w:pPr>
      <w:bookmarkStart w:id="19" w:name="z20"/>
      <w:r>
        <w:rPr>
          <w:b/>
          <w:color w:val="000000"/>
        </w:rPr>
        <w:lastRenderedPageBreak/>
        <w:t xml:space="preserve"> Ортаның жылыту әсерін анықтау (ОЖӘ-индекс)</w:t>
      </w:r>
    </w:p>
    <w:bookmarkEnd w:id="19"/>
    <w:p w:rsidR="00440D34" w:rsidRDefault="005B126C">
      <w:pPr>
        <w:spacing w:after="0"/>
        <w:jc w:val="both"/>
      </w:pPr>
      <w:r>
        <w:rPr>
          <w:color w:val="000000"/>
          <w:sz w:val="28"/>
        </w:rPr>
        <w:t xml:space="preserve">      Бөлмелердегі жылыту микроклиматын бағалау </w:t>
      </w:r>
      <w:r>
        <w:rPr>
          <w:color w:val="000000"/>
          <w:sz w:val="28"/>
        </w:rPr>
        <w:t>үшін (жыл мезгілдеріне байланыссыз), сонымен қатар ашық аумақтарда жылдың жылы мезгілінде, ауа температурасы +25</w:t>
      </w:r>
      <w:r>
        <w:rPr>
          <w:color w:val="000000"/>
          <w:vertAlign w:val="superscript"/>
        </w:rPr>
        <w:t>0</w:t>
      </w:r>
      <w:r>
        <w:rPr>
          <w:color w:val="000000"/>
          <w:sz w:val="28"/>
        </w:rPr>
        <w:t>С аса болғанда ОЖӘ-индексі қолданылады.</w:t>
      </w:r>
    </w:p>
    <w:p w:rsidR="00440D34" w:rsidRDefault="005B126C">
      <w:pPr>
        <w:spacing w:after="0"/>
        <w:jc w:val="both"/>
      </w:pPr>
      <w:bookmarkStart w:id="20" w:name="z25"/>
      <w:r>
        <w:rPr>
          <w:color w:val="000000"/>
          <w:sz w:val="28"/>
        </w:rPr>
        <w:t>      1. ОЖӘ - индексін аспирациялық психрометр мен қарайтылған шары бар термометр (шарлы термометр) кө</w:t>
      </w:r>
      <w:r>
        <w:rPr>
          <w:color w:val="000000"/>
          <w:sz w:val="28"/>
        </w:rPr>
        <w:t>мегімен анықтауы:</w:t>
      </w:r>
    </w:p>
    <w:p w:rsidR="00440D34" w:rsidRDefault="005B126C">
      <w:pPr>
        <w:spacing w:after="0"/>
        <w:jc w:val="both"/>
      </w:pPr>
      <w:bookmarkStart w:id="21" w:name="z26"/>
      <w:bookmarkEnd w:id="20"/>
      <w:r>
        <w:rPr>
          <w:color w:val="000000"/>
          <w:sz w:val="28"/>
        </w:rPr>
        <w:t>      1) аспирациялық психрометр көмегімен ылғалданған термометр температурасы анықталады (tвл);</w:t>
      </w:r>
    </w:p>
    <w:p w:rsidR="00440D34" w:rsidRDefault="005B126C">
      <w:pPr>
        <w:spacing w:after="0"/>
        <w:jc w:val="both"/>
      </w:pPr>
      <w:bookmarkStart w:id="22" w:name="z27"/>
      <w:bookmarkEnd w:id="21"/>
      <w:r>
        <w:rPr>
          <w:color w:val="000000"/>
          <w:sz w:val="28"/>
        </w:rPr>
        <w:t>      2) қарайтылған шардың (tш) ішкі температурасы термометрмен өлшенеді, оның резервуары қарайтылған қуыс шардың ортасына орнатылған; tш ау</w:t>
      </w:r>
      <w:r>
        <w:rPr>
          <w:color w:val="000000"/>
          <w:sz w:val="28"/>
        </w:rPr>
        <w:t>а температурасы, үстінгі беттің температурасы және ауа жылдамдығының қозғалысы әсерлерін көрсетеді;</w:t>
      </w:r>
    </w:p>
    <w:p w:rsidR="00440D34" w:rsidRDefault="005B126C">
      <w:pPr>
        <w:spacing w:after="0"/>
        <w:jc w:val="both"/>
      </w:pPr>
      <w:bookmarkStart w:id="23" w:name="z28"/>
      <w:bookmarkEnd w:id="22"/>
      <w:r>
        <w:rPr>
          <w:color w:val="000000"/>
          <w:sz w:val="28"/>
        </w:rPr>
        <w:t>      3) ОЖӘ -индекс теңестіру бойынша саналады:</w:t>
      </w:r>
    </w:p>
    <w:p w:rsidR="00440D34" w:rsidRDefault="005B126C">
      <w:pPr>
        <w:spacing w:after="0"/>
        <w:jc w:val="both"/>
      </w:pPr>
      <w:bookmarkStart w:id="24" w:name="z29"/>
      <w:bookmarkEnd w:id="23"/>
      <w:r>
        <w:rPr>
          <w:color w:val="000000"/>
          <w:sz w:val="28"/>
        </w:rPr>
        <w:t>      ОЖӘ = 0,7 tвл + 0,3 tш</w:t>
      </w:r>
    </w:p>
    <w:p w:rsidR="00440D34" w:rsidRDefault="005B126C">
      <w:pPr>
        <w:spacing w:after="0"/>
        <w:jc w:val="both"/>
      </w:pPr>
      <w:bookmarkStart w:id="25" w:name="z30"/>
      <w:bookmarkEnd w:id="24"/>
      <w:r>
        <w:rPr>
          <w:color w:val="000000"/>
          <w:sz w:val="28"/>
        </w:rPr>
        <w:t>      4) ОЖӘ-индексті өлшеу амалы мен бақылауы, МСТ 12.1.005-88 талаптарына сә</w:t>
      </w:r>
      <w:r>
        <w:rPr>
          <w:color w:val="000000"/>
          <w:sz w:val="28"/>
        </w:rPr>
        <w:t>йкес, ауа температурасын өлшеу амалы мен бақылауына ұқсас.</w:t>
      </w:r>
    </w:p>
    <w:p w:rsidR="00440D34" w:rsidRDefault="005B126C">
      <w:pPr>
        <w:spacing w:after="0"/>
        <w:jc w:val="both"/>
      </w:pPr>
      <w:bookmarkStart w:id="26" w:name="z31"/>
      <w:bookmarkEnd w:id="25"/>
      <w:r>
        <w:rPr>
          <w:color w:val="000000"/>
          <w:sz w:val="28"/>
        </w:rPr>
        <w:t>      2. ОЖӘ - индексті МЭС-200 А типті метеометр көмегімен анықтау, оның жинағына өлшеуіш қуыс бұрғы қара шармен кіреді:</w:t>
      </w:r>
    </w:p>
    <w:p w:rsidR="00440D34" w:rsidRDefault="005B126C">
      <w:pPr>
        <w:spacing w:after="0"/>
        <w:jc w:val="both"/>
      </w:pPr>
      <w:bookmarkStart w:id="27" w:name="z32"/>
      <w:bookmarkEnd w:id="26"/>
      <w:r>
        <w:rPr>
          <w:color w:val="000000"/>
          <w:sz w:val="28"/>
        </w:rPr>
        <w:t>      1) аспаптың пайдалану Нұсқамасына сәйкес Щ2 қуыс бұрғыны орнатады;</w:t>
      </w:r>
    </w:p>
    <w:p w:rsidR="00440D34" w:rsidRDefault="005B126C">
      <w:pPr>
        <w:spacing w:after="0"/>
        <w:jc w:val="both"/>
      </w:pPr>
      <w:bookmarkStart w:id="28" w:name="z33"/>
      <w:bookmarkEnd w:id="27"/>
      <w:r>
        <w:rPr>
          <w:color w:val="000000"/>
          <w:sz w:val="28"/>
        </w:rPr>
        <w:t>  </w:t>
      </w:r>
      <w:r>
        <w:rPr>
          <w:color w:val="000000"/>
          <w:sz w:val="28"/>
        </w:rPr>
        <w:t>    2) ОЖӘ мағынасын өлшейді.</w:t>
      </w:r>
    </w:p>
    <w:p w:rsidR="00440D34" w:rsidRDefault="005B126C">
      <w:pPr>
        <w:spacing w:after="0"/>
        <w:jc w:val="both"/>
      </w:pPr>
      <w:bookmarkStart w:id="29" w:name="z34"/>
      <w:bookmarkEnd w:id="28"/>
      <w:r>
        <w:rPr>
          <w:color w:val="000000"/>
          <w:sz w:val="28"/>
        </w:rPr>
        <w:t>      Алынған нәтижелерді нормативтік мағыналармен салыстырады.</w:t>
      </w:r>
    </w:p>
    <w:p w:rsidR="00440D34" w:rsidRDefault="005B126C">
      <w:pPr>
        <w:spacing w:after="0"/>
        <w:jc w:val="both"/>
      </w:pPr>
      <w:bookmarkStart w:id="30" w:name="z21"/>
      <w:bookmarkEnd w:id="29"/>
      <w:r>
        <w:rPr>
          <w:color w:val="000000"/>
          <w:sz w:val="28"/>
        </w:rPr>
        <w:t>      4-кесте</w:t>
      </w:r>
    </w:p>
    <w:p w:rsidR="00440D34" w:rsidRDefault="005B126C">
      <w:pPr>
        <w:spacing w:after="0"/>
      </w:pPr>
      <w:bookmarkStart w:id="31" w:name="z22"/>
      <w:bookmarkEnd w:id="30"/>
      <w:r>
        <w:rPr>
          <w:b/>
          <w:color w:val="000000"/>
        </w:rPr>
        <w:t xml:space="preserve"> Жұмысшыларға салқын ортада болуға рұқсат етілетін ауа температурасының көрсеткіштері *,</w:t>
      </w:r>
      <w:r>
        <w:rPr>
          <w:b/>
          <w:color w:val="000000"/>
          <w:vertAlign w:val="superscript"/>
        </w:rPr>
        <w:t>0</w:t>
      </w:r>
      <w:r>
        <w:rPr>
          <w:b/>
          <w:color w:val="000000"/>
        </w:rPr>
        <w:t>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440D34">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440D34" w:rsidRDefault="005B126C">
            <w:pPr>
              <w:spacing w:after="20"/>
              <w:ind w:left="20"/>
              <w:jc w:val="both"/>
            </w:pPr>
            <w:r>
              <w:rPr>
                <w:color w:val="000000"/>
                <w:sz w:val="20"/>
              </w:rPr>
              <w:lastRenderedPageBreak/>
              <w:t>Жұмыс санаты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Қуат жұмсауы, Вт/м2</w:t>
            </w:r>
          </w:p>
        </w:tc>
        <w:tc>
          <w:tcPr>
            <w:tcW w:w="87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Үздіксіз болу кезеңі, </w:t>
            </w:r>
            <w:r>
              <w:rPr>
                <w:color w:val="000000"/>
                <w:sz w:val="20"/>
              </w:rPr>
              <w:t>сағ</w:t>
            </w:r>
          </w:p>
        </w:tc>
      </w:tr>
      <w:tr w:rsidR="00440D34">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440D34" w:rsidRDefault="00440D34"/>
        </w:tc>
        <w:tc>
          <w:tcPr>
            <w:tcW w:w="1757" w:type="dxa"/>
            <w:vMerge/>
            <w:tcBorders>
              <w:top w:val="nil"/>
              <w:left w:val="single" w:sz="5" w:space="0" w:color="CFCFCF"/>
              <w:bottom w:val="single" w:sz="5" w:space="0" w:color="CFCFCF"/>
              <w:right w:val="single" w:sz="5" w:space="0" w:color="CFCFCF"/>
            </w:tcBorders>
          </w:tcPr>
          <w:p w:rsidR="00440D34" w:rsidRDefault="00440D34"/>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21,0-18,9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19,0-17,0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16,7-15,0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15,0-13,0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14,0-12,0</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78-97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19,8-18,0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17,9-16,0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16,0-14,0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14,0-12,0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13,0-11,0</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98-129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13,0-11,0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11,0 - 9,0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10,0-8,0</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130-160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16,0-14,0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12,0-10,0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9,0-7,0</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161-193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13,0-11,0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11,0-9,0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9,0-7,0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8,0-6,0</w:t>
            </w:r>
          </w:p>
        </w:tc>
      </w:tr>
      <w:tr w:rsidR="00440D34">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 * Әр 0,1 м/с Ауа қозғалысының жылдамдығы ұлғайғанда, ауа температурасы 0,2</w:t>
            </w:r>
            <w:r>
              <w:rPr>
                <w:color w:val="000000"/>
                <w:vertAlign w:val="superscript"/>
              </w:rPr>
              <w:t>0</w:t>
            </w:r>
            <w:r>
              <w:rPr>
                <w:color w:val="000000"/>
                <w:sz w:val="20"/>
              </w:rPr>
              <w:t>С ұлғаюы керек.</w:t>
            </w:r>
          </w:p>
        </w:tc>
      </w:tr>
    </w:tbl>
    <w:p w:rsidR="00440D34" w:rsidRDefault="005B126C">
      <w:pPr>
        <w:spacing w:after="0"/>
      </w:pPr>
      <w:r>
        <w:lastRenderedPageBreak/>
        <w:br/>
      </w:r>
    </w:p>
    <w:p w:rsidR="00440D34" w:rsidRDefault="005B126C">
      <w:pPr>
        <w:spacing w:after="0"/>
        <w:jc w:val="both"/>
      </w:pPr>
      <w:bookmarkStart w:id="32" w:name="z23"/>
      <w:r>
        <w:rPr>
          <w:color w:val="000000"/>
          <w:sz w:val="28"/>
        </w:rPr>
        <w:t>      5-кесте</w:t>
      </w:r>
    </w:p>
    <w:p w:rsidR="00440D34" w:rsidRDefault="005B126C">
      <w:pPr>
        <w:spacing w:after="0"/>
      </w:pPr>
      <w:bookmarkStart w:id="33" w:name="z24"/>
      <w:bookmarkEnd w:id="32"/>
      <w:r>
        <w:rPr>
          <w:b/>
          <w:color w:val="000000"/>
        </w:rPr>
        <w:t xml:space="preserve"> Жұмыс ауысымындағы ашық аумақта IA климаттық аймағында("ерекше" климаттық белдеуде) ауа температурысы мен қуат жұмсау деңгейіне байланысты бір мәрте рұқсат етілетін уақыттың ұзақтығы(сағ)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440D34" w:rsidRDefault="005B126C">
            <w:pPr>
              <w:spacing w:after="20"/>
              <w:ind w:left="20"/>
              <w:jc w:val="both"/>
            </w:pPr>
            <w:r>
              <w:rPr>
                <w:color w:val="000000"/>
                <w:sz w:val="20"/>
              </w:rPr>
              <w:lastRenderedPageBreak/>
              <w:t xml:space="preserve"> Ауа температурасы, </w:t>
            </w:r>
            <w:r>
              <w:rPr>
                <w:color w:val="000000"/>
                <w:vertAlign w:val="superscript"/>
              </w:rPr>
              <w:t>0</w:t>
            </w:r>
            <w:r>
              <w:rPr>
                <w:color w:val="000000"/>
                <w:sz w:val="20"/>
              </w:rPr>
              <w:t>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Қуат жұмсауы, Вт/м2 (жұмыс санаты)</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88 </w:t>
            </w:r>
            <w:r>
              <w:rPr>
                <w:color w:val="000000"/>
                <w:sz w:val="20"/>
              </w:rPr>
              <w:t>(Iб)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145 (Iiб)</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 кейін салқындау</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w:t>
            </w:r>
          </w:p>
        </w:tc>
      </w:tr>
      <w:tr w:rsidR="00440D3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Ескертпе:* </w:t>
            </w:r>
            <w:r>
              <w:rPr>
                <w:color w:val="000000"/>
                <w:sz w:val="20"/>
              </w:rPr>
              <w:t>Желдің ең күшті жылдам соғуы болуы мүмкіндігі ескерілген (6,8 м/с).</w:t>
            </w:r>
          </w:p>
        </w:tc>
      </w:tr>
    </w:tbl>
    <w:p w:rsidR="00440D34" w:rsidRDefault="005B126C">
      <w:pPr>
        <w:spacing w:after="0"/>
      </w:pPr>
      <w:r>
        <w:lastRenderedPageBreak/>
        <w:br/>
      </w:r>
    </w:p>
    <w:p w:rsidR="00440D34" w:rsidRDefault="005B126C">
      <w:pPr>
        <w:spacing w:after="0"/>
        <w:jc w:val="both"/>
      </w:pPr>
      <w:bookmarkStart w:id="34" w:name="z35"/>
      <w:r>
        <w:rPr>
          <w:color w:val="000000"/>
          <w:sz w:val="28"/>
        </w:rPr>
        <w:t>      6-кесте</w:t>
      </w:r>
    </w:p>
    <w:bookmarkEnd w:id="34"/>
    <w:p w:rsidR="00440D34" w:rsidRDefault="005B126C">
      <w:pPr>
        <w:spacing w:after="0"/>
      </w:pPr>
      <w:r>
        <w:rPr>
          <w:b/>
          <w:color w:val="000000"/>
        </w:rPr>
        <w:t xml:space="preserve"> Жұмыс ауысымындағы ашық аумақта IБ климаттық аймағында (IV климаттық белдеуде) ауа температурысы мен қуат жұмсау деңгейіне байланысты бір мәрте рұқсат етілетін уақыттың ұ</w:t>
      </w:r>
      <w:r>
        <w:rPr>
          <w:b/>
          <w:color w:val="000000"/>
        </w:rPr>
        <w:t>зақтығы (сағ)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Ауа температурасы, </w:t>
            </w:r>
            <w:r>
              <w:rPr>
                <w:color w:val="000000"/>
                <w:vertAlign w:val="superscript"/>
              </w:rPr>
              <w:t>0</w:t>
            </w:r>
            <w:r>
              <w:rPr>
                <w:color w:val="000000"/>
                <w:sz w:val="20"/>
              </w:rPr>
              <w:t>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Қуат жұмсауы, Вт/м2 (жұмыс санаты)</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145 (Iiб)</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Дененің салқындауы </w:t>
            </w:r>
            <w:r>
              <w:rPr>
                <w:color w:val="000000"/>
                <w:sz w:val="20"/>
              </w:rPr>
              <w:t>жоқ</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 Желдің ең күшті жылдам соғуы болуы мүмкіндігі ескерілген (1,3 м/с).</w:t>
            </w:r>
          </w:p>
        </w:tc>
      </w:tr>
    </w:tbl>
    <w:p w:rsidR="00440D34" w:rsidRDefault="005B126C">
      <w:pPr>
        <w:spacing w:after="0"/>
      </w:pPr>
      <w:r>
        <w:lastRenderedPageBreak/>
        <w:br/>
      </w:r>
    </w:p>
    <w:p w:rsidR="00440D34" w:rsidRDefault="005B126C">
      <w:pPr>
        <w:spacing w:after="0"/>
        <w:jc w:val="both"/>
      </w:pPr>
      <w:bookmarkStart w:id="35" w:name="z36"/>
      <w:r>
        <w:rPr>
          <w:color w:val="000000"/>
          <w:sz w:val="28"/>
        </w:rPr>
        <w:t>      7-кесте</w:t>
      </w:r>
    </w:p>
    <w:p w:rsidR="00440D34" w:rsidRDefault="005B126C">
      <w:pPr>
        <w:spacing w:after="0"/>
      </w:pPr>
      <w:bookmarkStart w:id="36" w:name="z37"/>
      <w:bookmarkEnd w:id="35"/>
      <w:r>
        <w:rPr>
          <w:b/>
          <w:color w:val="000000"/>
        </w:rPr>
        <w:t xml:space="preserve"> Жұмыс ауысымындағы ашық аумақта II климаттық аймағында (III климаттық белдеуде) ауа температурысы мен қуат жұмсау деңгейіне байланысты бір мәрте рұқсат етілетін уақыттың ұзақтығы (сағ)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440D34" w:rsidRDefault="005B126C">
            <w:pPr>
              <w:spacing w:after="20"/>
              <w:ind w:left="20"/>
              <w:jc w:val="both"/>
            </w:pPr>
            <w:r>
              <w:rPr>
                <w:color w:val="000000"/>
                <w:sz w:val="20"/>
              </w:rPr>
              <w:lastRenderedPageBreak/>
              <w:t>Ауа температура,</w:t>
            </w:r>
            <w:r>
              <w:rPr>
                <w:color w:val="000000"/>
                <w:vertAlign w:val="superscript"/>
              </w:rPr>
              <w:t>0</w:t>
            </w:r>
            <w:r>
              <w:rPr>
                <w:color w:val="000000"/>
                <w:sz w:val="20"/>
              </w:rPr>
              <w:t>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Қуат жұмсауы, Вт/м2 (жұмыс санаты)</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113 </w:t>
            </w:r>
            <w:r>
              <w:rPr>
                <w:color w:val="000000"/>
                <w:sz w:val="20"/>
              </w:rPr>
              <w:t>(IIа)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145 (Iiб)</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 кейін салқындау</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r>
      <w:tr w:rsidR="00440D3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Ескертпе:* Желдің ең күшті жылдам </w:t>
            </w:r>
            <w:r>
              <w:rPr>
                <w:color w:val="000000"/>
                <w:sz w:val="20"/>
              </w:rPr>
              <w:t>соғуы болуы мүмкіндігі ескерілген (3,6 м/с).</w:t>
            </w:r>
          </w:p>
        </w:tc>
      </w:tr>
    </w:tbl>
    <w:p w:rsidR="00440D34" w:rsidRDefault="005B126C">
      <w:pPr>
        <w:spacing w:after="0"/>
      </w:pPr>
      <w:r>
        <w:lastRenderedPageBreak/>
        <w:br/>
      </w:r>
    </w:p>
    <w:p w:rsidR="00440D34" w:rsidRDefault="005B126C">
      <w:pPr>
        <w:spacing w:after="0"/>
        <w:jc w:val="both"/>
      </w:pPr>
      <w:bookmarkStart w:id="37" w:name="z38"/>
      <w:r>
        <w:rPr>
          <w:color w:val="000000"/>
          <w:sz w:val="28"/>
        </w:rPr>
        <w:t>      8-кесте</w:t>
      </w:r>
    </w:p>
    <w:p w:rsidR="00440D34" w:rsidRDefault="005B126C">
      <w:pPr>
        <w:spacing w:after="0"/>
      </w:pPr>
      <w:bookmarkStart w:id="38" w:name="z39"/>
      <w:bookmarkEnd w:id="37"/>
      <w:r>
        <w:rPr>
          <w:b/>
          <w:color w:val="000000"/>
        </w:rPr>
        <w:t xml:space="preserve"> Жұмыс ауысымындағы ашық аумақта III климаттық аймағында (I-II климаттық белдеуде) ауа температурысы мен қуат жұмсау деңгейіне байланысты бір мәрте рұқсат етілетін уақыттың ұзақтығы(сағ)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440D34" w:rsidRDefault="005B126C">
            <w:pPr>
              <w:spacing w:after="20"/>
              <w:ind w:left="20"/>
              <w:jc w:val="both"/>
            </w:pPr>
            <w:r>
              <w:rPr>
                <w:color w:val="000000"/>
                <w:sz w:val="20"/>
              </w:rPr>
              <w:lastRenderedPageBreak/>
              <w:t xml:space="preserve">Ауа </w:t>
            </w:r>
            <w:r>
              <w:rPr>
                <w:color w:val="000000"/>
                <w:sz w:val="20"/>
              </w:rPr>
              <w:t>температура,</w:t>
            </w:r>
            <w:r>
              <w:rPr>
                <w:color w:val="000000"/>
                <w:vertAlign w:val="superscript"/>
              </w:rPr>
              <w:t>0</w:t>
            </w:r>
            <w:r>
              <w:rPr>
                <w:color w:val="000000"/>
                <w:sz w:val="20"/>
              </w:rPr>
              <w:t>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Қуат жұмсауы, Вт/м2 (жұмыс санаты)</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88 (Iб)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113 (IIа)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145 (IIб)</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 кейін салқындау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Дененің салқындауы жоқ</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 кейін салқындау</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0,8</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 Желдің ең күшті жылдам соғуы болуы мүмкіндігі ескерілген (5,6 м/с).</w:t>
            </w:r>
          </w:p>
        </w:tc>
      </w:tr>
    </w:tbl>
    <w:p w:rsidR="00440D34" w:rsidRDefault="005B126C">
      <w:pPr>
        <w:spacing w:after="0"/>
      </w:pPr>
      <w:r>
        <w:lastRenderedPageBreak/>
        <w:br/>
      </w:r>
    </w:p>
    <w:p w:rsidR="00440D34" w:rsidRDefault="005B126C">
      <w:pPr>
        <w:spacing w:after="0"/>
        <w:jc w:val="both"/>
      </w:pPr>
      <w:bookmarkStart w:id="39" w:name="z40"/>
      <w:r>
        <w:rPr>
          <w:color w:val="000000"/>
          <w:sz w:val="28"/>
        </w:rPr>
        <w:t>      9-кесте</w:t>
      </w:r>
    </w:p>
    <w:p w:rsidR="00440D34" w:rsidRDefault="005B126C">
      <w:pPr>
        <w:spacing w:after="0"/>
      </w:pPr>
      <w:bookmarkStart w:id="40" w:name="z41"/>
      <w:bookmarkEnd w:id="39"/>
      <w:r>
        <w:rPr>
          <w:b/>
          <w:color w:val="000000"/>
        </w:rPr>
        <w:t xml:space="preserve"> Ауысым ішінде суықта жұмыс істеу тәртібі (ашық аумақта не болмаса жылытылмайтын бөлмеде) әр түрлі климаттық аймақтағы ауа температурысы мен желдің соғу жылдамдығына байланысты</w:t>
      </w:r>
      <w:r>
        <w:br/>
      </w:r>
      <w:r>
        <w:rPr>
          <w:b/>
          <w:color w:val="000000"/>
        </w:rPr>
        <w:t>Ашық аумақта климаттық аймақ IA (жұмыс санаты Iiа-Iiб)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440D34" w:rsidRDefault="005B126C">
            <w:pPr>
              <w:spacing w:after="20"/>
              <w:ind w:left="20"/>
              <w:jc w:val="both"/>
            </w:pPr>
            <w:r>
              <w:rPr>
                <w:color w:val="000000"/>
                <w:sz w:val="20"/>
              </w:rPr>
              <w:lastRenderedPageBreak/>
              <w:t xml:space="preserve"> Ауа</w:t>
            </w:r>
            <w:r>
              <w:rPr>
                <w:color w:val="000000"/>
                <w:sz w:val="20"/>
              </w:rPr>
              <w:t xml:space="preserve"> температурасы </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6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 xml:space="preserve">*- Терлеп шаршағанға байланысты демалуға арналған мүмкіндікті жылы бөлмеде </w:t>
            </w:r>
            <w:r>
              <w:rPr>
                <w:color w:val="000000"/>
                <w:sz w:val="20"/>
              </w:rPr>
              <w:t>өткізген жөн.</w:t>
            </w:r>
          </w:p>
          <w:p w:rsidR="00440D34" w:rsidRDefault="005B126C">
            <w:pPr>
              <w:spacing w:after="20"/>
              <w:ind w:left="20"/>
              <w:jc w:val="both"/>
            </w:pPr>
            <w:r>
              <w:rPr>
                <w:color w:val="000000"/>
                <w:sz w:val="20"/>
              </w:rPr>
              <w:t>А – суықта толассыз болудың ұзақтығы, мин;</w:t>
            </w:r>
          </w:p>
          <w:p w:rsidR="00440D34" w:rsidRDefault="005B126C">
            <w:pPr>
              <w:spacing w:after="20"/>
              <w:ind w:left="20"/>
              <w:jc w:val="both"/>
            </w:pPr>
            <w:r>
              <w:rPr>
                <w:color w:val="000000"/>
                <w:sz w:val="20"/>
              </w:rPr>
              <w:t>б – 4 сағаттық жұмыс ауысымында жылынуға кететін 10-минөттік үзіліс саны.</w:t>
            </w:r>
          </w:p>
        </w:tc>
      </w:tr>
    </w:tbl>
    <w:p w:rsidR="00440D34" w:rsidRDefault="005B126C">
      <w:pPr>
        <w:spacing w:after="0"/>
      </w:pPr>
      <w:r>
        <w:lastRenderedPageBreak/>
        <w:br/>
      </w:r>
    </w:p>
    <w:p w:rsidR="00440D34" w:rsidRDefault="005B126C">
      <w:pPr>
        <w:spacing w:after="0"/>
        <w:jc w:val="both"/>
      </w:pPr>
      <w:bookmarkStart w:id="41" w:name="z42"/>
      <w:r>
        <w:rPr>
          <w:color w:val="000000"/>
          <w:sz w:val="28"/>
        </w:rPr>
        <w:t>      10-кесте</w:t>
      </w:r>
    </w:p>
    <w:p w:rsidR="00440D34" w:rsidRDefault="005B126C">
      <w:pPr>
        <w:spacing w:after="0"/>
      </w:pPr>
      <w:bookmarkStart w:id="42" w:name="z43"/>
      <w:bookmarkEnd w:id="41"/>
      <w:r>
        <w:rPr>
          <w:b/>
          <w:color w:val="000000"/>
        </w:rPr>
        <w:t xml:space="preserve"> Ашық аумақта климаттық аймақ IБ (жұмыс санаты Iiа-Iiб)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Желдің </w:t>
            </w:r>
            <w:r>
              <w:rPr>
                <w:color w:val="000000"/>
                <w:sz w:val="20"/>
              </w:rPr>
              <w:t>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56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756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 xml:space="preserve">а - </w:t>
            </w:r>
            <w:r>
              <w:rPr>
                <w:color w:val="000000"/>
                <w:sz w:val="20"/>
              </w:rPr>
              <w:t>суықта толассыз болудың ұзақтығы, мин;</w:t>
            </w:r>
          </w:p>
          <w:p w:rsidR="00440D34" w:rsidRDefault="005B126C">
            <w:pPr>
              <w:spacing w:after="20"/>
              <w:ind w:left="20"/>
              <w:jc w:val="both"/>
            </w:pPr>
            <w:r>
              <w:rPr>
                <w:color w:val="000000"/>
                <w:sz w:val="20"/>
              </w:rPr>
              <w:t>б - 4 сағаттық жұмыс ауысымында жылынуға кететін 10-минөттік үзіліс саны.</w:t>
            </w:r>
          </w:p>
          <w:p w:rsidR="00440D34" w:rsidRDefault="005B126C">
            <w:pPr>
              <w:spacing w:after="20"/>
              <w:ind w:left="20"/>
              <w:jc w:val="both"/>
            </w:pPr>
            <w:r>
              <w:rPr>
                <w:color w:val="000000"/>
                <w:sz w:val="20"/>
              </w:rPr>
              <w:t>* Терлеп, физикалық шаршағанға байланысты демалуға арналған мүмкіндікті жылы бөлмеде өткізген жөн.</w:t>
            </w:r>
          </w:p>
        </w:tc>
      </w:tr>
    </w:tbl>
    <w:p w:rsidR="00440D34" w:rsidRDefault="005B126C">
      <w:pPr>
        <w:spacing w:after="0"/>
      </w:pPr>
      <w:r>
        <w:lastRenderedPageBreak/>
        <w:br/>
      </w:r>
    </w:p>
    <w:p w:rsidR="00440D34" w:rsidRDefault="005B126C">
      <w:pPr>
        <w:spacing w:after="0"/>
        <w:jc w:val="both"/>
      </w:pPr>
      <w:bookmarkStart w:id="43" w:name="z44"/>
      <w:r>
        <w:rPr>
          <w:color w:val="000000"/>
          <w:sz w:val="28"/>
        </w:rPr>
        <w:t>      11-кесте</w:t>
      </w:r>
    </w:p>
    <w:p w:rsidR="00440D34" w:rsidRDefault="005B126C">
      <w:pPr>
        <w:spacing w:after="0"/>
      </w:pPr>
      <w:bookmarkStart w:id="44" w:name="z45"/>
      <w:bookmarkEnd w:id="43"/>
      <w:r>
        <w:rPr>
          <w:b/>
          <w:color w:val="000000"/>
        </w:rPr>
        <w:t xml:space="preserve"> Ашық аумақта климаттық аймақ II (жұмыс санаты IIа-IIб)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а - суықта</w:t>
            </w:r>
            <w:r>
              <w:rPr>
                <w:color w:val="000000"/>
                <w:sz w:val="20"/>
              </w:rPr>
              <w:t xml:space="preserve"> толассыз болудың ұзақтығы, мин;</w:t>
            </w:r>
          </w:p>
          <w:p w:rsidR="00440D34" w:rsidRDefault="005B126C">
            <w:pPr>
              <w:spacing w:after="20"/>
              <w:ind w:left="20"/>
              <w:jc w:val="both"/>
            </w:pPr>
            <w:r>
              <w:rPr>
                <w:color w:val="000000"/>
                <w:sz w:val="20"/>
              </w:rPr>
              <w:t>б - 4 сағаттық жұмыс ауысымында жылынуға кететін 10-минөттік үзіліс саны.</w:t>
            </w:r>
          </w:p>
          <w:p w:rsidR="00440D34" w:rsidRDefault="005B126C">
            <w:pPr>
              <w:spacing w:after="20"/>
              <w:ind w:left="20"/>
              <w:jc w:val="both"/>
            </w:pPr>
            <w:r>
              <w:rPr>
                <w:color w:val="000000"/>
                <w:sz w:val="20"/>
              </w:rPr>
              <w:t>* Терлеп физикалық шаршағанға байланысты демалуға арналған мүмкіндікті жылы бөлмеде өткізген жөн.</w:t>
            </w:r>
          </w:p>
        </w:tc>
      </w:tr>
    </w:tbl>
    <w:p w:rsidR="00440D34" w:rsidRDefault="005B126C">
      <w:pPr>
        <w:spacing w:after="0"/>
      </w:pPr>
      <w:r>
        <w:lastRenderedPageBreak/>
        <w:br/>
      </w:r>
    </w:p>
    <w:p w:rsidR="00440D34" w:rsidRDefault="005B126C">
      <w:pPr>
        <w:spacing w:after="0"/>
        <w:jc w:val="both"/>
      </w:pPr>
      <w:bookmarkStart w:id="45" w:name="z46"/>
      <w:r>
        <w:rPr>
          <w:color w:val="000000"/>
          <w:sz w:val="28"/>
        </w:rPr>
        <w:t>      12-кесте</w:t>
      </w:r>
    </w:p>
    <w:p w:rsidR="00440D34" w:rsidRDefault="005B126C">
      <w:pPr>
        <w:spacing w:after="0"/>
      </w:pPr>
      <w:bookmarkStart w:id="46" w:name="z47"/>
      <w:bookmarkEnd w:id="45"/>
      <w:r>
        <w:rPr>
          <w:b/>
          <w:color w:val="000000"/>
        </w:rPr>
        <w:t xml:space="preserve"> Ашық аумақта климаттық аймақ III</w:t>
      </w:r>
      <w:r>
        <w:rPr>
          <w:b/>
          <w:color w:val="000000"/>
        </w:rPr>
        <w:t xml:space="preserve"> (жұмыс санаты IIа-IIб)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а – суықта толассыз болудың ұзақтығы, мин;</w:t>
            </w:r>
          </w:p>
          <w:p w:rsidR="00440D34" w:rsidRDefault="005B126C">
            <w:pPr>
              <w:spacing w:after="20"/>
              <w:ind w:left="20"/>
              <w:jc w:val="both"/>
            </w:pPr>
            <w:r>
              <w:rPr>
                <w:color w:val="000000"/>
                <w:sz w:val="20"/>
              </w:rPr>
              <w:t xml:space="preserve">б – 4 </w:t>
            </w:r>
            <w:r>
              <w:rPr>
                <w:color w:val="000000"/>
                <w:sz w:val="20"/>
              </w:rPr>
              <w:t>сағаттық жұмыс ауысымында жылынуға кететін 10-минөттік үзіліс саны.</w:t>
            </w:r>
          </w:p>
        </w:tc>
      </w:tr>
    </w:tbl>
    <w:p w:rsidR="00440D34" w:rsidRDefault="005B126C">
      <w:pPr>
        <w:spacing w:after="0"/>
      </w:pPr>
      <w:r>
        <w:lastRenderedPageBreak/>
        <w:br/>
      </w:r>
    </w:p>
    <w:p w:rsidR="00440D34" w:rsidRDefault="005B126C">
      <w:pPr>
        <w:spacing w:after="0"/>
        <w:jc w:val="both"/>
      </w:pPr>
      <w:bookmarkStart w:id="47" w:name="z48"/>
      <w:r>
        <w:rPr>
          <w:color w:val="000000"/>
          <w:sz w:val="28"/>
        </w:rPr>
        <w:t>      13-кесте</w:t>
      </w:r>
    </w:p>
    <w:p w:rsidR="00440D34" w:rsidRDefault="005B126C">
      <w:pPr>
        <w:spacing w:after="0"/>
      </w:pPr>
      <w:bookmarkStart w:id="48" w:name="z49"/>
      <w:bookmarkEnd w:id="47"/>
      <w:r>
        <w:rPr>
          <w:b/>
          <w:color w:val="000000"/>
        </w:rPr>
        <w:t xml:space="preserve"> Ашық аумақта климаттық аймақ IА (жұмыс санаты 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а – суықта толассыз болудың ұзақтығы, мин;</w:t>
            </w:r>
          </w:p>
          <w:p w:rsidR="00440D34" w:rsidRDefault="005B126C">
            <w:pPr>
              <w:spacing w:after="20"/>
              <w:ind w:left="20"/>
              <w:jc w:val="both"/>
            </w:pPr>
            <w:r>
              <w:rPr>
                <w:color w:val="000000"/>
                <w:sz w:val="20"/>
              </w:rPr>
              <w:t>б – 4 сағаттық жұмыс ауысымында жылынуға кететін 10-минөттік үзіліс саны.</w:t>
            </w:r>
          </w:p>
          <w:p w:rsidR="00440D34" w:rsidRDefault="005B126C">
            <w:pPr>
              <w:spacing w:after="20"/>
              <w:ind w:left="20"/>
              <w:jc w:val="both"/>
            </w:pPr>
            <w:r>
              <w:rPr>
                <w:color w:val="000000"/>
                <w:sz w:val="20"/>
              </w:rPr>
              <w:t xml:space="preserve">* Терлеп шаршағанға байланысты демалуға </w:t>
            </w:r>
            <w:r>
              <w:rPr>
                <w:color w:val="000000"/>
                <w:sz w:val="20"/>
              </w:rPr>
              <w:t>арналған мүмкіндікті жылы бөлмеде өткізген жөн.</w:t>
            </w:r>
          </w:p>
        </w:tc>
      </w:tr>
    </w:tbl>
    <w:p w:rsidR="00440D34" w:rsidRDefault="005B126C">
      <w:pPr>
        <w:spacing w:after="0"/>
      </w:pPr>
      <w:r>
        <w:lastRenderedPageBreak/>
        <w:br/>
      </w:r>
    </w:p>
    <w:p w:rsidR="00440D34" w:rsidRDefault="005B126C">
      <w:pPr>
        <w:spacing w:after="0"/>
        <w:jc w:val="both"/>
      </w:pPr>
      <w:bookmarkStart w:id="49" w:name="z50"/>
      <w:r>
        <w:rPr>
          <w:color w:val="000000"/>
          <w:sz w:val="28"/>
        </w:rPr>
        <w:t>      14-кесте</w:t>
      </w:r>
    </w:p>
    <w:p w:rsidR="00440D34" w:rsidRDefault="005B126C">
      <w:pPr>
        <w:spacing w:after="0"/>
      </w:pPr>
      <w:bookmarkStart w:id="50" w:name="z51"/>
      <w:bookmarkEnd w:id="49"/>
      <w:r>
        <w:rPr>
          <w:b/>
          <w:color w:val="000000"/>
        </w:rPr>
        <w:t xml:space="preserve"> Ашық аумақта климаттық аймақ IБ (жұмыс санаты 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756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тәртіп белгіленбеген</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567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тәртіп белгіленбеген </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тәртіп белгіленбеген</w:t>
            </w:r>
            <w:r>
              <w:rPr>
                <w:color w:val="000000"/>
                <w:sz w:val="20"/>
                <w:u w:val="single"/>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а – суықта толассыз болудың ұзақтығы, мин;</w:t>
            </w:r>
          </w:p>
          <w:p w:rsidR="00440D34" w:rsidRDefault="005B126C">
            <w:pPr>
              <w:spacing w:after="20"/>
              <w:ind w:left="20"/>
              <w:jc w:val="both"/>
            </w:pPr>
            <w:r>
              <w:rPr>
                <w:color w:val="000000"/>
                <w:sz w:val="20"/>
              </w:rPr>
              <w:t xml:space="preserve">б – 4 сағаттық жұмыс ауысымында жылынуға </w:t>
            </w:r>
            <w:r>
              <w:rPr>
                <w:color w:val="000000"/>
                <w:sz w:val="20"/>
              </w:rPr>
              <w:t>кететін 10-минөттік үзіліс саны.</w:t>
            </w:r>
          </w:p>
          <w:p w:rsidR="00440D34" w:rsidRDefault="005B126C">
            <w:pPr>
              <w:spacing w:after="20"/>
              <w:ind w:left="20"/>
              <w:jc w:val="both"/>
            </w:pPr>
            <w:r>
              <w:rPr>
                <w:color w:val="000000"/>
                <w:sz w:val="20"/>
              </w:rPr>
              <w:t>* Терлеп шаршағанға байланысты демалуға арналған мүмкіндікті жылы бөлмеде өткізген жөн.</w:t>
            </w:r>
          </w:p>
        </w:tc>
      </w:tr>
    </w:tbl>
    <w:p w:rsidR="00440D34" w:rsidRDefault="005B126C">
      <w:pPr>
        <w:spacing w:after="0"/>
      </w:pPr>
      <w:r>
        <w:lastRenderedPageBreak/>
        <w:br/>
      </w:r>
    </w:p>
    <w:p w:rsidR="00440D34" w:rsidRDefault="005B126C">
      <w:pPr>
        <w:spacing w:after="0"/>
        <w:jc w:val="both"/>
      </w:pPr>
      <w:bookmarkStart w:id="51" w:name="z52"/>
      <w:r>
        <w:rPr>
          <w:color w:val="000000"/>
          <w:sz w:val="28"/>
        </w:rPr>
        <w:t>      15-кесте</w:t>
      </w:r>
    </w:p>
    <w:p w:rsidR="00440D34" w:rsidRDefault="005B126C">
      <w:pPr>
        <w:spacing w:after="0"/>
      </w:pPr>
      <w:bookmarkStart w:id="52" w:name="z53"/>
      <w:bookmarkEnd w:id="51"/>
      <w:r>
        <w:rPr>
          <w:b/>
          <w:color w:val="000000"/>
        </w:rPr>
        <w:t xml:space="preserve"> Ашық аумақта климаттық аймақ II (жұмыс санаты 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а - суықта толассыз болудың ұзақтығы, мин;</w:t>
            </w:r>
          </w:p>
          <w:p w:rsidR="00440D34" w:rsidRDefault="005B126C">
            <w:pPr>
              <w:spacing w:after="20"/>
              <w:ind w:left="20"/>
              <w:jc w:val="both"/>
            </w:pPr>
            <w:r>
              <w:rPr>
                <w:color w:val="000000"/>
                <w:sz w:val="20"/>
              </w:rPr>
              <w:t>б - 4 сағаттық жұмыс ауысымында жылынуға кететін 10-минөттік үзіліс саны.</w:t>
            </w:r>
          </w:p>
        </w:tc>
      </w:tr>
    </w:tbl>
    <w:p w:rsidR="00440D34" w:rsidRDefault="005B126C">
      <w:pPr>
        <w:spacing w:after="0"/>
      </w:pPr>
      <w:r>
        <w:lastRenderedPageBreak/>
        <w:br/>
      </w:r>
    </w:p>
    <w:p w:rsidR="00440D34" w:rsidRDefault="005B126C">
      <w:pPr>
        <w:spacing w:after="0"/>
        <w:jc w:val="both"/>
      </w:pPr>
      <w:bookmarkStart w:id="53" w:name="z54"/>
      <w:r>
        <w:rPr>
          <w:color w:val="000000"/>
          <w:sz w:val="28"/>
        </w:rPr>
        <w:t>      16-кесте</w:t>
      </w:r>
    </w:p>
    <w:p w:rsidR="00440D34" w:rsidRDefault="005B126C">
      <w:pPr>
        <w:spacing w:after="0"/>
      </w:pPr>
      <w:bookmarkStart w:id="54" w:name="z55"/>
      <w:bookmarkEnd w:id="53"/>
      <w:r>
        <w:rPr>
          <w:b/>
          <w:color w:val="000000"/>
        </w:rPr>
        <w:t xml:space="preserve"> Ашық аумақта климаттық аймақ III (жұмыс санаты Iб) жұмыс істеу тәртібі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440D34" w:rsidRDefault="005B126C">
            <w:pPr>
              <w:spacing w:after="20"/>
              <w:ind w:left="20"/>
              <w:jc w:val="both"/>
            </w:pPr>
            <w:r>
              <w:rPr>
                <w:color w:val="000000"/>
                <w:sz w:val="20"/>
              </w:rPr>
              <w:lastRenderedPageBreak/>
              <w:t>Ауа температурасы,</w:t>
            </w:r>
            <w:r>
              <w:rPr>
                <w:color w:val="000000"/>
                <w:vertAlign w:val="superscript"/>
              </w:rPr>
              <w:t>0</w:t>
            </w:r>
            <w:r>
              <w:rPr>
                <w:color w:val="000000"/>
                <w:sz w:val="20"/>
              </w:rPr>
              <w:t>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Желдің жылдамдығы, м/с</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&lt;=1</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 xml:space="preserve">а - суықта толассыз болудың </w:t>
            </w:r>
            <w:r>
              <w:rPr>
                <w:color w:val="000000"/>
                <w:sz w:val="20"/>
              </w:rPr>
              <w:t>ұзақтығы, мин;</w:t>
            </w:r>
          </w:p>
          <w:p w:rsidR="00440D34" w:rsidRDefault="005B126C">
            <w:pPr>
              <w:spacing w:after="20"/>
              <w:ind w:left="20"/>
              <w:jc w:val="both"/>
            </w:pPr>
            <w:r>
              <w:rPr>
                <w:color w:val="000000"/>
                <w:sz w:val="20"/>
              </w:rPr>
              <w:t>б - 4 сағаттық жұмыс ауысымында жылынуға кететін 10-минөттік үзіліс саны.</w:t>
            </w:r>
          </w:p>
        </w:tc>
      </w:tr>
    </w:tbl>
    <w:p w:rsidR="00440D34" w:rsidRDefault="005B126C">
      <w:pPr>
        <w:spacing w:after="0"/>
      </w:pPr>
      <w:r>
        <w:lastRenderedPageBreak/>
        <w:br/>
      </w:r>
    </w:p>
    <w:p w:rsidR="00440D34" w:rsidRDefault="005B126C">
      <w:pPr>
        <w:spacing w:after="0"/>
        <w:jc w:val="both"/>
      </w:pPr>
      <w:bookmarkStart w:id="55" w:name="z56"/>
      <w:r>
        <w:rPr>
          <w:color w:val="000000"/>
          <w:sz w:val="28"/>
        </w:rPr>
        <w:t>      17-кесте</w:t>
      </w:r>
    </w:p>
    <w:p w:rsidR="00440D34" w:rsidRDefault="005B126C">
      <w:pPr>
        <w:spacing w:after="0"/>
      </w:pPr>
      <w:bookmarkStart w:id="56" w:name="z57"/>
      <w:bookmarkEnd w:id="55"/>
      <w:r>
        <w:rPr>
          <w:b/>
          <w:color w:val="000000"/>
        </w:rPr>
        <w:t xml:space="preserve"> Тиімді және салыстырмалы түрде рұқсат етілетін ауа температурасы, қызмет көрсететін ғимарат жайларда және жатақханалардағы ауаның салыстырмалы ылғалдылығы мен ауа қозғалысының жылдамдылығы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440D34">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440D34" w:rsidRDefault="005B126C">
            <w:pPr>
              <w:spacing w:after="20"/>
              <w:ind w:left="20"/>
              <w:jc w:val="both"/>
            </w:pPr>
            <w:r>
              <w:rPr>
                <w:color w:val="000000"/>
                <w:sz w:val="20"/>
              </w:rPr>
              <w:lastRenderedPageBreak/>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Суық кезде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Тұруға арналған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18-24</w:t>
            </w:r>
            <w:r>
              <w:rPr>
                <w:color w:val="000000"/>
                <w:sz w:val="20"/>
              </w:rPr>
              <w:t xml:space="preserve"> (20-24)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17-23 (19-23)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Бескүндіктік температуратурадағы ең суық аудандағы тұрғын бөлме (0,92 қамтамасыз етілген) - 31</w:t>
            </w:r>
            <w:r>
              <w:rPr>
                <w:color w:val="000000"/>
                <w:vertAlign w:val="superscript"/>
              </w:rPr>
              <w:t>0</w:t>
            </w:r>
            <w:r>
              <w:rPr>
                <w:color w:val="000000"/>
                <w:sz w:val="20"/>
              </w:rPr>
              <w:t>С және одан төмен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20-24 (22-24)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19-23 (21-23)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Ас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Әжетхана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Біріккен жуынатын орын мен әжетхана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Демалатын және оқуға дайындалатын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Бөлме арасындағы дәліз</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Вестибюль, баспалдақ 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Қойма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r>
      <w:tr w:rsidR="00440D34">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Жылы кезде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Тұруға арналған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 Тырнақша ішіндегі мағыналар қарттар үйі мен мүгедектер үйіне қатысты.</w:t>
            </w:r>
          </w:p>
        </w:tc>
      </w:tr>
    </w:tbl>
    <w:p w:rsidR="00440D34" w:rsidRDefault="005B126C">
      <w:pPr>
        <w:spacing w:after="0"/>
      </w:pPr>
      <w:r>
        <w:lastRenderedPageBreak/>
        <w:br/>
      </w:r>
    </w:p>
    <w:p w:rsidR="00440D34" w:rsidRDefault="005B126C">
      <w:pPr>
        <w:spacing w:after="0"/>
        <w:jc w:val="both"/>
      </w:pPr>
      <w:bookmarkStart w:id="57" w:name="z58"/>
      <w:r>
        <w:rPr>
          <w:color w:val="000000"/>
          <w:sz w:val="28"/>
        </w:rPr>
        <w:t>      18-кесте</w:t>
      </w:r>
    </w:p>
    <w:p w:rsidR="00440D34" w:rsidRDefault="005B126C">
      <w:pPr>
        <w:spacing w:after="0"/>
      </w:pPr>
      <w:bookmarkStart w:id="58" w:name="z59"/>
      <w:bookmarkEnd w:id="57"/>
      <w:r>
        <w:rPr>
          <w:b/>
          <w:color w:val="000000"/>
        </w:rPr>
        <w:t xml:space="preserve"> Қызмет көрсететін мектепке дейінгі балалар мекемелеріндегі тиімді және салыстырмалы түрде рұқсат етілетін ауа температурасы, ауаның салыстырмалы ылғалдылығы мен ауа қозғалысының жылдамдылығы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440D34">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rsidR="00440D34" w:rsidRDefault="005B126C">
            <w:pPr>
              <w:spacing w:after="20"/>
              <w:ind w:left="20"/>
              <w:jc w:val="both"/>
            </w:pPr>
            <w:r>
              <w:rPr>
                <w:color w:val="000000"/>
                <w:sz w:val="20"/>
              </w:rPr>
              <w:lastRenderedPageBreak/>
              <w:t>Жыл мерзімі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Бөлме атауы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Ауа температурасы, </w:t>
            </w:r>
            <w:r>
              <w:rPr>
                <w:color w:val="000000"/>
                <w:vertAlign w:val="superscript"/>
              </w:rPr>
              <w:t>0</w:t>
            </w: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Қортындылайтын т</w:t>
            </w:r>
            <w:r>
              <w:rPr>
                <w:color w:val="000000"/>
                <w:sz w:val="20"/>
              </w:rPr>
              <w:t xml:space="preserve">емпература, </w:t>
            </w:r>
            <w:r>
              <w:rPr>
                <w:color w:val="000000"/>
                <w:vertAlign w:val="superscript"/>
              </w:rPr>
              <w:t>0</w:t>
            </w: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Салыстырмалы ылғалдылық,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Ауаның қозғалу жылдамдығы, м/с</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 бірақ одан көп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 бірақ одан көп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 бірақ одан көп емес</w:t>
            </w:r>
          </w:p>
        </w:tc>
      </w:tr>
      <w:tr w:rsidR="00440D34">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Суық кезде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Топталған шешінетін орын және әжетхана: бөбектерге және кіші 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 және мектепке дейінгі 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Ұйықтайтын бөлме: бөбектер және кіші </w:t>
            </w:r>
            <w:r>
              <w:rPr>
                <w:color w:val="000000"/>
                <w:sz w:val="20"/>
              </w:rPr>
              <w:t>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 және мектепке дейінгі топқа арналған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Вестибюль, баспалдақ 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r>
      <w:tr w:rsidR="00440D34">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Жылы </w:t>
            </w:r>
            <w:r>
              <w:rPr>
                <w:color w:val="000000"/>
                <w:sz w:val="20"/>
              </w:rPr>
              <w:t>кезде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Топталған ұйықтайтын бөлме бөлме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0,25</w:t>
            </w:r>
          </w:p>
        </w:tc>
      </w:tr>
      <w:tr w:rsidR="00440D34">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ші ескертпе 1. Ас бөлме, жуынатын бөлме мен қоймада ауа параметрлерін 1 ші кестедегідей қабылдау керек.</w:t>
            </w:r>
          </w:p>
          <w:p w:rsidR="00440D34" w:rsidRDefault="005B126C">
            <w:pPr>
              <w:spacing w:after="20"/>
              <w:ind w:left="20"/>
              <w:jc w:val="both"/>
            </w:pPr>
            <w:r>
              <w:rPr>
                <w:color w:val="000000"/>
                <w:sz w:val="20"/>
              </w:rPr>
              <w:t>2 ші ескертпе. Бескүндіктік температуратурадағы 31</w:t>
            </w:r>
            <w:r>
              <w:rPr>
                <w:color w:val="000000"/>
                <w:vertAlign w:val="superscript"/>
              </w:rPr>
              <w:t>0</w:t>
            </w:r>
            <w:r>
              <w:rPr>
                <w:color w:val="000000"/>
                <w:sz w:val="20"/>
              </w:rPr>
              <w:t xml:space="preserve">С және одан </w:t>
            </w:r>
            <w:r>
              <w:rPr>
                <w:color w:val="000000"/>
                <w:sz w:val="20"/>
              </w:rPr>
              <w:t>төмен, ең суық ауданда орналасқан (0,92 қамтылған) мектепке дейінгі балалар мекемелеріндегі бөлмелеріндегі рұқсат етілетін ауа температураларының есептерін 2 кестедегіден 1</w:t>
            </w:r>
            <w:r>
              <w:rPr>
                <w:color w:val="000000"/>
                <w:vertAlign w:val="superscript"/>
              </w:rPr>
              <w:t>0</w:t>
            </w:r>
            <w:r>
              <w:rPr>
                <w:color w:val="000000"/>
                <w:sz w:val="20"/>
              </w:rPr>
              <w:t xml:space="preserve">С ға жоғары қабылдау керек. </w:t>
            </w:r>
          </w:p>
        </w:tc>
      </w:tr>
    </w:tbl>
    <w:p w:rsidR="00440D34" w:rsidRDefault="005B126C">
      <w:pPr>
        <w:spacing w:after="0"/>
      </w:pPr>
      <w:r>
        <w:lastRenderedPageBreak/>
        <w:br/>
      </w:r>
    </w:p>
    <w:p w:rsidR="00440D34" w:rsidRDefault="005B126C">
      <w:pPr>
        <w:spacing w:after="0"/>
        <w:jc w:val="both"/>
      </w:pPr>
      <w:bookmarkStart w:id="59" w:name="z60"/>
      <w:r>
        <w:rPr>
          <w:color w:val="000000"/>
          <w:sz w:val="28"/>
        </w:rPr>
        <w:t>      19-кесте</w:t>
      </w:r>
    </w:p>
    <w:p w:rsidR="00440D34" w:rsidRDefault="005B126C">
      <w:pPr>
        <w:spacing w:after="0"/>
      </w:pPr>
      <w:bookmarkStart w:id="60" w:name="z61"/>
      <w:bookmarkEnd w:id="59"/>
      <w:r>
        <w:rPr>
          <w:b/>
          <w:color w:val="000000"/>
        </w:rPr>
        <w:t xml:space="preserve"> Қызмет көрсететін қоғамдық және әкімшілік мекемелеріндегі тиімді және салыстырмалы түрде рұқсат етілетін ауа температурасы, ауаның салыстырмалы ылғалдылығы мен ауа қозғалысының жылдамдылығы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440D34">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440D34" w:rsidRDefault="005B126C">
            <w:pPr>
              <w:spacing w:after="20"/>
              <w:ind w:left="20"/>
              <w:jc w:val="both"/>
            </w:pPr>
            <w:r>
              <w:rPr>
                <w:color w:val="000000"/>
                <w:sz w:val="20"/>
              </w:rPr>
              <w:lastRenderedPageBreak/>
              <w:t>Жыл мерзімі</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Бөлмелердің атауы мен санаты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Ауа температурасы, </w:t>
            </w:r>
            <w:r>
              <w:rPr>
                <w:color w:val="000000"/>
                <w:vertAlign w:val="superscript"/>
              </w:rPr>
              <w:t>0</w:t>
            </w: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Қортындылайтын температура, </w:t>
            </w:r>
            <w:r>
              <w:rPr>
                <w:color w:val="000000"/>
                <w:vertAlign w:val="superscript"/>
              </w:rPr>
              <w:t>0</w:t>
            </w:r>
            <w:r>
              <w:rPr>
                <w:color w:val="000000"/>
                <w:sz w:val="20"/>
              </w:rPr>
              <w:t>С</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Салыстырмалы ылғалдылық,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Ауаның қозғалу жылдамдығы, м/с</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 бірақ одан көп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Қолайлы, бірақ одан көп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 бірақ одан көп емес</w:t>
            </w:r>
          </w:p>
        </w:tc>
      </w:tr>
      <w:tr w:rsidR="00440D34">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Суық кезде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3б</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3в</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r>
      <w:tr w:rsidR="00440D34">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440D34" w:rsidRDefault="00440D34"/>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Жуынатын орын, душтар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24-26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Қалыпты емес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r>
      <w:tr w:rsidR="00440D34">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Жылы кезде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Адамдар тұрақты болатын бөлмелер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18-28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19-27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60-30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0,25</w:t>
            </w:r>
          </w:p>
        </w:tc>
      </w:tr>
    </w:tbl>
    <w:p w:rsidR="00440D34" w:rsidRDefault="005B126C">
      <w:pPr>
        <w:spacing w:after="0"/>
      </w:pPr>
      <w:r>
        <w:lastRenderedPageBreak/>
        <w:br/>
      </w:r>
    </w:p>
    <w:p w:rsidR="00440D34" w:rsidRDefault="005B126C">
      <w:pPr>
        <w:spacing w:after="0"/>
        <w:jc w:val="both"/>
      </w:pPr>
      <w:bookmarkStart w:id="61" w:name="z62"/>
      <w:r>
        <w:rPr>
          <w:color w:val="000000"/>
          <w:sz w:val="28"/>
        </w:rPr>
        <w:t>      20-кесте</w:t>
      </w:r>
    </w:p>
    <w:p w:rsidR="00440D34" w:rsidRDefault="005B126C">
      <w:pPr>
        <w:spacing w:after="0"/>
      </w:pPr>
      <w:bookmarkStart w:id="62" w:name="z63"/>
      <w:bookmarkEnd w:id="61"/>
      <w:r>
        <w:rPr>
          <w:b/>
          <w:color w:val="000000"/>
        </w:rPr>
        <w:t xml:space="preserve"> Толассыз инфрақызыл сәулеге түсіру және кідірістің ұзақтығы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440D34" w:rsidRDefault="005B126C">
            <w:pPr>
              <w:spacing w:after="20"/>
              <w:ind w:left="20"/>
              <w:jc w:val="both"/>
            </w:pPr>
            <w:r>
              <w:rPr>
                <w:color w:val="000000"/>
                <w:sz w:val="20"/>
              </w:rPr>
              <w:lastRenderedPageBreak/>
              <w:t>Инфрақызыл сәулеге түсіру қарқындылығы, Вт/кв. 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Толассыз сәулеге түсіру кезеңінің </w:t>
            </w:r>
            <w:r>
              <w:rPr>
                <w:color w:val="000000"/>
                <w:sz w:val="20"/>
              </w:rPr>
              <w:t>ұзақтығы,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Кідіріс ұзақтығы,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Сәулеге түсіру мен кідірістің ара қатынасы</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0,33</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 xml:space="preserve">Көрсетілген ескертпелер жылулық сәулеге арнайы </w:t>
            </w:r>
            <w:r>
              <w:rPr>
                <w:color w:val="000000"/>
                <w:sz w:val="20"/>
              </w:rPr>
              <w:t>арналған киімді, жоғары температурадан қорғанатын арнайы костюмдер және инфрақызыл сәулеленуден ұжымдық қорғану тәсілдерін қолдану керек деп есептейді.</w:t>
            </w:r>
          </w:p>
          <w:p w:rsidR="00440D34" w:rsidRDefault="005B126C">
            <w:pPr>
              <w:spacing w:after="20"/>
              <w:ind w:left="20"/>
              <w:jc w:val="both"/>
            </w:pPr>
            <w:r>
              <w:rPr>
                <w:color w:val="000000"/>
                <w:sz w:val="20"/>
              </w:rPr>
              <w:t xml:space="preserve"> Сәулелі қыздыру жүйесімен жабдықталған өндіріс бөлмелеріндегі рұқсат етілетін микроклимат параметрлері,</w:t>
            </w:r>
            <w:r>
              <w:rPr>
                <w:color w:val="000000"/>
                <w:sz w:val="20"/>
              </w:rPr>
              <w:t xml:space="preserve"> 8 сағаттық жұмыс ауысымында орта дәрежедегі жұмыс орындалысына пайдаланылатын, адамға пайдаланылатын, киінетін жылылықты өткізбейтін киім жиынтығы 1 кло (0,155 осм/Вт) 15 кестеде көрсетілген мөлшерге сәйкес болу керек. </w:t>
            </w:r>
          </w:p>
        </w:tc>
      </w:tr>
    </w:tbl>
    <w:p w:rsidR="00440D34" w:rsidRDefault="005B126C">
      <w:pPr>
        <w:spacing w:after="0"/>
      </w:pPr>
      <w:r>
        <w:lastRenderedPageBreak/>
        <w:br/>
      </w:r>
    </w:p>
    <w:p w:rsidR="00440D34" w:rsidRDefault="005B126C">
      <w:pPr>
        <w:spacing w:after="0"/>
        <w:jc w:val="both"/>
      </w:pPr>
      <w:bookmarkStart w:id="63" w:name="z64"/>
      <w:r>
        <w:rPr>
          <w:color w:val="000000"/>
          <w:sz w:val="28"/>
        </w:rPr>
        <w:t>      21-кесте</w:t>
      </w:r>
    </w:p>
    <w:p w:rsidR="00440D34" w:rsidRDefault="005B126C">
      <w:pPr>
        <w:spacing w:after="0"/>
      </w:pPr>
      <w:bookmarkStart w:id="64" w:name="z65"/>
      <w:bookmarkEnd w:id="63"/>
      <w:r>
        <w:rPr>
          <w:b/>
          <w:color w:val="000000"/>
        </w:rPr>
        <w:t xml:space="preserve"> Сәулелі қыздыру жүйесімен жабдықталған өндіріс бөлмелеріндегі рұқсат етілетін микроклимат параметрлері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440D34" w:rsidRDefault="005B126C">
            <w:pPr>
              <w:spacing w:after="20"/>
              <w:ind w:left="20"/>
              <w:jc w:val="both"/>
            </w:pPr>
            <w:r>
              <w:rPr>
                <w:color w:val="000000"/>
                <w:sz w:val="20"/>
              </w:rPr>
              <w:lastRenderedPageBreak/>
              <w:t>Ауа температурасы,</w:t>
            </w:r>
          </w:p>
          <w:p w:rsidR="00440D34" w:rsidRDefault="005B126C">
            <w:pPr>
              <w:spacing w:after="20"/>
              <w:ind w:left="20"/>
              <w:jc w:val="both"/>
            </w:pPr>
            <w:r>
              <w:rPr>
                <w:color w:val="000000"/>
                <w:sz w:val="20"/>
              </w:rPr>
              <w:t xml:space="preserve"> t, </w:t>
            </w:r>
            <w:r>
              <w:rPr>
                <w:color w:val="000000"/>
                <w:vertAlign w:val="superscript"/>
              </w:rPr>
              <w:t>0</w:t>
            </w:r>
            <w:r>
              <w:rPr>
                <w:color w:val="000000"/>
                <w:sz w:val="20"/>
              </w:rPr>
              <w:t>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Сәулеге түсіру қарқындылығы,</w:t>
            </w:r>
          </w:p>
          <w:p w:rsidR="00440D34" w:rsidRDefault="005B126C">
            <w:pPr>
              <w:spacing w:after="20"/>
              <w:ind w:left="20"/>
              <w:jc w:val="both"/>
            </w:pPr>
            <w:r>
              <w:rPr>
                <w:color w:val="000000"/>
                <w:sz w:val="20"/>
              </w:rPr>
              <w:t>J</w:t>
            </w:r>
            <w:r>
              <w:rPr>
                <w:color w:val="000000"/>
                <w:vertAlign w:val="subscript"/>
              </w:rPr>
              <w:t>1</w:t>
            </w:r>
            <w:r>
              <w:rPr>
                <w:color w:val="000000"/>
                <w:sz w:val="20"/>
              </w:rPr>
              <w:t>,Вт/кв.М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Сәулеге түсіру қарқындылығы,</w:t>
            </w:r>
          </w:p>
          <w:p w:rsidR="00440D34" w:rsidRDefault="005B126C">
            <w:pPr>
              <w:spacing w:after="20"/>
              <w:ind w:left="20"/>
              <w:jc w:val="both"/>
            </w:pPr>
            <w:r>
              <w:rPr>
                <w:color w:val="000000"/>
                <w:sz w:val="20"/>
              </w:rPr>
              <w:t>J</w:t>
            </w:r>
            <w:r>
              <w:rPr>
                <w:color w:val="000000"/>
                <w:vertAlign w:val="subscript"/>
              </w:rPr>
              <w:t>2</w:t>
            </w:r>
            <w:r>
              <w:rPr>
                <w:color w:val="000000"/>
                <w:sz w:val="20"/>
              </w:rPr>
              <w:t>,Вт/кв.М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Ауаның салыстырмалы ылғалдылығы, f,%</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Ауаның қо</w:t>
            </w:r>
            <w:r>
              <w:rPr>
                <w:color w:val="000000"/>
                <w:sz w:val="20"/>
              </w:rPr>
              <w:t>зғалу жылдамдығы,</w:t>
            </w:r>
          </w:p>
          <w:p w:rsidR="00440D34" w:rsidRDefault="005B126C">
            <w:pPr>
              <w:spacing w:after="20"/>
              <w:ind w:left="20"/>
              <w:jc w:val="both"/>
            </w:pPr>
            <w:r>
              <w:rPr>
                <w:color w:val="000000"/>
                <w:sz w:val="20"/>
              </w:rPr>
              <w:t>V,м/с</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 тен жоғары емес</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 тен жоғары емес</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 тен жоғары емес</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 тен жоғары емес</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 тен жоғары емес</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15 - 75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0,4 </w:t>
            </w:r>
            <w:r>
              <w:rPr>
                <w:color w:val="000000"/>
                <w:sz w:val="20"/>
              </w:rPr>
              <w:t>тен жоғары емес</w:t>
            </w:r>
          </w:p>
        </w:tc>
      </w:tr>
      <w:tr w:rsidR="00440D34">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 J &gt; 60 болғанда бас киімді пайдалану керек.</w:t>
            </w:r>
          </w:p>
          <w:p w:rsidR="00440D34" w:rsidRDefault="005B126C">
            <w:pPr>
              <w:spacing w:after="20"/>
              <w:ind w:left="20"/>
              <w:jc w:val="both"/>
            </w:pPr>
            <w:r>
              <w:rPr>
                <w:color w:val="000000"/>
                <w:sz w:val="20"/>
              </w:rPr>
              <w:t>J</w:t>
            </w:r>
            <w:r>
              <w:rPr>
                <w:color w:val="000000"/>
                <w:vertAlign w:val="subscript"/>
              </w:rPr>
              <w:t>1 </w:t>
            </w:r>
            <w:r>
              <w:rPr>
                <w:color w:val="000000"/>
                <w:sz w:val="20"/>
              </w:rPr>
              <w:t>- Бастың төбе бөлігіне сәуле түсіру қарқындылығы тұрып жұмыс істегенде еден деңгейінен 1,7 м, отырып жұмыс істегенде - 1,5 м болу керек.</w:t>
            </w:r>
          </w:p>
          <w:p w:rsidR="00440D34" w:rsidRDefault="005B126C">
            <w:pPr>
              <w:spacing w:after="20"/>
              <w:ind w:left="20"/>
              <w:jc w:val="both"/>
            </w:pPr>
            <w:r>
              <w:rPr>
                <w:color w:val="000000"/>
                <w:sz w:val="20"/>
              </w:rPr>
              <w:t>J</w:t>
            </w:r>
            <w:r>
              <w:rPr>
                <w:color w:val="000000"/>
                <w:vertAlign w:val="subscript"/>
              </w:rPr>
              <w:t>2</w:t>
            </w:r>
            <w:r>
              <w:rPr>
                <w:color w:val="000000"/>
                <w:sz w:val="20"/>
              </w:rPr>
              <w:t xml:space="preserve"> - Кеудеге сәуле түсіру қарқындылығы тұ</w:t>
            </w:r>
            <w:r>
              <w:rPr>
                <w:color w:val="000000"/>
                <w:sz w:val="20"/>
              </w:rPr>
              <w:t>рып жұмыс істегенде еден деңгейінен 1,5 м, отырып жұмыс істегенде - 1 м болу керек.</w:t>
            </w:r>
          </w:p>
        </w:tc>
      </w:tr>
    </w:tbl>
    <w:p w:rsidR="00440D34" w:rsidRDefault="005B126C">
      <w:pPr>
        <w:spacing w:after="0"/>
      </w:pPr>
      <w:r>
        <w:lastRenderedPageBreak/>
        <w:br/>
      </w:r>
    </w:p>
    <w:p w:rsidR="00440D34" w:rsidRDefault="005B126C">
      <w:pPr>
        <w:spacing w:after="0"/>
        <w:jc w:val="both"/>
      </w:pPr>
      <w:bookmarkStart w:id="65" w:name="z66"/>
      <w:r>
        <w:rPr>
          <w:color w:val="000000"/>
          <w:sz w:val="28"/>
        </w:rPr>
        <w:t>      22-кесте</w:t>
      </w:r>
    </w:p>
    <w:p w:rsidR="00440D34" w:rsidRDefault="005B126C">
      <w:pPr>
        <w:spacing w:after="0"/>
      </w:pPr>
      <w:bookmarkStart w:id="66" w:name="z67"/>
      <w:bookmarkEnd w:id="65"/>
      <w:r>
        <w:rPr>
          <w:b/>
          <w:color w:val="000000"/>
        </w:rPr>
        <w:t xml:space="preserve"> Жабдық сырттары және қоршау құрылғыларына рұқсат етілетін температурасы, </w:t>
      </w:r>
      <w:r>
        <w:rPr>
          <w:b/>
          <w:color w:val="000000"/>
          <w:vertAlign w:val="superscript"/>
        </w:rPr>
        <w:t>о</w:t>
      </w:r>
      <w:r>
        <w:rPr>
          <w:b/>
          <w:color w:val="000000"/>
        </w:rPr>
        <w:t>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440D34" w:rsidRDefault="005B126C">
            <w:pPr>
              <w:spacing w:after="20"/>
              <w:ind w:left="20"/>
              <w:jc w:val="both"/>
            </w:pPr>
            <w:r>
              <w:rPr>
                <w:color w:val="000000"/>
                <w:sz w:val="20"/>
              </w:rPr>
              <w:lastRenderedPageBreak/>
              <w:t>Материал</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Байланысу уақыты, дейін</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 сағ.және одан көп</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Қапталмаған металл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 &lt;*&gt;</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Қапталған металл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Керамика, шыны, тас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Пластик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Ағаш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r>
      <w:tr w:rsidR="00440D3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&lt;*&gt; 43</w:t>
            </w:r>
            <w:r>
              <w:rPr>
                <w:color w:val="000000"/>
                <w:vertAlign w:val="superscript"/>
              </w:rPr>
              <w:t>о</w:t>
            </w:r>
            <w:r>
              <w:rPr>
                <w:color w:val="000000"/>
                <w:sz w:val="20"/>
              </w:rPr>
              <w:t xml:space="preserve">С сырт температурасы рұқсат беріледі, тыныс алу жолдарын есептемегенде, егер ыстық бетпен 10% тен аз дене сырты, не болмаса 10% тен аз бастың сырты жанасқан жағдайда. </w:t>
            </w:r>
          </w:p>
        </w:tc>
      </w:tr>
    </w:tbl>
    <w:p w:rsidR="00440D34" w:rsidRDefault="005B126C">
      <w:pPr>
        <w:spacing w:after="0"/>
      </w:pPr>
      <w:r>
        <w:lastRenderedPageBreak/>
        <w:br/>
      </w:r>
    </w:p>
    <w:p w:rsidR="00440D34" w:rsidRDefault="005B126C">
      <w:pPr>
        <w:spacing w:after="0"/>
        <w:jc w:val="both"/>
      </w:pPr>
      <w:bookmarkStart w:id="67" w:name="z68"/>
      <w:r>
        <w:rPr>
          <w:color w:val="000000"/>
          <w:sz w:val="28"/>
        </w:rPr>
        <w:t>      23-кесте</w:t>
      </w:r>
    </w:p>
    <w:p w:rsidR="00440D34" w:rsidRDefault="005B126C">
      <w:pPr>
        <w:spacing w:after="0"/>
      </w:pPr>
      <w:bookmarkStart w:id="68" w:name="z69"/>
      <w:bookmarkEnd w:id="67"/>
      <w:r>
        <w:rPr>
          <w:b/>
          <w:color w:val="000000"/>
        </w:rPr>
        <w:t xml:space="preserve"> Жабдық сырттарымен (әдейі емес) кездейсоқ жағдайда жанасқандағы рұқсат етілетін температурасы,</w:t>
      </w:r>
      <w:r>
        <w:rPr>
          <w:b/>
          <w:color w:val="000000"/>
          <w:vertAlign w:val="superscript"/>
        </w:rPr>
        <w:t>о</w:t>
      </w:r>
      <w:r>
        <w:rPr>
          <w:b/>
          <w:color w:val="000000"/>
        </w:rPr>
        <w:t>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440D34">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440D34" w:rsidRDefault="005B126C">
            <w:pPr>
              <w:spacing w:after="20"/>
              <w:ind w:left="20"/>
              <w:jc w:val="both"/>
            </w:pPr>
            <w:r>
              <w:rPr>
                <w:color w:val="000000"/>
                <w:sz w:val="20"/>
              </w:rPr>
              <w:lastRenderedPageBreak/>
              <w:t>Материал</w:t>
            </w:r>
          </w:p>
        </w:tc>
        <w:tc>
          <w:tcPr>
            <w:tcW w:w="1118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Байланысу уақыты, бастап</w:t>
            </w:r>
          </w:p>
        </w:tc>
      </w:tr>
      <w:tr w:rsidR="00440D34">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440D34" w:rsidRDefault="00440D34"/>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r>
      <w:tr w:rsidR="00440D34">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Қапталмаған металл</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r>
      <w:tr w:rsidR="00440D34">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Керамика, шыны, тас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r>
      <w:tr w:rsidR="00440D34">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Пластмасстар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77</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r>
      <w:tr w:rsidR="00440D34">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Ағаш</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r>
    </w:tbl>
    <w:p w:rsidR="00440D34" w:rsidRDefault="005B126C">
      <w:pPr>
        <w:spacing w:after="0"/>
      </w:pPr>
      <w:r>
        <w:lastRenderedPageBreak/>
        <w:br/>
      </w:r>
    </w:p>
    <w:p w:rsidR="00440D34" w:rsidRDefault="005B126C">
      <w:pPr>
        <w:spacing w:after="0"/>
        <w:jc w:val="both"/>
      </w:pPr>
      <w:bookmarkStart w:id="69" w:name="z70"/>
      <w:r>
        <w:rPr>
          <w:color w:val="000000"/>
          <w:sz w:val="28"/>
        </w:rPr>
        <w:t>      24-кесте</w:t>
      </w:r>
    </w:p>
    <w:p w:rsidR="00440D34" w:rsidRDefault="005B126C">
      <w:pPr>
        <w:spacing w:after="0"/>
      </w:pPr>
      <w:bookmarkStart w:id="70" w:name="z71"/>
      <w:bookmarkEnd w:id="69"/>
      <w:r>
        <w:rPr>
          <w:b/>
          <w:color w:val="000000"/>
        </w:rPr>
        <w:t xml:space="preserve"> Жерасты қазба жұмыс орнындағы температура үйлесімі, ылғалдылық және ауа қозғалыс жылдамдылығы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440D34" w:rsidRDefault="005B126C">
            <w:pPr>
              <w:spacing w:after="20"/>
              <w:ind w:left="20"/>
              <w:jc w:val="both"/>
            </w:pPr>
            <w:r>
              <w:rPr>
                <w:color w:val="000000"/>
                <w:sz w:val="20"/>
              </w:rPr>
              <w:lastRenderedPageBreak/>
              <w:t>Микроклимат факторлары</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етілетін үйлесулер</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Ауа температурасы,</w:t>
            </w:r>
            <w:r>
              <w:rPr>
                <w:color w:val="000000"/>
                <w:vertAlign w:val="superscript"/>
              </w:rPr>
              <w:t>0</w:t>
            </w:r>
            <w:r>
              <w:rPr>
                <w:color w:val="000000"/>
                <w:sz w:val="20"/>
              </w:rPr>
              <w:t>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24-26</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Салыстырмалы ылғалдылық,%*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70-30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Ауа қозғалысының жылдамдығы, м/сек**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1,1-1,5</w:t>
            </w:r>
          </w:p>
        </w:tc>
      </w:tr>
    </w:tbl>
    <w:p w:rsidR="00440D34" w:rsidRDefault="005B126C">
      <w:pPr>
        <w:spacing w:after="0"/>
      </w:pPr>
      <w:r>
        <w:lastRenderedPageBreak/>
        <w:br/>
      </w:r>
    </w:p>
    <w:p w:rsidR="00440D34" w:rsidRDefault="005B126C">
      <w:pPr>
        <w:spacing w:after="0"/>
        <w:jc w:val="both"/>
      </w:pPr>
      <w:r>
        <w:rPr>
          <w:color w:val="000000"/>
          <w:sz w:val="28"/>
        </w:rPr>
        <w:t>      Ескертпе.</w:t>
      </w:r>
    </w:p>
    <w:p w:rsidR="00440D34" w:rsidRDefault="005B126C">
      <w:pPr>
        <w:spacing w:after="0"/>
        <w:jc w:val="both"/>
      </w:pPr>
      <w:r>
        <w:rPr>
          <w:color w:val="000000"/>
          <w:sz w:val="28"/>
        </w:rPr>
        <w:t xml:space="preserve">      * Суланған қазбаларда салыстырмалы </w:t>
      </w:r>
      <w:r>
        <w:rPr>
          <w:color w:val="000000"/>
          <w:sz w:val="28"/>
        </w:rPr>
        <w:t>ылғалдылықтың шамадан тыс көбеюі 10% ке рұқсат етіледі.</w:t>
      </w:r>
    </w:p>
    <w:p w:rsidR="00440D34" w:rsidRDefault="005B126C">
      <w:pPr>
        <w:spacing w:after="0"/>
        <w:jc w:val="both"/>
      </w:pPr>
      <w:r>
        <w:rPr>
          <w:color w:val="000000"/>
          <w:sz w:val="28"/>
        </w:rPr>
        <w:t>      ** Жоғары жылдамдық, ауа қозғалысы барынша көп температураға сәйкес.</w:t>
      </w:r>
    </w:p>
    <w:p w:rsidR="00440D34" w:rsidRDefault="005B126C">
      <w:pPr>
        <w:spacing w:after="0"/>
        <w:jc w:val="both"/>
      </w:pPr>
      <w:bookmarkStart w:id="71" w:name="z72"/>
      <w:r>
        <w:rPr>
          <w:color w:val="000000"/>
          <w:sz w:val="28"/>
        </w:rPr>
        <w:t>      25-кесте</w:t>
      </w:r>
    </w:p>
    <w:p w:rsidR="00440D34" w:rsidRDefault="005B126C">
      <w:pPr>
        <w:spacing w:after="0"/>
      </w:pPr>
      <w:bookmarkStart w:id="72" w:name="z73"/>
      <w:bookmarkEnd w:id="71"/>
      <w:r>
        <w:rPr>
          <w:b/>
          <w:color w:val="000000"/>
        </w:rPr>
        <w:t xml:space="preserve"> Адамның ашық дене учаскелеріне ауаның төменгі температурасы мен желдің аралас іс әрекеттерін бағалайтын эквив</w:t>
      </w:r>
      <w:r>
        <w:rPr>
          <w:b/>
          <w:color w:val="000000"/>
        </w:rPr>
        <w:t>аленттік температуралары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440D34" w:rsidRDefault="005B126C">
            <w:pPr>
              <w:spacing w:after="20"/>
              <w:ind w:left="20"/>
              <w:jc w:val="both"/>
            </w:pPr>
            <w:r>
              <w:rPr>
                <w:color w:val="000000"/>
                <w:sz w:val="20"/>
              </w:rPr>
              <w:lastRenderedPageBreak/>
              <w:t>Жел жылдамдығы,м/с</w:t>
            </w:r>
          </w:p>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Ауа температурасы, </w:t>
            </w:r>
            <w:r>
              <w:rPr>
                <w:color w:val="000000"/>
                <w:vertAlign w:val="superscript"/>
              </w:rPr>
              <w:t>0</w:t>
            </w:r>
            <w:r>
              <w:rPr>
                <w:color w:val="000000"/>
                <w:sz w:val="20"/>
              </w:rPr>
              <w:t>C</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-51,1</w:t>
            </w:r>
          </w:p>
        </w:tc>
      </w:tr>
      <w:tr w:rsidR="00440D34">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1135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Салқындау эквиваленттік температурасы, </w:t>
            </w:r>
            <w:r>
              <w:rPr>
                <w:color w:val="000000"/>
                <w:vertAlign w:val="superscript"/>
              </w:rPr>
              <w:t>0</w:t>
            </w:r>
            <w:r>
              <w:rPr>
                <w:color w:val="000000"/>
                <w:sz w:val="20"/>
              </w:rPr>
              <w:t>C</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желсіз</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-51,1</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-56,7</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-85,0</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-91,7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-80,6</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-98,3</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17,6 м/с тан артық желдің жылдамдығы азын аулақ қосымша әсер береді</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Мардымсыз қауіптілік.</w:t>
            </w:r>
          </w:p>
          <w:p w:rsidR="00440D34" w:rsidRDefault="005B126C">
            <w:pPr>
              <w:spacing w:after="20"/>
              <w:ind w:left="20"/>
              <w:jc w:val="both"/>
            </w:pPr>
            <w:r>
              <w:rPr>
                <w:color w:val="000000"/>
                <w:sz w:val="20"/>
              </w:rPr>
              <w:t>1 сағаттан артық уақыт ішіндегі құрғақ теріні үсітіп алу</w:t>
            </w: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Жоғарғы </w:t>
            </w:r>
            <w:r>
              <w:rPr>
                <w:color w:val="000000"/>
                <w:sz w:val="20"/>
              </w:rPr>
              <w:t>қауыптілік. 1 минөт уақыт ішінде үсіп қалу қаупі.</w:t>
            </w:r>
          </w:p>
        </w:tc>
        <w:tc>
          <w:tcPr>
            <w:tcW w:w="47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Өте жоғары қауіптілік. 30 секундтан кейін үсіп қалады</w:t>
            </w:r>
          </w:p>
        </w:tc>
      </w:tr>
    </w:tbl>
    <w:p w:rsidR="00440D34" w:rsidRDefault="005B126C">
      <w:pPr>
        <w:spacing w:after="0"/>
      </w:pPr>
      <w:r>
        <w:lastRenderedPageBreak/>
        <w:br/>
      </w:r>
    </w:p>
    <w:p w:rsidR="00440D34" w:rsidRDefault="005B126C">
      <w:pPr>
        <w:spacing w:after="0"/>
        <w:jc w:val="both"/>
      </w:pPr>
      <w:bookmarkStart w:id="73" w:name="z74"/>
      <w:r>
        <w:rPr>
          <w:color w:val="000000"/>
          <w:sz w:val="28"/>
        </w:rPr>
        <w:t>      26 -кесте</w:t>
      </w:r>
    </w:p>
    <w:p w:rsidR="00440D34" w:rsidRDefault="005B126C">
      <w:pPr>
        <w:spacing w:after="0"/>
      </w:pPr>
      <w:bookmarkStart w:id="74" w:name="z75"/>
      <w:bookmarkEnd w:id="73"/>
      <w:r>
        <w:rPr>
          <w:b/>
          <w:color w:val="000000"/>
        </w:rPr>
        <w:t xml:space="preserve"> Үсіп қалу қатері салқындаудың интегралды көрсеткіш жағдайына тәуелділігі (СҮИКЖ, балл)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440D34" w:rsidRDefault="005B126C">
            <w:pPr>
              <w:spacing w:after="20"/>
              <w:ind w:left="20"/>
              <w:jc w:val="both"/>
            </w:pPr>
            <w:r>
              <w:rPr>
                <w:color w:val="000000"/>
                <w:sz w:val="20"/>
              </w:rPr>
              <w:lastRenderedPageBreak/>
              <w:t>СҮИКЖ, балл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Үсіп қалу қатері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Суықта қауіпсіз </w:t>
            </w:r>
            <w:r>
              <w:rPr>
                <w:color w:val="000000"/>
                <w:sz w:val="20"/>
              </w:rPr>
              <w:t>болу ұзақтығы, көп емес, мин.</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ескермеу (үсік жоқ)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Ұзақ уақыт</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 &lt; СҮИКЖ 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 &lt; СҮИКЖ 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сын сағаты (критический)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&gt;57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апатты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r>
    </w:tbl>
    <w:p w:rsidR="00440D34" w:rsidRDefault="005B126C">
      <w:pPr>
        <w:spacing w:after="0"/>
      </w:pPr>
      <w:r>
        <w:lastRenderedPageBreak/>
        <w:br/>
      </w:r>
    </w:p>
    <w:p w:rsidR="00440D34" w:rsidRDefault="005B126C">
      <w:pPr>
        <w:spacing w:after="0"/>
        <w:jc w:val="both"/>
      </w:pPr>
      <w:r>
        <w:rPr>
          <w:color w:val="000000"/>
          <w:sz w:val="28"/>
        </w:rPr>
        <w:t xml:space="preserve">      Салқындаудың (үсіп қалу) интегралды көрсеткіш жағдайын - СҮИКЖ – төмендегі теңдеуге сәйкес </w:t>
      </w:r>
      <w:r>
        <w:rPr>
          <w:color w:val="000000"/>
          <w:sz w:val="28"/>
        </w:rPr>
        <w:t>анықтау керек:</w:t>
      </w:r>
    </w:p>
    <w:p w:rsidR="00440D34" w:rsidRDefault="005B126C">
      <w:pPr>
        <w:spacing w:after="0"/>
        <w:jc w:val="both"/>
      </w:pPr>
      <w:r>
        <w:rPr>
          <w:color w:val="000000"/>
          <w:sz w:val="28"/>
        </w:rPr>
        <w:t>      СҮИКЖ = 34,654 - 0,4664 x t + 0,6337 x V, қайдан:</w:t>
      </w:r>
    </w:p>
    <w:p w:rsidR="00440D34" w:rsidRDefault="005B126C">
      <w:pPr>
        <w:spacing w:after="0"/>
        <w:jc w:val="both"/>
      </w:pPr>
      <w:r>
        <w:rPr>
          <w:color w:val="000000"/>
          <w:sz w:val="28"/>
        </w:rPr>
        <w:t>      t - ауа температурасы,</w:t>
      </w:r>
      <w:r>
        <w:rPr>
          <w:color w:val="000000"/>
          <w:vertAlign w:val="superscript"/>
        </w:rPr>
        <w:t>0</w:t>
      </w:r>
      <w:r>
        <w:rPr>
          <w:color w:val="000000"/>
          <w:sz w:val="28"/>
        </w:rPr>
        <w:t>C;</w:t>
      </w:r>
    </w:p>
    <w:p w:rsidR="00440D34" w:rsidRDefault="005B126C">
      <w:pPr>
        <w:spacing w:after="0"/>
        <w:jc w:val="both"/>
      </w:pPr>
      <w:r>
        <w:rPr>
          <w:color w:val="000000"/>
          <w:sz w:val="28"/>
        </w:rPr>
        <w:t>      V –жел жылдамдығы, м/с.</w:t>
      </w:r>
    </w:p>
    <w:tbl>
      <w:tblPr>
        <w:tblW w:w="0" w:type="auto"/>
        <w:tblCellSpacing w:w="0" w:type="auto"/>
        <w:tblLook w:val="04A0" w:firstRow="1" w:lastRow="0" w:firstColumn="1" w:lastColumn="0" w:noHBand="0" w:noVBand="1"/>
      </w:tblPr>
      <w:tblGrid>
        <w:gridCol w:w="5940"/>
        <w:gridCol w:w="3807"/>
      </w:tblGrid>
      <w:tr w:rsidR="00440D34">
        <w:trPr>
          <w:trHeight w:val="30"/>
          <w:tblCellSpacing w:w="0" w:type="auto"/>
        </w:trPr>
        <w:tc>
          <w:tcPr>
            <w:tcW w:w="7780" w:type="dxa"/>
            <w:tcMar>
              <w:top w:w="15" w:type="dxa"/>
              <w:left w:w="15" w:type="dxa"/>
              <w:bottom w:w="15" w:type="dxa"/>
              <w:right w:w="15" w:type="dxa"/>
            </w:tcMar>
            <w:vAlign w:val="center"/>
          </w:tcPr>
          <w:p w:rsidR="00440D34" w:rsidRDefault="005B126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нормативтерін</w:t>
            </w:r>
            <w:r>
              <w:br/>
            </w:r>
            <w:r>
              <w:rPr>
                <w:color w:val="000000"/>
                <w:sz w:val="20"/>
              </w:rPr>
              <w:t>б</w:t>
            </w:r>
            <w:r>
              <w:rPr>
                <w:color w:val="000000"/>
                <w:sz w:val="20"/>
              </w:rPr>
              <w:t>екіту туралы"</w:t>
            </w:r>
            <w:r>
              <w:br/>
            </w:r>
            <w:r>
              <w:rPr>
                <w:color w:val="000000"/>
                <w:sz w:val="20"/>
              </w:rPr>
              <w:t>2015 жылғы 28 ақпандағы</w:t>
            </w:r>
            <w:r>
              <w:br/>
            </w:r>
            <w:r>
              <w:rPr>
                <w:color w:val="000000"/>
                <w:sz w:val="20"/>
              </w:rPr>
              <w:t>№ 169 бұйрығына</w:t>
            </w:r>
            <w:r>
              <w:br/>
            </w:r>
            <w:r>
              <w:rPr>
                <w:color w:val="000000"/>
                <w:sz w:val="20"/>
              </w:rPr>
              <w:t>2-қосымша</w:t>
            </w:r>
          </w:p>
        </w:tc>
      </w:tr>
    </w:tbl>
    <w:p w:rsidR="00440D34" w:rsidRDefault="005B126C">
      <w:pPr>
        <w:spacing w:after="0"/>
        <w:jc w:val="both"/>
      </w:pPr>
      <w:bookmarkStart w:id="75" w:name="z78"/>
      <w:r>
        <w:rPr>
          <w:color w:val="000000"/>
          <w:sz w:val="28"/>
        </w:rPr>
        <w:lastRenderedPageBreak/>
        <w:t>      1-кесте</w:t>
      </w:r>
    </w:p>
    <w:p w:rsidR="00440D34" w:rsidRDefault="005B126C">
      <w:pPr>
        <w:spacing w:after="0"/>
      </w:pPr>
      <w:bookmarkStart w:id="76" w:name="z79"/>
      <w:bookmarkEnd w:id="75"/>
      <w:r>
        <w:rPr>
          <w:b/>
          <w:color w:val="000000"/>
        </w:rPr>
        <w:t xml:space="preserve"> Жұмыс орнында және еңбек қызметінде негізгі аса типтік түрге арналған дыбыс деңгейлері эквивалентті дыбыс деңгейі, дыбыс қысымының шектеулі рұқсат етілген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40D34">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440D34" w:rsidRDefault="005B126C">
            <w:pPr>
              <w:spacing w:after="20"/>
              <w:ind w:left="20"/>
              <w:jc w:val="both"/>
            </w:pPr>
            <w:r>
              <w:rPr>
                <w:color w:val="000000"/>
                <w:sz w:val="20"/>
              </w:rPr>
              <w:lastRenderedPageBreak/>
              <w:t>Жұмыс орны, е</w:t>
            </w:r>
            <w:r>
              <w:rPr>
                <w:color w:val="000000"/>
                <w:sz w:val="20"/>
              </w:rPr>
              <w:t>ңбек қызметі</w:t>
            </w:r>
          </w:p>
        </w:tc>
        <w:tc>
          <w:tcPr>
            <w:tcW w:w="9225"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 қысымының деңгейі, дБ, октава жолағында орта геометриялық жиілікпен Гц-те.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 деңгейі және эквивалентті дыбыс деңгейі,</w:t>
            </w:r>
          </w:p>
        </w:tc>
      </w:tr>
      <w:tr w:rsidR="00440D34">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440D34" w:rsidRDefault="00440D34"/>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r>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Өндіріс, мекеме және ұйымдар</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шығармашылық</w:t>
            </w:r>
            <w:r>
              <w:rPr>
                <w:color w:val="000000"/>
                <w:sz w:val="20"/>
              </w:rPr>
              <w:t xml:space="preserve"> қызмет,</w:t>
            </w:r>
          </w:p>
          <w:p w:rsidR="00440D34" w:rsidRDefault="005B126C">
            <w:pPr>
              <w:spacing w:after="20"/>
              <w:ind w:left="20"/>
              <w:jc w:val="both"/>
            </w:pPr>
            <w:r>
              <w:rPr>
                <w:color w:val="000000"/>
                <w:sz w:val="20"/>
              </w:rPr>
              <w:t>жоғары талаптағы басқару</w:t>
            </w:r>
          </w:p>
          <w:p w:rsidR="00440D34" w:rsidRDefault="005B126C">
            <w:pPr>
              <w:spacing w:after="20"/>
              <w:ind w:left="20"/>
              <w:jc w:val="both"/>
            </w:pPr>
            <w:r>
              <w:rPr>
                <w:color w:val="000000"/>
                <w:sz w:val="20"/>
              </w:rPr>
              <w:t>жұмысы, ғылыми қызмет,</w:t>
            </w:r>
          </w:p>
          <w:p w:rsidR="00440D34" w:rsidRDefault="005B126C">
            <w:pPr>
              <w:spacing w:after="20"/>
              <w:ind w:left="20"/>
              <w:jc w:val="both"/>
            </w:pPr>
            <w:r>
              <w:rPr>
                <w:color w:val="000000"/>
                <w:sz w:val="20"/>
              </w:rPr>
              <w:t>құрастыру және жобалау,</w:t>
            </w:r>
          </w:p>
          <w:p w:rsidR="00440D34" w:rsidRDefault="005B126C">
            <w:pPr>
              <w:spacing w:after="20"/>
              <w:ind w:left="20"/>
              <w:jc w:val="both"/>
            </w:pPr>
            <w:r>
              <w:rPr>
                <w:color w:val="000000"/>
                <w:sz w:val="20"/>
              </w:rPr>
              <w:t>бағдарлама жасау, сабақ</w:t>
            </w:r>
          </w:p>
          <w:p w:rsidR="00440D34" w:rsidRDefault="005B126C">
            <w:pPr>
              <w:spacing w:after="20"/>
              <w:ind w:left="20"/>
              <w:jc w:val="both"/>
            </w:pPr>
            <w:r>
              <w:rPr>
                <w:color w:val="000000"/>
                <w:sz w:val="20"/>
              </w:rPr>
              <w:t>беру, үйрету, дәрігерлік</w:t>
            </w:r>
          </w:p>
          <w:p w:rsidR="00440D34" w:rsidRDefault="005B126C">
            <w:pPr>
              <w:spacing w:after="20"/>
              <w:ind w:left="20"/>
              <w:jc w:val="both"/>
            </w:pPr>
            <w:r>
              <w:rPr>
                <w:color w:val="000000"/>
                <w:sz w:val="20"/>
              </w:rPr>
              <w:t>қызмет: бөлмедегі жұмыс</w:t>
            </w:r>
          </w:p>
          <w:p w:rsidR="00440D34" w:rsidRDefault="005B126C">
            <w:pPr>
              <w:spacing w:after="20"/>
              <w:ind w:left="20"/>
              <w:jc w:val="both"/>
            </w:pPr>
            <w:r>
              <w:rPr>
                <w:color w:val="000000"/>
                <w:sz w:val="20"/>
              </w:rPr>
              <w:t>орындары- дирекцияда,</w:t>
            </w:r>
          </w:p>
          <w:p w:rsidR="00440D34" w:rsidRDefault="005B126C">
            <w:pPr>
              <w:spacing w:after="20"/>
              <w:ind w:left="20"/>
              <w:jc w:val="both"/>
            </w:pPr>
            <w:r>
              <w:rPr>
                <w:color w:val="000000"/>
                <w:sz w:val="20"/>
              </w:rPr>
              <w:t>жабалау, құрастыру</w:t>
            </w:r>
          </w:p>
          <w:p w:rsidR="00440D34" w:rsidRDefault="005B126C">
            <w:pPr>
              <w:spacing w:after="20"/>
              <w:ind w:left="20"/>
              <w:jc w:val="both"/>
            </w:pPr>
            <w:r>
              <w:rPr>
                <w:color w:val="000000"/>
                <w:sz w:val="20"/>
              </w:rPr>
              <w:t>бюросында, есепшіде,</w:t>
            </w:r>
          </w:p>
          <w:p w:rsidR="00440D34" w:rsidRDefault="005B126C">
            <w:pPr>
              <w:spacing w:after="20"/>
              <w:ind w:left="20"/>
              <w:jc w:val="both"/>
            </w:pPr>
            <w:r>
              <w:rPr>
                <w:color w:val="000000"/>
                <w:sz w:val="20"/>
              </w:rPr>
              <w:t>есептеу машинасы</w:t>
            </w:r>
          </w:p>
          <w:p w:rsidR="00440D34" w:rsidRDefault="005B126C">
            <w:pPr>
              <w:spacing w:after="20"/>
              <w:ind w:left="20"/>
              <w:jc w:val="both"/>
            </w:pPr>
            <w:r>
              <w:rPr>
                <w:color w:val="000000"/>
                <w:sz w:val="20"/>
              </w:rPr>
              <w:t>бағдарламашыларында,</w:t>
            </w:r>
          </w:p>
          <w:p w:rsidR="00440D34" w:rsidRDefault="005B126C">
            <w:pPr>
              <w:spacing w:after="20"/>
              <w:ind w:left="20"/>
              <w:jc w:val="both"/>
            </w:pPr>
            <w:r>
              <w:rPr>
                <w:color w:val="000000"/>
                <w:sz w:val="20"/>
              </w:rPr>
              <w:t>теориялық жұмыс</w:t>
            </w:r>
          </w:p>
          <w:p w:rsidR="00440D34" w:rsidRDefault="005B126C">
            <w:pPr>
              <w:spacing w:after="20"/>
              <w:ind w:left="20"/>
              <w:jc w:val="both"/>
            </w:pPr>
            <w:r>
              <w:rPr>
                <w:color w:val="000000"/>
                <w:sz w:val="20"/>
              </w:rPr>
              <w:t>лабораториясында,</w:t>
            </w:r>
          </w:p>
          <w:p w:rsidR="00440D34" w:rsidRDefault="005B126C">
            <w:pPr>
              <w:spacing w:after="20"/>
              <w:ind w:left="20"/>
              <w:jc w:val="both"/>
            </w:pPr>
            <w:r>
              <w:rPr>
                <w:color w:val="000000"/>
                <w:sz w:val="20"/>
              </w:rPr>
              <w:t>деректерді өңдеу және</w:t>
            </w:r>
          </w:p>
          <w:p w:rsidR="00440D34" w:rsidRDefault="005B126C">
            <w:pPr>
              <w:spacing w:after="20"/>
              <w:ind w:left="20"/>
              <w:jc w:val="both"/>
            </w:pPr>
            <w:r>
              <w:rPr>
                <w:color w:val="000000"/>
                <w:sz w:val="20"/>
              </w:rPr>
              <w:t>денсаулық пунктерінде</w:t>
            </w:r>
          </w:p>
          <w:p w:rsidR="00440D34" w:rsidRDefault="005B126C">
            <w:pPr>
              <w:spacing w:after="20"/>
              <w:ind w:left="20"/>
              <w:jc w:val="both"/>
            </w:pPr>
            <w:r>
              <w:rPr>
                <w:color w:val="000000"/>
                <w:sz w:val="20"/>
              </w:rPr>
              <w:lastRenderedPageBreak/>
              <w:t>ауруларды қабылдау.</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86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2. шоғырлануды талап</w:t>
            </w:r>
          </w:p>
          <w:p w:rsidR="00440D34" w:rsidRDefault="005B126C">
            <w:pPr>
              <w:spacing w:after="20"/>
              <w:ind w:left="20"/>
              <w:jc w:val="both"/>
            </w:pPr>
            <w:r>
              <w:rPr>
                <w:color w:val="000000"/>
                <w:sz w:val="20"/>
              </w:rPr>
              <w:t>ететін жоғары білікті</w:t>
            </w:r>
          </w:p>
          <w:p w:rsidR="00440D34" w:rsidRDefault="005B126C">
            <w:pPr>
              <w:spacing w:after="20"/>
              <w:ind w:left="20"/>
              <w:jc w:val="both"/>
            </w:pPr>
            <w:r>
              <w:rPr>
                <w:color w:val="000000"/>
                <w:sz w:val="20"/>
              </w:rPr>
              <w:t>жұмыс,әкімшілік- басқармалық жұмыс,</w:t>
            </w:r>
          </w:p>
          <w:p w:rsidR="00440D34" w:rsidRDefault="005B126C">
            <w:pPr>
              <w:spacing w:after="20"/>
              <w:ind w:left="20"/>
              <w:jc w:val="both"/>
            </w:pPr>
            <w:r>
              <w:rPr>
                <w:color w:val="000000"/>
                <w:sz w:val="20"/>
              </w:rPr>
              <w:t>зертханада аналитикалық</w:t>
            </w:r>
          </w:p>
          <w:p w:rsidR="00440D34" w:rsidRDefault="005B126C">
            <w:pPr>
              <w:spacing w:after="20"/>
              <w:ind w:left="20"/>
              <w:jc w:val="both"/>
            </w:pPr>
            <w:r>
              <w:rPr>
                <w:color w:val="000000"/>
                <w:sz w:val="20"/>
              </w:rPr>
              <w:t>және өлшемді жұмыс: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Басқару аппараты цех</w:t>
            </w:r>
          </w:p>
          <w:p w:rsidR="00440D34" w:rsidRDefault="005B126C">
            <w:pPr>
              <w:spacing w:after="20"/>
              <w:ind w:left="20"/>
              <w:jc w:val="both"/>
            </w:pPr>
            <w:r>
              <w:rPr>
                <w:color w:val="000000"/>
                <w:sz w:val="20"/>
              </w:rPr>
              <w:t>бөлмелеріндегі жұмыс</w:t>
            </w:r>
          </w:p>
          <w:p w:rsidR="00440D34" w:rsidRDefault="005B126C">
            <w:pPr>
              <w:spacing w:after="20"/>
              <w:ind w:left="20"/>
              <w:jc w:val="both"/>
            </w:pPr>
            <w:r>
              <w:rPr>
                <w:color w:val="000000"/>
                <w:sz w:val="20"/>
              </w:rPr>
              <w:t>орындары, кеңседегі</w:t>
            </w:r>
          </w:p>
          <w:p w:rsidR="00440D34" w:rsidRDefault="005B126C">
            <w:pPr>
              <w:spacing w:after="20"/>
              <w:ind w:left="20"/>
              <w:jc w:val="both"/>
            </w:pPr>
            <w:r>
              <w:rPr>
                <w:color w:val="000000"/>
                <w:sz w:val="20"/>
              </w:rPr>
              <w:t>жұмыс бөлмелері,</w:t>
            </w:r>
          </w:p>
          <w:p w:rsidR="00440D34" w:rsidRDefault="005B126C">
            <w:pPr>
              <w:spacing w:after="20"/>
              <w:ind w:left="20"/>
              <w:jc w:val="both"/>
            </w:pPr>
            <w:r>
              <w:rPr>
                <w:color w:val="000000"/>
                <w:sz w:val="20"/>
              </w:rPr>
              <w:t xml:space="preserve"> зертханалар.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Акустикалық белгі</w:t>
            </w:r>
          </w:p>
          <w:p w:rsidR="00440D34" w:rsidRDefault="005B126C">
            <w:pPr>
              <w:spacing w:after="20"/>
              <w:ind w:left="20"/>
              <w:jc w:val="both"/>
            </w:pPr>
            <w:r>
              <w:rPr>
                <w:color w:val="000000"/>
                <w:sz w:val="20"/>
              </w:rPr>
              <w:t>және жиі жарлық алу</w:t>
            </w:r>
          </w:p>
          <w:p w:rsidR="00440D34" w:rsidRDefault="005B126C">
            <w:pPr>
              <w:spacing w:after="20"/>
              <w:ind w:left="20"/>
              <w:jc w:val="both"/>
            </w:pPr>
            <w:r>
              <w:rPr>
                <w:color w:val="000000"/>
                <w:sz w:val="20"/>
              </w:rPr>
              <w:t>алумен атқарылатын</w:t>
            </w:r>
          </w:p>
          <w:p w:rsidR="00440D34" w:rsidRDefault="005B126C">
            <w:pPr>
              <w:spacing w:after="20"/>
              <w:ind w:left="20"/>
              <w:jc w:val="both"/>
            </w:pPr>
            <w:r>
              <w:rPr>
                <w:color w:val="000000"/>
                <w:sz w:val="20"/>
              </w:rPr>
              <w:t>жұмыс, әрдайым дыбысты</w:t>
            </w:r>
          </w:p>
          <w:p w:rsidR="00440D34" w:rsidRDefault="005B126C">
            <w:pPr>
              <w:spacing w:after="20"/>
              <w:ind w:left="20"/>
              <w:jc w:val="both"/>
            </w:pPr>
            <w:r>
              <w:rPr>
                <w:color w:val="000000"/>
                <w:sz w:val="20"/>
              </w:rPr>
              <w:t>тексеріп отыратын жұмыс,</w:t>
            </w:r>
          </w:p>
          <w:p w:rsidR="00440D34" w:rsidRDefault="005B126C">
            <w:pPr>
              <w:spacing w:after="20"/>
              <w:ind w:left="20"/>
              <w:jc w:val="both"/>
            </w:pPr>
            <w:r>
              <w:rPr>
                <w:color w:val="000000"/>
                <w:sz w:val="20"/>
              </w:rPr>
              <w:t xml:space="preserve">дәл </w:t>
            </w:r>
            <w:r>
              <w:rPr>
                <w:color w:val="000000"/>
                <w:sz w:val="20"/>
              </w:rPr>
              <w:t>нұсқаулы кестемен</w:t>
            </w:r>
          </w:p>
          <w:p w:rsidR="00440D34" w:rsidRDefault="005B126C">
            <w:pPr>
              <w:spacing w:after="20"/>
              <w:ind w:left="20"/>
              <w:jc w:val="both"/>
            </w:pPr>
            <w:r>
              <w:rPr>
                <w:color w:val="000000"/>
                <w:sz w:val="20"/>
              </w:rPr>
              <w:lastRenderedPageBreak/>
              <w:t>атқаратын операторлық</w:t>
            </w:r>
          </w:p>
          <w:p w:rsidR="00440D34" w:rsidRDefault="005B126C">
            <w:pPr>
              <w:spacing w:after="20"/>
              <w:ind w:left="20"/>
              <w:jc w:val="both"/>
            </w:pPr>
            <w:r>
              <w:rPr>
                <w:color w:val="000000"/>
                <w:sz w:val="20"/>
              </w:rPr>
              <w:t>жұмыс, диспетчерлік</w:t>
            </w:r>
          </w:p>
          <w:p w:rsidR="00440D34" w:rsidRDefault="005B126C">
            <w:pPr>
              <w:spacing w:after="20"/>
              <w:ind w:left="20"/>
              <w:jc w:val="both"/>
            </w:pPr>
            <w:r>
              <w:rPr>
                <w:color w:val="000000"/>
                <w:sz w:val="20"/>
              </w:rPr>
              <w:t>жұмыс:</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Диспетчерлік қызметтің</w:t>
            </w:r>
          </w:p>
          <w:p w:rsidR="00440D34" w:rsidRDefault="005B126C">
            <w:pPr>
              <w:spacing w:after="20"/>
              <w:ind w:left="20"/>
              <w:jc w:val="both"/>
            </w:pPr>
            <w:r>
              <w:rPr>
                <w:color w:val="000000"/>
                <w:sz w:val="20"/>
              </w:rPr>
              <w:t>бөлмелеріндегі жұмыс</w:t>
            </w:r>
          </w:p>
          <w:p w:rsidR="00440D34" w:rsidRDefault="005B126C">
            <w:pPr>
              <w:spacing w:after="20"/>
              <w:ind w:left="20"/>
              <w:jc w:val="both"/>
            </w:pPr>
            <w:r>
              <w:rPr>
                <w:color w:val="000000"/>
                <w:sz w:val="20"/>
              </w:rPr>
              <w:t>орындары, бақылау</w:t>
            </w:r>
          </w:p>
          <w:p w:rsidR="00440D34" w:rsidRDefault="005B126C">
            <w:pPr>
              <w:spacing w:after="20"/>
              <w:ind w:left="20"/>
              <w:jc w:val="both"/>
            </w:pPr>
            <w:r>
              <w:rPr>
                <w:color w:val="000000"/>
                <w:sz w:val="20"/>
              </w:rPr>
              <w:t>бөлмелерінде және ара</w:t>
            </w:r>
          </w:p>
          <w:p w:rsidR="00440D34" w:rsidRDefault="005B126C">
            <w:pPr>
              <w:spacing w:after="20"/>
              <w:ind w:left="20"/>
              <w:jc w:val="both"/>
            </w:pPr>
            <w:r>
              <w:rPr>
                <w:color w:val="000000"/>
                <w:sz w:val="20"/>
              </w:rPr>
              <w:t>қашықтықта телефонмен</w:t>
            </w:r>
          </w:p>
          <w:p w:rsidR="00440D34" w:rsidRDefault="005B126C">
            <w:pPr>
              <w:spacing w:after="20"/>
              <w:ind w:left="20"/>
              <w:jc w:val="both"/>
            </w:pPr>
            <w:r>
              <w:rPr>
                <w:color w:val="000000"/>
                <w:sz w:val="20"/>
              </w:rPr>
              <w:t>ауызша байланысу бар</w:t>
            </w:r>
          </w:p>
          <w:p w:rsidR="00440D34" w:rsidRDefault="005B126C">
            <w:pPr>
              <w:spacing w:after="20"/>
              <w:ind w:left="20"/>
              <w:jc w:val="both"/>
            </w:pPr>
            <w:r>
              <w:rPr>
                <w:color w:val="000000"/>
                <w:sz w:val="20"/>
              </w:rPr>
              <w:t>басқарма бөлмелерінде,</w:t>
            </w:r>
          </w:p>
          <w:p w:rsidR="00440D34" w:rsidRDefault="005B126C">
            <w:pPr>
              <w:spacing w:after="20"/>
              <w:ind w:left="20"/>
              <w:jc w:val="both"/>
            </w:pPr>
            <w:r>
              <w:rPr>
                <w:color w:val="000000"/>
                <w:sz w:val="20"/>
              </w:rPr>
              <w:t>машинамен жазу</w:t>
            </w:r>
          </w:p>
          <w:p w:rsidR="00440D34" w:rsidRDefault="005B126C">
            <w:pPr>
              <w:spacing w:after="20"/>
              <w:ind w:left="20"/>
              <w:jc w:val="both"/>
            </w:pPr>
            <w:r>
              <w:rPr>
                <w:color w:val="000000"/>
                <w:sz w:val="20"/>
              </w:rPr>
              <w:t>бюроларында, дәл</w:t>
            </w:r>
          </w:p>
          <w:p w:rsidR="00440D34" w:rsidRDefault="005B126C">
            <w:pPr>
              <w:spacing w:after="20"/>
              <w:ind w:left="20"/>
              <w:jc w:val="both"/>
            </w:pPr>
            <w:r>
              <w:rPr>
                <w:color w:val="000000"/>
                <w:sz w:val="20"/>
              </w:rPr>
              <w:t>құрастыру учаскелерінде,</w:t>
            </w:r>
          </w:p>
          <w:p w:rsidR="00440D34" w:rsidRDefault="005B126C">
            <w:pPr>
              <w:spacing w:after="20"/>
              <w:ind w:left="20"/>
              <w:jc w:val="both"/>
            </w:pPr>
            <w:r>
              <w:rPr>
                <w:color w:val="000000"/>
                <w:sz w:val="20"/>
              </w:rPr>
              <w:t>телеграф және телефон</w:t>
            </w:r>
          </w:p>
          <w:p w:rsidR="00440D34" w:rsidRDefault="005B126C">
            <w:pPr>
              <w:spacing w:after="20"/>
              <w:ind w:left="20"/>
              <w:jc w:val="both"/>
            </w:pPr>
            <w:r>
              <w:rPr>
                <w:color w:val="000000"/>
                <w:sz w:val="20"/>
              </w:rPr>
              <w:t>стансаларында, ұста</w:t>
            </w:r>
          </w:p>
          <w:p w:rsidR="00440D34" w:rsidRDefault="005B126C">
            <w:pPr>
              <w:spacing w:after="20"/>
              <w:ind w:left="20"/>
              <w:jc w:val="both"/>
            </w:pPr>
            <w:r>
              <w:rPr>
                <w:color w:val="000000"/>
                <w:sz w:val="20"/>
              </w:rPr>
              <w:t>бөлмелерінде,</w:t>
            </w:r>
          </w:p>
          <w:p w:rsidR="00440D34" w:rsidRDefault="005B126C">
            <w:pPr>
              <w:spacing w:after="20"/>
              <w:ind w:left="20"/>
              <w:jc w:val="both"/>
            </w:pPr>
            <w:r>
              <w:rPr>
                <w:color w:val="000000"/>
                <w:sz w:val="20"/>
              </w:rPr>
              <w:t>ақпараттарды есептеу</w:t>
            </w:r>
          </w:p>
          <w:p w:rsidR="00440D34" w:rsidRDefault="005B126C">
            <w:pPr>
              <w:spacing w:after="20"/>
              <w:ind w:left="20"/>
              <w:jc w:val="both"/>
            </w:pPr>
            <w:r>
              <w:rPr>
                <w:color w:val="000000"/>
                <w:sz w:val="20"/>
              </w:rPr>
              <w:t>машинасымен өңдеу</w:t>
            </w:r>
          </w:p>
          <w:p w:rsidR="00440D34" w:rsidRDefault="005B126C">
            <w:pPr>
              <w:spacing w:after="20"/>
              <w:ind w:left="20"/>
              <w:jc w:val="both"/>
            </w:pPr>
            <w:r>
              <w:rPr>
                <w:color w:val="000000"/>
                <w:sz w:val="20"/>
              </w:rPr>
              <w:t xml:space="preserve"> дәліздерінде.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4. жинақтылықты </w:t>
            </w:r>
            <w:r>
              <w:rPr>
                <w:color w:val="000000"/>
                <w:sz w:val="20"/>
              </w:rPr>
              <w:lastRenderedPageBreak/>
              <w:t xml:space="preserve">қажет ететін жұмыс, өндірістік циклдарды арақашықта басқару және бақылау процессіне жоғары талаптар қойылатын жұмыс: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Бақылау кабиналарындағы</w:t>
            </w:r>
          </w:p>
          <w:p w:rsidR="00440D34" w:rsidRDefault="005B126C">
            <w:pPr>
              <w:spacing w:after="20"/>
              <w:ind w:left="20"/>
              <w:jc w:val="both"/>
            </w:pPr>
            <w:r>
              <w:rPr>
                <w:color w:val="000000"/>
                <w:sz w:val="20"/>
              </w:rPr>
              <w:t>пультпен басқару жұмыс орындары және ара</w:t>
            </w:r>
          </w:p>
          <w:p w:rsidR="00440D34" w:rsidRDefault="005B126C">
            <w:pPr>
              <w:spacing w:after="20"/>
              <w:ind w:left="20"/>
              <w:jc w:val="both"/>
            </w:pPr>
            <w:r>
              <w:rPr>
                <w:color w:val="000000"/>
                <w:sz w:val="20"/>
              </w:rPr>
              <w:t xml:space="preserve">қашықтықта телефонмен ауызша </w:t>
            </w:r>
            <w:r>
              <w:rPr>
                <w:color w:val="000000"/>
                <w:sz w:val="20"/>
              </w:rPr>
              <w:t>байланысуы жоқ</w:t>
            </w:r>
          </w:p>
          <w:p w:rsidR="00440D34" w:rsidRDefault="005B126C">
            <w:pPr>
              <w:spacing w:after="20"/>
              <w:ind w:left="20"/>
              <w:jc w:val="both"/>
            </w:pPr>
            <w:r>
              <w:rPr>
                <w:color w:val="000000"/>
                <w:sz w:val="20"/>
              </w:rPr>
              <w:t>басқарма бөлмелерінде;</w:t>
            </w:r>
          </w:p>
          <w:p w:rsidR="00440D34" w:rsidRDefault="005B126C">
            <w:pPr>
              <w:spacing w:after="20"/>
              <w:ind w:left="20"/>
              <w:jc w:val="both"/>
            </w:pPr>
            <w:r>
              <w:rPr>
                <w:color w:val="000000"/>
                <w:sz w:val="20"/>
              </w:rPr>
              <w:t>Шулы қондырғысы бар</w:t>
            </w:r>
          </w:p>
          <w:p w:rsidR="00440D34" w:rsidRDefault="005B126C">
            <w:pPr>
              <w:spacing w:after="20"/>
              <w:ind w:left="20"/>
              <w:jc w:val="both"/>
            </w:pPr>
            <w:r>
              <w:rPr>
                <w:color w:val="000000"/>
                <w:sz w:val="20"/>
              </w:rPr>
              <w:t>лаборатория бөлмелерінде, есептеу</w:t>
            </w:r>
          </w:p>
          <w:p w:rsidR="00440D34" w:rsidRDefault="005B126C">
            <w:pPr>
              <w:spacing w:after="20"/>
              <w:ind w:left="20"/>
              <w:jc w:val="both"/>
            </w:pPr>
            <w:r>
              <w:rPr>
                <w:color w:val="000000"/>
                <w:sz w:val="20"/>
              </w:rPr>
              <w:t>машиналарының шулы агрегаттарын</w:t>
            </w:r>
          </w:p>
          <w:p w:rsidR="00440D34" w:rsidRDefault="005B126C">
            <w:pPr>
              <w:spacing w:after="20"/>
              <w:ind w:left="20"/>
              <w:jc w:val="both"/>
            </w:pPr>
            <w:r>
              <w:rPr>
                <w:color w:val="000000"/>
                <w:sz w:val="20"/>
              </w:rPr>
              <w:t>орналастыратын бөлме.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5. Жұмыстың барлық түрін атқару (1-4 </w:t>
            </w:r>
            <w:r>
              <w:rPr>
                <w:color w:val="000000"/>
                <w:sz w:val="20"/>
              </w:rPr>
              <w:lastRenderedPageBreak/>
              <w:t xml:space="preserve">тармағында көрсетілген және соған ұқсас </w:t>
            </w:r>
            <w:r>
              <w:rPr>
                <w:color w:val="000000"/>
                <w:sz w:val="20"/>
              </w:rPr>
              <w:t>жұмыстарды алып тастағанда) өндіріс аумағында және өндіріс бөлмелерінің тұрақты жұмыс орындарында.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r>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Темір жол көлігінің қозғалыс құрамы </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 тепловоздардың,</w:t>
            </w:r>
          </w:p>
          <w:p w:rsidR="00440D34" w:rsidRDefault="005B126C">
            <w:pPr>
              <w:spacing w:after="20"/>
              <w:ind w:left="20"/>
              <w:jc w:val="both"/>
            </w:pPr>
            <w:r>
              <w:rPr>
                <w:color w:val="000000"/>
                <w:sz w:val="20"/>
              </w:rPr>
              <w:t xml:space="preserve">электрвоздардың, метрополитен поездарының, дизель поездарының және </w:t>
            </w:r>
            <w:r>
              <w:rPr>
                <w:color w:val="000000"/>
                <w:sz w:val="20"/>
              </w:rPr>
              <w:t>автомотристағы машинист кабиналарындағы жұмыс орындары.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99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7. Жүрдек және қалааралық электрпоездардағы машинист кабинасының жұмыс орындары.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99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8. Алыс жолға жүретін поездардағы </w:t>
            </w:r>
            <w:r>
              <w:rPr>
                <w:color w:val="000000"/>
                <w:sz w:val="20"/>
              </w:rPr>
              <w:lastRenderedPageBreak/>
              <w:t xml:space="preserve">қызметкерлерге </w:t>
            </w:r>
            <w:r>
              <w:rPr>
                <w:color w:val="000000"/>
                <w:sz w:val="20"/>
              </w:rPr>
              <w:t>арналған бөлмелерде, рефрижераторлық секциялардың қызмет бөлімдерінде, электрстанция вагондарында, пошта және жүк бөлімдеріндегі демалу бөлмелерінде.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93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9. Вагон-ресторандар, жүк және пошта вагондарындағы қызмет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96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r>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Теңіз, өзен, балық аулау және басқа да кемелер. </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10. тұрақты вахталы теңіз кемелерінің энергетикалық бөлімдерінің жұмыс аумағы (әртүрлі система, қондырғылардың жұмысын қамтамасыз ететін, энергия өндіретін энергетика</w:t>
            </w:r>
            <w:r>
              <w:rPr>
                <w:color w:val="000000"/>
                <w:sz w:val="20"/>
              </w:rPr>
              <w:lastRenderedPageBreak/>
              <w:t xml:space="preserve">лық қондырғылар, қазандар, двигательдер және механизмдер орнатылған негізгі бөлмелер).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10</w:t>
            </w: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11. Теңіз кемелерінің (дыбыс оқшауланған) орталық басқару қызмет орындары (ОБҚО), қосымша механизмдер және энергетикалық қондырғыларды басқару органы, индикациялау жабдықтары, тексеру аспаптары орнатылған, энергетикалық </w:t>
            </w:r>
            <w:r>
              <w:rPr>
                <w:color w:val="000000"/>
                <w:sz w:val="20"/>
              </w:rPr>
              <w:t>бөлімнен бөлінген бөлмелерде.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12. Теңіз кемелерінде қызметтік бөлмелердегі жұмыс орындары (басқару тұтқасы, </w:t>
            </w:r>
            <w:r>
              <w:rPr>
                <w:color w:val="000000"/>
                <w:sz w:val="20"/>
              </w:rPr>
              <w:lastRenderedPageBreak/>
              <w:t>штурман, багермейстер рубкасы, радиорубка және басқалар.)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89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w:t>
            </w:r>
            <w:r>
              <w:rPr>
                <w:color w:val="000000"/>
                <w:sz w:val="20"/>
              </w:rPr>
              <w:t xml:space="preserve">13. балық өндірісі кемелеріндегі өндірістік технологиялық бөлмелер (балық, теңіз өнімдерін аулау нысандарын ұқсатуға арналған бөлмелер).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r>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Тракторлар, өзі жүретін шассилар, өздігінен, тіркемеші және аспалы ауыл шаруашылық </w:t>
            </w:r>
            <w:r>
              <w:rPr>
                <w:color w:val="000000"/>
                <w:sz w:val="20"/>
              </w:rPr>
              <w:t>машиналары, жол құрылысы, жер қазу көлігі, мелиоративті және осыған ұқсас барлық машиналар түрі</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 жүргізушілердің және көліктерге қызмет көрсететін қызметкердердің жұмыс орны.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15. жеңіл көлік жүргізушілерімен қызмет </w:t>
            </w:r>
            <w:r>
              <w:rPr>
                <w:color w:val="000000"/>
                <w:sz w:val="20"/>
              </w:rPr>
              <w:t>көрсететін қызметкерлердің (жолаушылар) жұмыс орны.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16. Тракторлар, өзі жүретін </w:t>
            </w:r>
            <w:r>
              <w:rPr>
                <w:color w:val="000000"/>
                <w:sz w:val="20"/>
              </w:rPr>
              <w:lastRenderedPageBreak/>
              <w:t>шассилар, өздігінен, тіркемеші және аспалы ауыл шаруашылық машиналары, жол құрылысы, жер қазу көлігі, мелиоративті және осыған ұқсас барлық машин</w:t>
            </w:r>
            <w:r>
              <w:rPr>
                <w:color w:val="000000"/>
                <w:sz w:val="20"/>
              </w:rPr>
              <w:t>алар түрі жүргізушілері және қызмет көрсететін қызметкерлер жұмыс орны.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17. Ұшақтар мен тікұшақтар салондары мен кабиналарындағы жұмыс орындары.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r>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Ескерту:</w:t>
            </w:r>
          </w:p>
          <w:p w:rsidR="00440D34" w:rsidRDefault="005B126C">
            <w:pPr>
              <w:spacing w:after="20"/>
              <w:ind w:left="20"/>
              <w:jc w:val="both"/>
            </w:pPr>
            <w:r>
              <w:rPr>
                <w:color w:val="000000"/>
                <w:sz w:val="20"/>
              </w:rPr>
              <w:t xml:space="preserve">Екпінді және импульсты шуға – мәні 5 </w:t>
            </w:r>
            <w:r>
              <w:rPr>
                <w:color w:val="000000"/>
                <w:sz w:val="20"/>
              </w:rPr>
              <w:t>дБ кем, таблицада көрсетілгеннен.</w:t>
            </w:r>
          </w:p>
          <w:p w:rsidR="00440D34" w:rsidRDefault="005B126C">
            <w:pPr>
              <w:spacing w:after="20"/>
              <w:ind w:left="20"/>
              <w:jc w:val="both"/>
            </w:pPr>
            <w:r>
              <w:rPr>
                <w:color w:val="000000"/>
                <w:sz w:val="20"/>
              </w:rPr>
              <w:t>Бөлмелерде кондиционерден, вентиляциядан және ауа жылытқыштарынан туындайтын шу -5ДБ кем, осы бөлмелердегі туындайтын негізгі шудан (өлшенген немесе есеппен анықталған), егерде ақырғы кестеде көрсетілген мағынадан аспаса (</w:t>
            </w:r>
            <w:r>
              <w:rPr>
                <w:color w:val="000000"/>
                <w:sz w:val="20"/>
              </w:rPr>
              <w:t xml:space="preserve"> бұл кезде екпінді және тоналды шуға түзету енгізу қажет емес), басқа жағдайларда - 5 дБ кестеде көрсетілгеннен мағынадан аз.</w:t>
            </w:r>
          </w:p>
          <w:p w:rsidR="00440D34" w:rsidRDefault="005B126C">
            <w:pPr>
              <w:spacing w:after="20"/>
              <w:ind w:left="20"/>
              <w:jc w:val="both"/>
            </w:pPr>
            <w:r>
              <w:rPr>
                <w:color w:val="000000"/>
                <w:sz w:val="20"/>
              </w:rPr>
              <w:t>Жұмыс орындарында тұрақты шудың максимальды дыбыс деңгейі "ақырын" уақытша сипат бойынша өлшеуде кестенің 6 және 13 т 110 дБА аспа</w:t>
            </w:r>
            <w:r>
              <w:rPr>
                <w:color w:val="000000"/>
                <w:sz w:val="20"/>
              </w:rPr>
              <w:t>уы керек, жұмыс орындарында импульсты шудың максималды дыбыс деңгейі "импульс" уақытша сипаты бойынша өлшеуде кестенің 6 т сәйкес 125 дБАІ аспауы тиіс.</w:t>
            </w:r>
          </w:p>
        </w:tc>
      </w:tr>
    </w:tbl>
    <w:p w:rsidR="00440D34" w:rsidRDefault="00440D34">
      <w:pPr>
        <w:spacing w:after="0"/>
      </w:pPr>
    </w:p>
    <w:p w:rsidR="00440D34" w:rsidRDefault="005B126C">
      <w:pPr>
        <w:spacing w:after="0"/>
        <w:jc w:val="both"/>
      </w:pPr>
      <w:bookmarkStart w:id="77" w:name="z81"/>
      <w:r>
        <w:rPr>
          <w:color w:val="000000"/>
          <w:sz w:val="28"/>
        </w:rPr>
        <w:t>      2-кесте</w:t>
      </w:r>
    </w:p>
    <w:p w:rsidR="00440D34" w:rsidRDefault="005B126C">
      <w:pPr>
        <w:spacing w:after="0"/>
      </w:pPr>
      <w:bookmarkStart w:id="78" w:name="z80"/>
      <w:bookmarkEnd w:id="77"/>
      <w:r>
        <w:rPr>
          <w:b/>
          <w:color w:val="000000"/>
        </w:rPr>
        <w:t xml:space="preserve"> Дыбыс қысымының рұқсатталған деңгейі, дБ, (дыбыс қысымының эквивалентті деңгейі, дБ), өндірістік және қосалқы ғимараттарда, өңдірістік өнеркәсіп алаңдарында, өнеркәсіптік тұрғын және қоғамдық ғимараттар және тұрғын аймардағы жұмыс орындарының рұқсатталған</w:t>
      </w:r>
      <w:r>
        <w:rPr>
          <w:b/>
          <w:color w:val="000000"/>
        </w:rPr>
        <w:t xml:space="preserve"> эквивалентті және шудың ең жоғарғы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212"/>
        <w:gridCol w:w="734"/>
        <w:gridCol w:w="946"/>
        <w:gridCol w:w="946"/>
        <w:gridCol w:w="947"/>
        <w:gridCol w:w="947"/>
        <w:gridCol w:w="80"/>
      </w:tblGrid>
      <w:tr w:rsidR="00440D34">
        <w:trPr>
          <w:gridAfter w:val="1"/>
          <w:wAfter w:w="80" w:type="dxa"/>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440D34" w:rsidRDefault="005B126C">
            <w:pPr>
              <w:spacing w:after="20"/>
              <w:ind w:left="20"/>
              <w:jc w:val="both"/>
            </w:pPr>
            <w:r>
              <w:rPr>
                <w:color w:val="000000"/>
                <w:sz w:val="20"/>
              </w:rPr>
              <w:lastRenderedPageBreak/>
              <w:t>Аумақтың немесе бөлмелердің пайдалану мақсаты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Тәуліктік уақыт, с</w:t>
            </w:r>
          </w:p>
        </w:tc>
        <w:tc>
          <w:tcPr>
            <w:tcW w:w="8514"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 қысымының деңгейі (дыбыс қысымының эквивалентік деңгейі), дБ,орташа геометриялық жиіліктегі октавалық сызық жиілігі, Гц</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 деңгейі L</w:t>
            </w:r>
            <w:r>
              <w:rPr>
                <w:color w:val="000000"/>
                <w:vertAlign w:val="subscript"/>
              </w:rPr>
              <w:t>A</w:t>
            </w:r>
            <w:r>
              <w:rPr>
                <w:color w:val="000000"/>
                <w:sz w:val="20"/>
              </w:rPr>
              <w:t>,(дыбыс деңгейінің эквиваленті L</w:t>
            </w:r>
            <w:r>
              <w:rPr>
                <w:color w:val="000000"/>
                <w:vertAlign w:val="subscript"/>
              </w:rPr>
              <w:t>Aэкв</w:t>
            </w:r>
            <w:r>
              <w:rPr>
                <w:color w:val="000000"/>
                <w:sz w:val="20"/>
              </w:rPr>
              <w:t>), дБА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Дыбыстың</w:t>
            </w:r>
          </w:p>
          <w:p w:rsidR="00440D34" w:rsidRDefault="005B126C">
            <w:pPr>
              <w:spacing w:after="20"/>
              <w:ind w:left="20"/>
              <w:jc w:val="both"/>
            </w:pPr>
            <w:r>
              <w:rPr>
                <w:color w:val="000000"/>
                <w:sz w:val="20"/>
              </w:rPr>
              <w:t>максималды деңгейі, L</w:t>
            </w:r>
            <w:r>
              <w:rPr>
                <w:color w:val="000000"/>
                <w:vertAlign w:val="subscript"/>
              </w:rPr>
              <w:t>Амакс</w:t>
            </w:r>
            <w:r>
              <w:rPr>
                <w:color w:val="000000"/>
                <w:sz w:val="20"/>
              </w:rPr>
              <w:t>, дБА</w:t>
            </w:r>
          </w:p>
        </w:tc>
      </w:tr>
      <w:tr w:rsidR="00440D34">
        <w:trPr>
          <w:gridAfter w:val="1"/>
          <w:wAfter w:w="80" w:type="dxa"/>
          <w:trHeight w:val="30"/>
          <w:tblCellSpacing w:w="0" w:type="auto"/>
        </w:trPr>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vMerge/>
            <w:tcBorders>
              <w:top w:val="nil"/>
              <w:left w:val="single" w:sz="5" w:space="0" w:color="CFCFCF"/>
              <w:bottom w:val="single" w:sz="5" w:space="0" w:color="CFCFCF"/>
              <w:right w:val="single" w:sz="5" w:space="0" w:color="CFCFCF"/>
            </w:tcBorders>
          </w:tcPr>
          <w:p w:rsidR="00440D34" w:rsidRDefault="00440D3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Өндірістік мекемелердің, зертханалардың, өлшеу және сарапшы жұмыстарының, әкімшілік-басқару</w:t>
            </w:r>
            <w:r>
              <w:rPr>
                <w:color w:val="000000"/>
                <w:sz w:val="20"/>
              </w:rPr>
              <w:t xml:space="preserve"> қызметкерлерінің жұмыс бөлмесі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 Реттегіш қызметінің жұмыс бөлмелері, бақылау кабиналары және телефонмен сөйлесу байланысынсыз қашықтықтан басқару, нақты құрастыру алаңдары, телефон </w:t>
            </w:r>
            <w:r>
              <w:rPr>
                <w:color w:val="000000"/>
                <w:sz w:val="20"/>
              </w:rPr>
              <w:lastRenderedPageBreak/>
              <w:t xml:space="preserve">және телеграфты станция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3 Тәжірибелік жұмыстарды жүргізетін зертханалық бөлме, бақылау кабиналары және телефонмен сөйлесу байланысынсыз қашықтықтан басқару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Тәжірибелік жұмыстарды жүргізетін зертханалық бөлме, бақылау</w:t>
            </w:r>
            <w:r>
              <w:rPr>
                <w:color w:val="000000"/>
                <w:sz w:val="20"/>
              </w:rPr>
              <w:t xml:space="preserve"> кабиналары және телефонмен сөйлесу байланысынсыз қашықтықтан басқару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4 Өндірістік мекемелердегі үнемі жұмыс орыны, өндіріс территориясындағы </w:t>
            </w:r>
            <w:r>
              <w:rPr>
                <w:color w:val="000000"/>
                <w:sz w:val="20"/>
              </w:rPr>
              <w:lastRenderedPageBreak/>
              <w:t xml:space="preserve">үнемі жұмыс орыны ( 1-3 шепте берілген жұмыстан басқа)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5 Аурухана және шипажай палаталары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7.00-23.00 </w:t>
            </w:r>
          </w:p>
          <w:p w:rsidR="00440D34" w:rsidRDefault="005B126C">
            <w:pPr>
              <w:spacing w:after="20"/>
              <w:ind w:left="20"/>
              <w:jc w:val="both"/>
            </w:pPr>
            <w:r>
              <w:rPr>
                <w:color w:val="000000"/>
                <w:sz w:val="20"/>
              </w:rPr>
              <w:t>23.00-7.00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76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59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48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40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34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27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25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35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50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6 операция жасайтын аурухана, ауруханадағы, емхана, шипажай дәрігерлерінің кабинеті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7 сынып бөлмелері, оқу кабинеттері, оқу орындарының аудиториясы, мәжіліс залы, кітапханалардың оқу залы, кинотеатр және клубтардың </w:t>
            </w:r>
            <w:r>
              <w:rPr>
                <w:color w:val="000000"/>
                <w:sz w:val="20"/>
              </w:rPr>
              <w:t xml:space="preserve">көрермендер залы, сот отырысының залдары, діни мәжіліс, әдеттегі </w:t>
            </w:r>
            <w:r>
              <w:rPr>
                <w:color w:val="000000"/>
                <w:sz w:val="20"/>
              </w:rPr>
              <w:lastRenderedPageBreak/>
              <w:t>жабдықтармен жабдықталған клубтардың көрермендер залы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8 "Долби" жабдығымен жабдықталған кинотеатрлар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9 Музыкалық </w:t>
            </w:r>
            <w:r>
              <w:rPr>
                <w:color w:val="000000"/>
                <w:sz w:val="20"/>
              </w:rPr>
              <w:t>сыныптар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 Пәтерлердің тұрғын бөлмелері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7.00-23.00 </w:t>
            </w:r>
          </w:p>
          <w:p w:rsidR="00440D34" w:rsidRDefault="005B126C">
            <w:pPr>
              <w:spacing w:after="20"/>
              <w:ind w:left="20"/>
              <w:jc w:val="both"/>
            </w:pPr>
            <w:r>
              <w:rPr>
                <w:color w:val="000000"/>
                <w:sz w:val="20"/>
              </w:rPr>
              <w:t xml:space="preserve"> 23.00-7.00 </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 Жатақхананың тұрғын бөлмелері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7.00-23.00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23.00-7.00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76</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59</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48</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34</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27</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23</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қонақ үй нөмірлері:</w:t>
            </w:r>
          </w:p>
          <w:p w:rsidR="00440D34" w:rsidRDefault="005B126C">
            <w:pPr>
              <w:spacing w:after="20"/>
              <w:ind w:left="20"/>
              <w:jc w:val="both"/>
            </w:pPr>
            <w:r>
              <w:rPr>
                <w:color w:val="000000"/>
                <w:sz w:val="20"/>
              </w:rPr>
              <w:t xml:space="preserve"> Халықаралық жіктелу бойынша бес және төрт жұлдызды қонақ үйлер </w:t>
            </w:r>
          </w:p>
          <w:p w:rsidR="00440D34" w:rsidRDefault="005B126C">
            <w:pPr>
              <w:spacing w:after="20"/>
              <w:ind w:left="20"/>
              <w:jc w:val="both"/>
            </w:pPr>
            <w:r>
              <w:rPr>
                <w:color w:val="000000"/>
                <w:sz w:val="20"/>
              </w:rPr>
              <w:t xml:space="preserve"> </w:t>
            </w:r>
            <w:r>
              <w:rPr>
                <w:color w:val="000000"/>
                <w:sz w:val="20"/>
              </w:rPr>
              <w:t xml:space="preserve">Халықаралық жіктелу бойынша </w:t>
            </w:r>
            <w:r>
              <w:rPr>
                <w:color w:val="000000"/>
                <w:sz w:val="20"/>
              </w:rPr>
              <w:lastRenderedPageBreak/>
              <w:t xml:space="preserve">үш жұлдызды қонақ үйлер </w:t>
            </w:r>
          </w:p>
          <w:p w:rsidR="00440D34" w:rsidRDefault="005B126C">
            <w:pPr>
              <w:spacing w:after="20"/>
              <w:ind w:left="20"/>
              <w:jc w:val="both"/>
            </w:pPr>
            <w:r>
              <w:rPr>
                <w:color w:val="000000"/>
                <w:sz w:val="20"/>
              </w:rPr>
              <w:t xml:space="preserve"> Халықаралық жіктелу бойынша үш жұлдыздан төмен қонақ үйлер </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7.00-23.00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23.00-7.00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7.00-23.00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23.00-7.00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7.00-23.00 </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23.00-7.00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76</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83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76</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51</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59</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48</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48</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34</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28</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18</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23</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w:t>
            </w:r>
            <w:r>
              <w:rPr>
                <w:color w:val="000000"/>
                <w:sz w:val="20"/>
              </w:rPr>
              <w:t xml:space="preserve">13 Демалыс үйлерінің, пансионат, қарттар және мүгедектер интернат-үйлерінің тұрғын бөлмелері, мектеп-интернат және мектепке дейіңгі мекемелердің ұйықтау бөлмелері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7.00-23.00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23.00-7.00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63</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28</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14 Кеңсе бөлмелері, әкімшілік ғимараттардың, құрастыру, жоба және ғылыми-зерттеу ұйымдарының жұмыс </w:t>
            </w:r>
            <w:r>
              <w:rPr>
                <w:color w:val="000000"/>
                <w:sz w:val="20"/>
              </w:rPr>
              <w:lastRenderedPageBreak/>
              <w:t>бөлмелерімен кабинеттері.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86</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61</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42</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38</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15 </w:t>
            </w:r>
            <w:r>
              <w:rPr>
                <w:color w:val="000000"/>
                <w:sz w:val="20"/>
              </w:rPr>
              <w:t>Кафе, мейрамхана залдары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 Театр фойесі және концерттік залы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 Театрлардың көрермен залы және концерттік залдар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18 Көп салалы залдар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 Спорттық залдар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 Дүкендердің сауда залы, вокзалдар және әуежай жолаушыларының залы, спорттық залдар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21 Аурухана және шипажай ғимараттарына тікелей жанасатың аймақ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7.00-23.00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23.00-7.00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86</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79</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22 Тұрғын ғимаратта</w:t>
            </w:r>
            <w:r>
              <w:rPr>
                <w:color w:val="000000"/>
                <w:sz w:val="20"/>
              </w:rPr>
              <w:lastRenderedPageBreak/>
              <w:t xml:space="preserve">рға, демалу үйлеріне, қарттармен мүгедектерге арналған интернат үйлеріне тікелей жанасатың аймақ.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7.00-23.00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23.00-7.00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90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83</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66</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59</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47</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55</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60</w:t>
            </w:r>
          </w:p>
        </w:tc>
      </w:tr>
      <w:tr w:rsidR="00440D34">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23 Емхана, мектеп және басқа оқу орындарына, мектепке дейінгі мекемелерге, мөлтек аудандардың демалатың орындарға және тұрғын үйлер топтарына тікелей жанасатың аймақ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p w:rsidR="00440D34" w:rsidRDefault="00440D34">
            <w:pPr>
              <w:spacing w:after="20"/>
              <w:ind w:left="20"/>
              <w:jc w:val="both"/>
            </w:pPr>
          </w:p>
          <w:p w:rsidR="00440D34" w:rsidRDefault="00440D3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Ескертпе.</w:t>
            </w:r>
          </w:p>
          <w:p w:rsidR="00440D34" w:rsidRDefault="005B126C">
            <w:pPr>
              <w:spacing w:after="20"/>
              <w:ind w:left="20"/>
              <w:jc w:val="both"/>
            </w:pPr>
            <w:r>
              <w:rPr>
                <w:color w:val="000000"/>
                <w:sz w:val="20"/>
              </w:rPr>
              <w:t xml:space="preserve"> </w:t>
            </w:r>
            <w:r>
              <w:rPr>
                <w:color w:val="000000"/>
                <w:sz w:val="20"/>
              </w:rPr>
              <w:t xml:space="preserve">1. 1,5-13-ші шепте көрсетілген бөлмелердегі шудың рұқсатталған деңгейі тек басқа бөлмелерден және сырттан келген шуға қатысты </w:t>
            </w:r>
          </w:p>
          <w:p w:rsidR="00440D34" w:rsidRDefault="005B126C">
            <w:pPr>
              <w:spacing w:after="20"/>
              <w:ind w:left="20"/>
              <w:jc w:val="both"/>
            </w:pPr>
            <w:r>
              <w:rPr>
                <w:color w:val="000000"/>
                <w:sz w:val="20"/>
              </w:rPr>
              <w:t>2. 5-12-ші шепте көрсетілген, ғимаратқа сырттан келген шудың рұқсатталған деңгейі, ауа алмасуын қамтамассыз еткен жағдайда құрылғ</w:t>
            </w:r>
            <w:r>
              <w:rPr>
                <w:color w:val="000000"/>
                <w:sz w:val="20"/>
              </w:rPr>
              <w:t>ан, яғни мәжбүрлі желдету және ауаны салқындатқыш жүйелерінің болмауы жағдайында ауа ағымың қамтамассыз ететің ашық булық немесе басқа құралдармен жүргізілуі керек. Нормалы ауа алмасуың қамтамассыз ететің мәжбүрлі желдету және ауаны салқындату жүйесі бар б</w:t>
            </w:r>
            <w:r>
              <w:rPr>
                <w:color w:val="000000"/>
                <w:sz w:val="20"/>
              </w:rPr>
              <w:t>олған кезде ғимаратқа сырттан келген шудың рұқсат деңгейі (15-17) ғимарат терезесінің жабық тұруы себебінең жоғарылатылуы мүмкін.</w:t>
            </w:r>
          </w:p>
          <w:p w:rsidR="00440D34" w:rsidRDefault="005B126C">
            <w:pPr>
              <w:spacing w:after="20"/>
              <w:ind w:left="20"/>
              <w:jc w:val="both"/>
            </w:pPr>
            <w:r>
              <w:rPr>
                <w:color w:val="000000"/>
                <w:sz w:val="20"/>
              </w:rPr>
              <w:t>3. Қоғамдық тамақтану және тұрғызылған (қосарланған) сауда мекемелерінде ауа алмастыру жабдықтарынан, ауа және ауалық жылытуды</w:t>
            </w:r>
            <w:r>
              <w:rPr>
                <w:color w:val="000000"/>
                <w:sz w:val="20"/>
              </w:rPr>
              <w:t xml:space="preserve"> желдету, су құбыры және жылыту жүйелерінің насостарынаң және тоңазытқыштардағы шудың рұқсат деңгейін 1 кестеде көрсетілген, 10-13 шептен басқа (тәуліктің түнгі уакыты үшін) 5дБ (дБА) аз алу керек. Осыған қарамастан шудың тональдылығын жоғарылатпайды.</w:t>
            </w:r>
          </w:p>
          <w:p w:rsidR="00440D34" w:rsidRDefault="005B126C">
            <w:pPr>
              <w:spacing w:after="20"/>
              <w:ind w:left="20"/>
              <w:jc w:val="both"/>
            </w:pPr>
            <w:r>
              <w:rPr>
                <w:color w:val="000000"/>
                <w:sz w:val="20"/>
              </w:rPr>
              <w:t xml:space="preserve">5). </w:t>
            </w:r>
            <w:r>
              <w:rPr>
                <w:color w:val="000000"/>
                <w:sz w:val="20"/>
              </w:rPr>
              <w:t>Дыбыстың ең доғарғы деңгейі бұл ғимараттарда нормаланбайды.</w:t>
            </w:r>
          </w:p>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440D34" w:rsidRDefault="005B126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lastRenderedPageBreak/>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3-қосымша</w:t>
            </w:r>
          </w:p>
        </w:tc>
      </w:tr>
    </w:tbl>
    <w:p w:rsidR="00440D34" w:rsidRDefault="005B126C">
      <w:pPr>
        <w:spacing w:after="0"/>
        <w:jc w:val="both"/>
      </w:pPr>
      <w:bookmarkStart w:id="79" w:name="z83"/>
      <w:r>
        <w:rPr>
          <w:color w:val="000000"/>
          <w:sz w:val="28"/>
        </w:rPr>
        <w:lastRenderedPageBreak/>
        <w:t xml:space="preserve">      </w:t>
      </w:r>
      <w:r>
        <w:rPr>
          <w:color w:val="000000"/>
          <w:sz w:val="28"/>
        </w:rPr>
        <w:t>1-кесте</w:t>
      </w:r>
    </w:p>
    <w:p w:rsidR="00440D34" w:rsidRDefault="005B126C">
      <w:pPr>
        <w:spacing w:after="0"/>
      </w:pPr>
      <w:bookmarkStart w:id="80" w:name="z84"/>
      <w:bookmarkEnd w:id="79"/>
      <w:r>
        <w:rPr>
          <w:b/>
          <w:color w:val="000000"/>
        </w:rPr>
        <w:t xml:space="preserve"> Анық көру жұмыстарындағы жарықтандырудың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440D34" w:rsidRDefault="005B126C">
            <w:pPr>
              <w:spacing w:after="20"/>
              <w:ind w:left="20"/>
              <w:jc w:val="both"/>
            </w:pPr>
            <w:r>
              <w:rPr>
                <w:color w:val="000000"/>
                <w:sz w:val="20"/>
              </w:rPr>
              <w:lastRenderedPageBreak/>
              <w:t>№</w:t>
            </w:r>
          </w:p>
          <w:p w:rsidR="00440D34" w:rsidRDefault="005B126C">
            <w:pPr>
              <w:spacing w:after="20"/>
              <w:ind w:left="20"/>
              <w:jc w:val="both"/>
            </w:pPr>
            <w:r>
              <w:rPr>
                <w:color w:val="000000"/>
                <w:sz w:val="20"/>
              </w:rPr>
              <w:t>қ/қ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Ажырату нысанының көлемі, бұрыш.мин.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Анық көру жұмысының уақыты, жұмыс ауысымының уақытына байланысты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Жарықтандыру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Жұмыс алаңының жарықтығы, кд/м</w:t>
            </w:r>
            <w:r>
              <w:rPr>
                <w:color w:val="000000"/>
                <w:vertAlign w:val="superscript"/>
              </w:rPr>
              <w:t>2</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жоғары</w:t>
            </w:r>
          </w:p>
          <w:p w:rsidR="00440D34" w:rsidRDefault="005B126C">
            <w:pPr>
              <w:spacing w:after="20"/>
              <w:ind w:left="20"/>
              <w:jc w:val="both"/>
            </w:pPr>
            <w:r>
              <w:rPr>
                <w:color w:val="000000"/>
                <w:sz w:val="20"/>
              </w:rPr>
              <w:t>60 тан 30</w:t>
            </w:r>
            <w:r>
              <w:rPr>
                <w:color w:val="000000"/>
                <w:sz w:val="20"/>
              </w:rPr>
              <w:t xml:space="preserve"> дейін</w:t>
            </w:r>
          </w:p>
          <w:p w:rsidR="00440D34" w:rsidRDefault="005B126C">
            <w:pPr>
              <w:spacing w:after="20"/>
              <w:ind w:left="20"/>
              <w:jc w:val="both"/>
            </w:pPr>
            <w:r>
              <w:rPr>
                <w:color w:val="000000"/>
                <w:sz w:val="20"/>
              </w:rPr>
              <w:t>30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p w:rsidR="00440D34" w:rsidRDefault="005B126C">
            <w:pPr>
              <w:spacing w:after="20"/>
              <w:ind w:left="20"/>
              <w:jc w:val="both"/>
            </w:pPr>
            <w:r>
              <w:rPr>
                <w:color w:val="000000"/>
                <w:sz w:val="20"/>
              </w:rPr>
              <w:t>3000</w:t>
            </w:r>
          </w:p>
          <w:p w:rsidR="00440D34" w:rsidRDefault="005B126C">
            <w:pPr>
              <w:spacing w:after="20"/>
              <w:ind w:left="20"/>
              <w:jc w:val="both"/>
            </w:pPr>
            <w:r>
              <w:rPr>
                <w:color w:val="000000"/>
                <w:sz w:val="20"/>
              </w:rPr>
              <w:t>2000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 ден 500 дейін</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бастап 3,0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жоғары</w:t>
            </w:r>
          </w:p>
          <w:p w:rsidR="00440D34" w:rsidRDefault="005B126C">
            <w:pPr>
              <w:spacing w:after="20"/>
              <w:ind w:left="20"/>
              <w:jc w:val="both"/>
            </w:pPr>
            <w:r>
              <w:rPr>
                <w:color w:val="000000"/>
                <w:sz w:val="20"/>
              </w:rPr>
              <w:t>60 тан 30 дейін</w:t>
            </w:r>
          </w:p>
          <w:p w:rsidR="00440D34" w:rsidRDefault="005B126C">
            <w:pPr>
              <w:spacing w:after="20"/>
              <w:ind w:left="20"/>
              <w:jc w:val="both"/>
            </w:pPr>
            <w:r>
              <w:rPr>
                <w:color w:val="000000"/>
                <w:sz w:val="20"/>
              </w:rPr>
              <w:t>30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p w:rsidR="00440D34" w:rsidRDefault="005B126C">
            <w:pPr>
              <w:spacing w:after="20"/>
              <w:ind w:left="20"/>
              <w:jc w:val="both"/>
            </w:pPr>
            <w:r>
              <w:rPr>
                <w:color w:val="000000"/>
                <w:sz w:val="20"/>
              </w:rPr>
              <w:t>1500</w:t>
            </w:r>
          </w:p>
          <w:p w:rsidR="00440D34" w:rsidRDefault="005B126C">
            <w:pPr>
              <w:spacing w:after="20"/>
              <w:ind w:left="20"/>
              <w:jc w:val="both"/>
            </w:pPr>
            <w:r>
              <w:rPr>
                <w:color w:val="000000"/>
                <w:sz w:val="20"/>
              </w:rPr>
              <w:t>1000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 ден 300 дейін</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 бастап 5,0 дейін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жоғары</w:t>
            </w:r>
          </w:p>
          <w:p w:rsidR="00440D34" w:rsidRDefault="005B126C">
            <w:pPr>
              <w:spacing w:after="20"/>
              <w:ind w:left="20"/>
              <w:jc w:val="both"/>
            </w:pPr>
            <w:r>
              <w:rPr>
                <w:color w:val="000000"/>
                <w:sz w:val="20"/>
              </w:rPr>
              <w:t>60 тан 30 дейін</w:t>
            </w:r>
          </w:p>
          <w:p w:rsidR="00440D34" w:rsidRDefault="005B126C">
            <w:pPr>
              <w:spacing w:after="20"/>
              <w:ind w:left="20"/>
              <w:jc w:val="both"/>
            </w:pPr>
            <w:r>
              <w:rPr>
                <w:color w:val="000000"/>
                <w:sz w:val="20"/>
              </w:rPr>
              <w:t>30 төмен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p w:rsidR="00440D34" w:rsidRDefault="005B126C">
            <w:pPr>
              <w:spacing w:after="20"/>
              <w:ind w:left="20"/>
              <w:jc w:val="both"/>
            </w:pPr>
            <w:r>
              <w:rPr>
                <w:color w:val="000000"/>
                <w:sz w:val="20"/>
              </w:rPr>
              <w:t>750</w:t>
            </w:r>
          </w:p>
          <w:p w:rsidR="00440D34" w:rsidRDefault="005B126C">
            <w:pPr>
              <w:spacing w:after="20"/>
              <w:ind w:left="20"/>
              <w:jc w:val="both"/>
            </w:pPr>
            <w:r>
              <w:rPr>
                <w:color w:val="000000"/>
                <w:sz w:val="20"/>
              </w:rPr>
              <w:t>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 ден 150 дейін</w:t>
            </w:r>
          </w:p>
        </w:tc>
      </w:tr>
    </w:tbl>
    <w:p w:rsidR="00440D34" w:rsidRDefault="005B126C">
      <w:pPr>
        <w:spacing w:after="0"/>
      </w:pPr>
      <w:r>
        <w:lastRenderedPageBreak/>
        <w:br/>
      </w:r>
    </w:p>
    <w:p w:rsidR="00440D34" w:rsidRDefault="005B126C">
      <w:pPr>
        <w:spacing w:after="0"/>
        <w:jc w:val="both"/>
      </w:pPr>
      <w:bookmarkStart w:id="81" w:name="z85"/>
      <w:r>
        <w:rPr>
          <w:color w:val="000000"/>
          <w:sz w:val="28"/>
        </w:rPr>
        <w:t>      2-кесте</w:t>
      </w:r>
    </w:p>
    <w:p w:rsidR="00440D34" w:rsidRDefault="005B126C">
      <w:pPr>
        <w:spacing w:after="0"/>
      </w:pPr>
      <w:bookmarkStart w:id="82" w:name="z86"/>
      <w:bookmarkEnd w:id="81"/>
      <w:r>
        <w:rPr>
          <w:b/>
          <w:color w:val="000000"/>
        </w:rPr>
        <w:t xml:space="preserve"> Өндірістік мекемелердің бөлмелерінің жарықтандыруына қойылатын талаптар КЕО, нормаланатын жарықтандыру, жарықтандырудың өту коэффициенті және көз қаратпау көрсеткіштерінің рұқсат етілген үйлесімі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440D34">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440D34" w:rsidRDefault="005B126C">
            <w:pPr>
              <w:spacing w:after="20"/>
              <w:ind w:left="20"/>
              <w:jc w:val="both"/>
            </w:pPr>
            <w:r>
              <w:rPr>
                <w:color w:val="000000"/>
                <w:sz w:val="20"/>
              </w:rPr>
              <w:lastRenderedPageBreak/>
              <w:t>Көру жұмыстарыныңсипаттамасы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Айыру нысанының ең төменгі нем</w:t>
            </w:r>
            <w:r>
              <w:rPr>
                <w:color w:val="000000"/>
                <w:sz w:val="20"/>
              </w:rPr>
              <w:t>есе эквивалентті көлемі, мм</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Көру жұмысының дәрежесі</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Көру жұмысының дәрежесінің бөлімдері</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Нысанның бөлме аясымен айырмашылығы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Бөлме аясының сипаты</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Жасанды жарықтандыру</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Табиғи жарықтандыру</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Аралас жарықтандыру</w:t>
            </w:r>
          </w:p>
        </w:tc>
      </w:tr>
      <w:tr w:rsidR="00440D34">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Жарықтандыру, лк</w:t>
            </w:r>
          </w:p>
        </w:tc>
        <w:tc>
          <w:tcPr>
            <w:tcW w:w="164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Көз қаратпау </w:t>
            </w:r>
            <w:r>
              <w:rPr>
                <w:color w:val="000000"/>
                <w:sz w:val="20"/>
              </w:rPr>
              <w:t>көрсеткіштерінің және өту коэффициентінің үйлесімі</w:t>
            </w:r>
          </w:p>
        </w:tc>
        <w:tc>
          <w:tcPr>
            <w:tcW w:w="328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КЕО, </w:t>
            </w:r>
            <w:r>
              <w:rPr>
                <w:i/>
                <w:color w:val="000000"/>
                <w:sz w:val="20"/>
              </w:rPr>
              <w:t>е</w:t>
            </w:r>
            <w:r>
              <w:rPr>
                <w:color w:val="000000"/>
                <w:vertAlign w:val="subscript"/>
              </w:rPr>
              <w:t>Н</w:t>
            </w:r>
            <w:r>
              <w:rPr>
                <w:color w:val="000000"/>
                <w:sz w:val="20"/>
              </w:rPr>
              <w:t>, %</w:t>
            </w:r>
          </w:p>
        </w:tc>
      </w:tr>
      <w:tr w:rsidR="00440D34">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Аралас жарықтандыру жүйесі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Жалпы жарықтандыру кезінде</w:t>
            </w:r>
          </w:p>
        </w:tc>
        <w:tc>
          <w:tcPr>
            <w:tcW w:w="1640" w:type="dxa"/>
            <w:gridSpan w:val="2"/>
            <w:vMerge/>
            <w:tcBorders>
              <w:top w:val="nil"/>
              <w:left w:val="single" w:sz="5" w:space="0" w:color="CFCFCF"/>
              <w:bottom w:val="single" w:sz="5" w:space="0" w:color="CFCFCF"/>
              <w:right w:val="single" w:sz="5" w:space="0" w:color="CFCFCF"/>
            </w:tcBorders>
          </w:tcPr>
          <w:p w:rsidR="00440D34" w:rsidRDefault="00440D34"/>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Жоғарғы немесе аралас жарықтандыру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Бүйірлік жарықтандыру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Жоғарғы немесе аралас жарықтандыру кезінде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Бүйірлік жарықтандыру кезінде</w:t>
            </w:r>
          </w:p>
        </w:tc>
      </w:tr>
      <w:tr w:rsidR="00440D34">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барлығы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Оның ішінде жалпыдан</w:t>
            </w:r>
          </w:p>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Р</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К</w:t>
            </w:r>
            <w:r>
              <w:rPr>
                <w:color w:val="000000"/>
                <w:vertAlign w:val="subscript"/>
              </w:rPr>
              <w:t>n</w:t>
            </w:r>
            <w:r>
              <w:rPr>
                <w:color w:val="000000"/>
                <w:sz w:val="20"/>
              </w:rPr>
              <w:t>, %</w:t>
            </w:r>
          </w:p>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c>
          <w:tcPr>
            <w:tcW w:w="820" w:type="dxa"/>
            <w:vMerge/>
            <w:tcBorders>
              <w:top w:val="nil"/>
              <w:left w:val="single" w:sz="5" w:space="0" w:color="CFCFCF"/>
              <w:bottom w:val="single" w:sz="5" w:space="0" w:color="CFCFCF"/>
              <w:right w:val="single" w:sz="5" w:space="0" w:color="CFCFCF"/>
            </w:tcBorders>
          </w:tcPr>
          <w:p w:rsidR="00440D34" w:rsidRDefault="00440D34"/>
        </w:tc>
      </w:tr>
    </w:tbl>
    <w:p w:rsidR="00440D34" w:rsidRDefault="005B126C">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rsidR="00440D34">
        <w:trPr>
          <w:gridAfter w:val="1"/>
          <w:wAfter w:w="724" w:type="dxa"/>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gridAfter w:val="1"/>
          <w:wAfter w:w="724" w:type="dxa"/>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Неғұрлым айқын СИКЖТ кезде</w:t>
            </w:r>
          </w:p>
        </w:tc>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0,15 төмен</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p w:rsidR="00440D34" w:rsidRDefault="00440D34">
            <w:pPr>
              <w:spacing w:after="20"/>
              <w:ind w:left="20"/>
              <w:jc w:val="both"/>
            </w:pPr>
          </w:p>
          <w:p w:rsidR="00440D34" w:rsidRDefault="00440D34">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Аз </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5000 </w:t>
            </w:r>
          </w:p>
          <w:p w:rsidR="00440D34" w:rsidRDefault="005B126C">
            <w:pPr>
              <w:spacing w:after="20"/>
              <w:ind w:left="20"/>
              <w:jc w:val="both"/>
            </w:pPr>
            <w:r>
              <w:rPr>
                <w:color w:val="000000"/>
                <w:sz w:val="20"/>
              </w:rPr>
              <w:t>4500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p w:rsidR="00440D34" w:rsidRDefault="005B126C">
            <w:pPr>
              <w:spacing w:after="20"/>
              <w:ind w:left="20"/>
              <w:jc w:val="both"/>
            </w:pPr>
            <w:r>
              <w:rPr>
                <w:color w:val="000000"/>
                <w:sz w:val="20"/>
              </w:rPr>
              <w:t>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6,0</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5B126C">
            <w:pPr>
              <w:spacing w:after="20"/>
              <w:ind w:left="20"/>
              <w:jc w:val="both"/>
            </w:pPr>
            <w:r>
              <w:rPr>
                <w:color w:val="000000"/>
                <w:sz w:val="20"/>
              </w:rPr>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1250</w:t>
            </w:r>
          </w:p>
          <w:p w:rsidR="00440D34" w:rsidRDefault="005B126C">
            <w:pPr>
              <w:spacing w:after="20"/>
              <w:ind w:left="20"/>
              <w:jc w:val="both"/>
            </w:pPr>
            <w:r>
              <w:rPr>
                <w:color w:val="000000"/>
                <w:sz w:val="20"/>
              </w:rPr>
              <w:t>1000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ЖарықОрташа</w:t>
            </w: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2500</w:t>
            </w:r>
          </w:p>
          <w:p w:rsidR="00440D34" w:rsidRDefault="005B126C">
            <w:pPr>
              <w:spacing w:after="20"/>
              <w:ind w:left="20"/>
              <w:jc w:val="both"/>
            </w:pPr>
            <w:r>
              <w:rPr>
                <w:color w:val="000000"/>
                <w:sz w:val="20"/>
              </w:rPr>
              <w:t>2000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p w:rsidR="00440D34" w:rsidRDefault="005B126C">
            <w:pPr>
              <w:spacing w:after="20"/>
              <w:ind w:left="20"/>
              <w:jc w:val="both"/>
            </w:pPr>
            <w:r>
              <w:rPr>
                <w:color w:val="000000"/>
                <w:sz w:val="20"/>
              </w:rPr>
              <w:t>600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1500</w:t>
            </w:r>
          </w:p>
          <w:p w:rsidR="00440D34" w:rsidRDefault="005B126C">
            <w:pPr>
              <w:spacing w:after="20"/>
              <w:ind w:left="20"/>
              <w:jc w:val="both"/>
            </w:pPr>
            <w:r>
              <w:rPr>
                <w:color w:val="000000"/>
                <w:sz w:val="20"/>
              </w:rPr>
              <w:t>1250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5B126C">
            <w:pPr>
              <w:spacing w:after="20"/>
              <w:ind w:left="20"/>
              <w:jc w:val="both"/>
            </w:pPr>
            <w:r>
              <w:rPr>
                <w:color w:val="000000"/>
                <w:sz w:val="20"/>
              </w:rPr>
              <w:t>300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Өте жоғары дәлдік кезде</w:t>
            </w:r>
          </w:p>
        </w:tc>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0,15 ден 0,30 </w:t>
            </w:r>
            <w:r>
              <w:rPr>
                <w:color w:val="000000"/>
                <w:sz w:val="20"/>
              </w:rPr>
              <w:t>дейін</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p w:rsidR="00440D34" w:rsidRDefault="005B126C">
            <w:pPr>
              <w:spacing w:after="20"/>
              <w:ind w:left="20"/>
              <w:jc w:val="both"/>
            </w:pPr>
            <w:r>
              <w:rPr>
                <w:color w:val="000000"/>
                <w:sz w:val="20"/>
              </w:rPr>
              <w:t>3500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5B126C">
            <w:pPr>
              <w:spacing w:after="20"/>
              <w:ind w:left="20"/>
              <w:jc w:val="both"/>
            </w:pPr>
            <w:r>
              <w:rPr>
                <w:color w:val="000000"/>
                <w:sz w:val="20"/>
              </w:rPr>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4,2</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1,5</w:t>
            </w:r>
          </w:p>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p w:rsidR="00440D34" w:rsidRDefault="00440D34">
            <w:pPr>
              <w:spacing w:after="20"/>
              <w:ind w:left="20"/>
              <w:jc w:val="both"/>
            </w:pPr>
          </w:p>
          <w:p w:rsidR="00440D34" w:rsidRDefault="00440D34">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3000</w:t>
            </w:r>
          </w:p>
          <w:p w:rsidR="00440D34" w:rsidRDefault="005B126C">
            <w:pPr>
              <w:spacing w:after="20"/>
              <w:ind w:left="20"/>
              <w:jc w:val="both"/>
            </w:pPr>
            <w:r>
              <w:rPr>
                <w:color w:val="000000"/>
                <w:sz w:val="20"/>
              </w:rPr>
              <w:t>2500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5B126C">
            <w:pPr>
              <w:spacing w:after="20"/>
              <w:ind w:left="20"/>
              <w:jc w:val="both"/>
            </w:pPr>
            <w:r>
              <w:rPr>
                <w:color w:val="000000"/>
                <w:sz w:val="20"/>
              </w:rPr>
              <w:t>300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p w:rsidR="00440D34" w:rsidRDefault="005B126C">
            <w:pPr>
              <w:spacing w:after="20"/>
              <w:ind w:left="20"/>
              <w:jc w:val="both"/>
            </w:pPr>
            <w:r>
              <w:rPr>
                <w:color w:val="000000"/>
                <w:sz w:val="20"/>
              </w:rPr>
              <w:t>600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p w:rsidR="00440D34" w:rsidRDefault="005B126C">
            <w:pPr>
              <w:spacing w:after="20"/>
              <w:ind w:left="20"/>
              <w:jc w:val="both"/>
            </w:pPr>
            <w:r>
              <w:rPr>
                <w:color w:val="000000"/>
                <w:sz w:val="20"/>
              </w:rPr>
              <w:t>1500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p w:rsidR="00440D34" w:rsidRDefault="005B126C">
            <w:pPr>
              <w:spacing w:after="20"/>
              <w:ind w:left="20"/>
              <w:jc w:val="both"/>
            </w:pPr>
            <w:r>
              <w:rPr>
                <w:color w:val="000000"/>
                <w:sz w:val="20"/>
              </w:rPr>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p w:rsidR="00440D34" w:rsidRDefault="005B126C">
            <w:pPr>
              <w:spacing w:after="20"/>
              <w:ind w:left="20"/>
              <w:jc w:val="both"/>
            </w:pPr>
            <w:r>
              <w:rPr>
                <w:color w:val="000000"/>
                <w:sz w:val="20"/>
              </w:rPr>
              <w:t>750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5B126C">
            <w:pPr>
              <w:spacing w:after="20"/>
              <w:ind w:left="20"/>
              <w:jc w:val="both"/>
            </w:pPr>
            <w:r>
              <w:rPr>
                <w:color w:val="000000"/>
                <w:sz w:val="20"/>
              </w:rPr>
              <w:t>10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10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Жоғары дәлдік кезде</w:t>
            </w:r>
          </w:p>
        </w:tc>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0,30 ден 0,50 дейін</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p w:rsidR="00440D34" w:rsidRDefault="005B126C">
            <w:pPr>
              <w:spacing w:after="20"/>
              <w:ind w:left="20"/>
              <w:jc w:val="both"/>
            </w:pPr>
            <w:r>
              <w:rPr>
                <w:color w:val="000000"/>
                <w:sz w:val="20"/>
              </w:rPr>
              <w:t>1500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p w:rsidR="00440D34" w:rsidRDefault="005B126C">
            <w:pPr>
              <w:spacing w:after="20"/>
              <w:ind w:left="20"/>
              <w:jc w:val="both"/>
            </w:pPr>
            <w:r>
              <w:rPr>
                <w:color w:val="000000"/>
                <w:sz w:val="20"/>
              </w:rPr>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5B126C">
            <w:pPr>
              <w:spacing w:after="20"/>
              <w:ind w:left="20"/>
              <w:jc w:val="both"/>
            </w:pPr>
            <w:r>
              <w:rPr>
                <w:color w:val="000000"/>
                <w:sz w:val="20"/>
              </w:rPr>
              <w:t>15</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3,0</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1,2</w:t>
            </w:r>
          </w:p>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p w:rsidR="00440D34" w:rsidRDefault="005B126C">
            <w:pPr>
              <w:spacing w:after="20"/>
              <w:ind w:left="20"/>
              <w:jc w:val="both"/>
            </w:pPr>
            <w:r>
              <w:rPr>
                <w:color w:val="000000"/>
                <w:sz w:val="20"/>
              </w:rPr>
              <w:t>750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5B126C">
            <w:pPr>
              <w:spacing w:after="20"/>
              <w:ind w:left="20"/>
              <w:jc w:val="both"/>
            </w:pPr>
            <w:r>
              <w:rPr>
                <w:color w:val="000000"/>
                <w:sz w:val="20"/>
              </w:rPr>
              <w:t>15</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p w:rsidR="00440D34" w:rsidRDefault="005B126C">
            <w:pPr>
              <w:spacing w:after="20"/>
              <w:ind w:left="20"/>
              <w:jc w:val="both"/>
            </w:pPr>
            <w:r>
              <w:rPr>
                <w:color w:val="000000"/>
                <w:sz w:val="20"/>
              </w:rPr>
              <w:t>600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5B126C">
            <w:pPr>
              <w:spacing w:after="20"/>
              <w:ind w:left="20"/>
              <w:jc w:val="both"/>
            </w:pPr>
            <w:r>
              <w:rPr>
                <w:color w:val="000000"/>
                <w:sz w:val="20"/>
              </w:rPr>
              <w:t>15</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724" w:type="dxa"/>
          <w:trHeight w:val="30"/>
          <w:tblCellSpacing w:w="0" w:type="auto"/>
        </w:trPr>
        <w:tc>
          <w:tcPr>
            <w:tcW w:w="723" w:type="dxa"/>
            <w:vMerge/>
            <w:tcBorders>
              <w:top w:val="nil"/>
              <w:left w:val="single" w:sz="5" w:space="0" w:color="CFCFCF"/>
              <w:bottom w:val="single" w:sz="5" w:space="0" w:color="CFCFCF"/>
              <w:right w:val="single" w:sz="5" w:space="0" w:color="CFCFCF"/>
            </w:tcBorders>
          </w:tcPr>
          <w:p w:rsidR="00440D34" w:rsidRDefault="00440D34"/>
        </w:tc>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p w:rsidR="00440D34" w:rsidRDefault="005B126C">
            <w:pPr>
              <w:spacing w:after="20"/>
              <w:ind w:left="20"/>
              <w:jc w:val="both"/>
            </w:pPr>
            <w:r>
              <w:rPr>
                <w:color w:val="000000"/>
                <w:sz w:val="20"/>
              </w:rPr>
              <w:t>“</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 дәлдік кезде</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0,5 жоғары </w:t>
            </w:r>
          </w:p>
          <w:p w:rsidR="00440D34" w:rsidRDefault="005B126C">
            <w:pPr>
              <w:spacing w:after="20"/>
              <w:ind w:left="20"/>
              <w:jc w:val="both"/>
            </w:pPr>
            <w:r>
              <w:rPr>
                <w:color w:val="000000"/>
                <w:sz w:val="20"/>
              </w:rPr>
              <w:t>1,0 дейін</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1,5</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2,4</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0,9</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 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lastRenderedPageBreak/>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Жарық</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lastRenderedPageBreak/>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lastRenderedPageBreak/>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lastRenderedPageBreak/>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lastRenderedPageBreak/>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lastRenderedPageBreak/>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lastRenderedPageBreak/>
              <w:t>20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p w:rsidR="00440D34" w:rsidRDefault="005B126C">
            <w:pPr>
              <w:spacing w:after="20"/>
              <w:ind w:left="20"/>
              <w:jc w:val="both"/>
            </w:pPr>
            <w:r>
              <w:rPr>
                <w:color w:val="000000"/>
                <w:sz w:val="20"/>
              </w:rPr>
              <w:t>“</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Төменгі дәлдік кезде</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жоғары 5 дейін</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1,8</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0,6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p w:rsidR="00440D34" w:rsidRDefault="00440D34">
            <w:pPr>
              <w:spacing w:after="20"/>
              <w:ind w:left="20"/>
              <w:jc w:val="both"/>
            </w:pPr>
          </w:p>
          <w:p w:rsidR="00440D34" w:rsidRDefault="00440D34">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 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Аз</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Қараңғы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Орташа</w:t>
            </w:r>
          </w:p>
          <w:p w:rsidR="00440D34" w:rsidRDefault="005B126C">
            <w:pPr>
              <w:spacing w:after="20"/>
              <w:ind w:left="20"/>
              <w:jc w:val="both"/>
            </w:pPr>
            <w:r>
              <w:rPr>
                <w:color w:val="000000"/>
                <w:sz w:val="20"/>
              </w:rPr>
              <w:t>Үлкен</w:t>
            </w:r>
          </w:p>
          <w:p w:rsidR="00440D34" w:rsidRDefault="005B126C">
            <w:pPr>
              <w:spacing w:after="20"/>
              <w:ind w:left="20"/>
              <w:jc w:val="both"/>
            </w:pPr>
            <w:r>
              <w:rPr>
                <w:color w:val="000000"/>
                <w:sz w:val="20"/>
              </w:rPr>
              <w:t>“</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w:t>
            </w:r>
          </w:p>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Орташа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vMerge/>
            <w:tcBorders>
              <w:top w:val="nil"/>
              <w:left w:val="single" w:sz="5" w:space="0" w:color="CFCFCF"/>
              <w:bottom w:val="single" w:sz="5" w:space="0" w:color="CFCFCF"/>
              <w:right w:val="single" w:sz="5" w:space="0" w:color="CFCFCF"/>
            </w:tcBorders>
          </w:tcPr>
          <w:p w:rsidR="00440D34" w:rsidRDefault="00440D34"/>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Өрескел (өте аз көрінетін кезде)</w:t>
            </w:r>
          </w:p>
          <w:p w:rsidR="00440D34" w:rsidRDefault="00440D34">
            <w:pPr>
              <w:spacing w:after="20"/>
              <w:ind w:left="20"/>
              <w:jc w:val="both"/>
            </w:pPr>
          </w:p>
          <w:p w:rsidR="00440D34" w:rsidRDefault="00440D34">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 жоғары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Бөлме аясының сипатына және нысанның бөлме аясымен айырмашылығына тәуелсіз </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Ыстық цехтарда жарқырайтын бұйымдармен және материалдармен жұмыс кезінде</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 жоғары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Тағы осы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Өндірістік үрдістің жұмыс барысын жалпы қадағалау:</w:t>
            </w:r>
          </w:p>
          <w:p w:rsidR="00440D34" w:rsidRDefault="005B126C">
            <w:pPr>
              <w:spacing w:after="20"/>
              <w:ind w:left="20"/>
              <w:jc w:val="both"/>
            </w:pPr>
            <w:r>
              <w:rPr>
                <w:color w:val="000000"/>
                <w:sz w:val="20"/>
              </w:rPr>
              <w:t>тұрақты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а</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0,6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Бөлмеде адамдардың тұрақты болуы кезінде, мерзімді </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Бөлмеде адамдардың мерзімді болуы кезінде, мерзімді </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3" w:type="dxa"/>
            <w:vMerge/>
            <w:tcBorders>
              <w:top w:val="nil"/>
              <w:left w:val="single" w:sz="5" w:space="0" w:color="CFCFCF"/>
              <w:bottom w:val="single" w:sz="5" w:space="0" w:color="CFCFCF"/>
              <w:right w:val="single" w:sz="5" w:space="0" w:color="CFCFCF"/>
            </w:tcBorders>
          </w:tcPr>
          <w:p w:rsidR="00440D34" w:rsidRDefault="00440D34"/>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Бөлме аясының сипатына және нысанның бөлме аясымен </w:t>
            </w:r>
            <w:r>
              <w:rPr>
                <w:color w:val="000000"/>
                <w:sz w:val="20"/>
              </w:rPr>
              <w:lastRenderedPageBreak/>
              <w:t>айырмашылығына тәуелсіз</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Инженерлік коммуникацияларды жалпы бақылау </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Тағы осы</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bl>
    <w:p w:rsidR="00440D34" w:rsidRDefault="005B126C">
      <w:pPr>
        <w:spacing w:after="0"/>
      </w:pPr>
      <w:r>
        <w:lastRenderedPageBreak/>
        <w:br/>
      </w:r>
    </w:p>
    <w:p w:rsidR="00440D34" w:rsidRDefault="005B126C">
      <w:pPr>
        <w:spacing w:after="0"/>
        <w:jc w:val="both"/>
      </w:pPr>
      <w:bookmarkStart w:id="83" w:name="z87"/>
      <w:r>
        <w:rPr>
          <w:color w:val="000000"/>
          <w:sz w:val="28"/>
        </w:rPr>
        <w:t>      3-кесте</w:t>
      </w:r>
    </w:p>
    <w:p w:rsidR="00440D34" w:rsidRDefault="005B126C">
      <w:pPr>
        <w:spacing w:after="0"/>
      </w:pPr>
      <w:bookmarkStart w:id="84" w:name="z88"/>
      <w:bookmarkEnd w:id="83"/>
      <w:r>
        <w:rPr>
          <w:b/>
          <w:color w:val="000000"/>
        </w:rPr>
        <w:t xml:space="preserve"> Жалпы өндірістік бөлмелер мен құрылғыларды жарықтандырудың нормаландыру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440D34" w:rsidRDefault="005B126C">
            <w:pPr>
              <w:spacing w:after="20"/>
              <w:ind w:left="20"/>
              <w:jc w:val="both"/>
            </w:pPr>
            <w:r>
              <w:rPr>
                <w:color w:val="000000"/>
                <w:sz w:val="20"/>
              </w:rPr>
              <w:lastRenderedPageBreak/>
              <w:t>Бөлмелер мен өндірістік алаңдар, қондырғылар, құрылғылар</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Жарықтандыру нормаланатын жұмыс беті мен жазықтығы, (Г-горизонталды, В-вертикалды)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Көру жұмысының </w:t>
            </w:r>
            <w:r>
              <w:rPr>
                <w:color w:val="000000"/>
                <w:sz w:val="20"/>
              </w:rPr>
              <w:t>дәрежесі 1-кесте бойынша</w:t>
            </w:r>
          </w:p>
        </w:tc>
        <w:tc>
          <w:tcPr>
            <w:tcW w:w="41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Нормаланатын жарықтандыру, лк</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Көз көрмеу көрсеткіші, артық емес</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Бүлкілдеу коэффициенті, % артық емес</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Қосымша нұсқаулар</w:t>
            </w:r>
          </w:p>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жалпы жарықтандыру кезіңде</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Аралас жарықтандыру кезіңде</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барлығы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барлығынан</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r>
      <w:tr w:rsidR="00440D34">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Қоймалар </w:t>
            </w: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Қоймалар, май қоймалары, лакты сырлы бұйымдар:</w:t>
            </w:r>
          </w:p>
          <w:p w:rsidR="00440D34" w:rsidRDefault="005B126C">
            <w:pPr>
              <w:spacing w:after="20"/>
              <w:ind w:left="20"/>
              <w:jc w:val="both"/>
            </w:pPr>
            <w:r>
              <w:rPr>
                <w:color w:val="000000"/>
                <w:sz w:val="20"/>
              </w:rPr>
              <w:t>1)қоймада құюмен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2)қоймада құюсыз</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Қоймалар, химиялық заттар, карбид,кальций,қышқылдар, сілтілер және т.б.қоймалары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Қоймалар, металлдар қоймасы, қосалқы бөлшектер, жөндеуді күтудегі жөндеу құралдары, дайын бұйымдар; бөлшектер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 Стеллажды сақтау қоймалары:</w:t>
            </w:r>
          </w:p>
          <w:p w:rsidR="00440D34" w:rsidRDefault="005B126C">
            <w:pPr>
              <w:spacing w:after="20"/>
              <w:ind w:left="20"/>
              <w:jc w:val="both"/>
            </w:pPr>
            <w:r>
              <w:rPr>
                <w:color w:val="000000"/>
                <w:sz w:val="20"/>
              </w:rPr>
              <w:t>1) жүкті беру және қабылдау экспедициясы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Автоматты кранды-штаберлі стеллажды сақтау қоймаларында жұмысты жарықтандыру құрылғысы қажет емес, </w:t>
            </w:r>
            <w:r>
              <w:rPr>
                <w:color w:val="000000"/>
                <w:sz w:val="20"/>
              </w:rPr>
              <w:lastRenderedPageBreak/>
              <w:t>апаттық жарықтандыру қажет, троллеенің жөндеу жарығы мен жолдардың кезекші жарығы</w:t>
            </w: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2)тасымалдау – тарату жүйесі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3)сақтау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Ұяшықтарда және валдарда, нұсқарларда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w:t>
            </w:r>
          </w:p>
          <w:p w:rsidR="00440D34" w:rsidRDefault="005B126C">
            <w:pPr>
              <w:spacing w:after="20"/>
              <w:ind w:left="20"/>
              <w:jc w:val="both"/>
            </w:pPr>
            <w:r>
              <w:rPr>
                <w:color w:val="000000"/>
                <w:sz w:val="20"/>
              </w:rPr>
              <w:t>В</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p w:rsidR="00440D34" w:rsidRDefault="005B126C">
            <w:pPr>
              <w:spacing w:after="20"/>
              <w:ind w:left="20"/>
              <w:jc w:val="both"/>
            </w:pPr>
            <w:r>
              <w:rPr>
                <w:color w:val="000000"/>
                <w:sz w:val="20"/>
              </w:rPr>
              <w:t>IVб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5 Қоймалар, газ баллондарының шатырының астындағы ашық алаңдар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 Үлкен заттарды және</w:t>
            </w:r>
            <w:r>
              <w:rPr>
                <w:color w:val="000000"/>
                <w:sz w:val="20"/>
              </w:rPr>
              <w:t xml:space="preserve"> ұсақ ұнтақ заттарды (құм, цемента және т. б.) сақтайтын қоймалар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 Жүк көтеретін механизмдер (кран-арқалық, тельферлер, көпірлі крандар және т. б.)</w:t>
            </w:r>
          </w:p>
          <w:p w:rsidR="00440D34" w:rsidRDefault="005B126C">
            <w:pPr>
              <w:spacing w:after="20"/>
              <w:ind w:left="20"/>
              <w:jc w:val="both"/>
            </w:pPr>
            <w:r>
              <w:rPr>
                <w:color w:val="000000"/>
                <w:sz w:val="20"/>
              </w:rPr>
              <w:t>бөлмеде</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 В–пультпен басқару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В–кран ілмегі, құрылғылар мен бөлшектерді қабылдау және беру алаңдары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Ғимараттан тыс</w:t>
            </w: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В-пультпен басқару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Х</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 краның ілмегі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ХII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Г-құрылғылар, бұйымдар, бөлшектерді қабылдау мен беру алаңдары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ХII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 Ағызу-толтыру эстакадалары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Г-алаң едені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XIII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Г-цистернаның қылтасы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ХI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440D34" w:rsidRDefault="00440D34"/>
        </w:tc>
      </w:tr>
    </w:tbl>
    <w:p w:rsidR="00440D34" w:rsidRDefault="00440D34">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440D34">
        <w:trPr>
          <w:trHeight w:val="30"/>
          <w:tblCellSpacing w:w="0" w:type="auto"/>
        </w:trPr>
        <w:tc>
          <w:tcPr>
            <w:tcW w:w="1093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Электрлі бөлмелер</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Тасымалданатын жарыққа тоқ көзіне қосатын розеткаларды қарастыру қажет </w:t>
            </w:r>
          </w:p>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9 Тарату құрылғыларының бөлмелері, диспетчерлік, </w:t>
            </w:r>
            <w:r>
              <w:rPr>
                <w:color w:val="000000"/>
                <w:sz w:val="20"/>
              </w:rPr>
              <w:t>операторлық, (электрлі щит):</w:t>
            </w:r>
          </w:p>
          <w:p w:rsidR="00440D34" w:rsidRDefault="005B126C">
            <w:pPr>
              <w:spacing w:after="20"/>
              <w:ind w:left="20"/>
              <w:jc w:val="both"/>
            </w:pPr>
            <w:r>
              <w:rPr>
                <w:color w:val="000000"/>
                <w:sz w:val="20"/>
              </w:rPr>
              <w:t>1) адамдардың тұрақты болатын жері</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Г-оператор үстелі</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 - 1,5 м құралдардың шкаласы пультпен басқару панелінде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- 1,5 м</w:t>
            </w:r>
            <w:r>
              <w:rPr>
                <w:color w:val="000000"/>
                <w:sz w:val="20"/>
              </w:rPr>
              <w:t xml:space="preserve"> щиттің артқы жағы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адамдардың белгілі бір мезгілмен болатын жері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Г-еденнен 0,8 м</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В-1,5 м құралдардың шкаласы пультпен басқару панелінде</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В-1,5 м щиттің артқы жағы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10 Басқарудың </w:t>
            </w:r>
            <w:r>
              <w:rPr>
                <w:color w:val="000000"/>
                <w:sz w:val="20"/>
              </w:rPr>
              <w:t>пульты және щиті:</w:t>
            </w:r>
          </w:p>
          <w:p w:rsidR="00440D34" w:rsidRDefault="005B126C">
            <w:pPr>
              <w:spacing w:after="20"/>
              <w:ind w:left="20"/>
              <w:jc w:val="both"/>
            </w:pPr>
            <w:r>
              <w:rPr>
                <w:color w:val="000000"/>
                <w:sz w:val="20"/>
              </w:rPr>
              <w:t>а)бөлмелерде:</w:t>
            </w:r>
          </w:p>
          <w:p w:rsidR="00440D34" w:rsidRDefault="005B126C">
            <w:pPr>
              <w:spacing w:after="20"/>
              <w:ind w:left="20"/>
              <w:jc w:val="both"/>
            </w:pPr>
            <w:r>
              <w:rPr>
                <w:color w:val="000000"/>
                <w:sz w:val="20"/>
              </w:rPr>
              <w:t>аппаратпен өлшегіш</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м аспап шкаласы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Ivг*</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150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- 1,5м</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Аппаратсыз өлшегіш</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 ғимараттан тыс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 0,8м</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В-1,5 м тұтқыштар, рукоятки, кнопки</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В-1,5 м </w:t>
            </w:r>
            <w:r>
              <w:rPr>
                <w:color w:val="000000"/>
                <w:sz w:val="20"/>
              </w:rPr>
              <w:t>рычагтар, тұтқалар, түймелер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 Бөлмелерде бақылаудың бөлек тұрған аспаптары:</w:t>
            </w:r>
          </w:p>
          <w:p w:rsidR="00440D34" w:rsidRDefault="005B126C">
            <w:pPr>
              <w:spacing w:after="20"/>
              <w:ind w:left="20"/>
              <w:jc w:val="both"/>
            </w:pPr>
            <w:r>
              <w:rPr>
                <w:color w:val="000000"/>
                <w:sz w:val="20"/>
              </w:rPr>
              <w:lastRenderedPageBreak/>
              <w:t>1) тұрақты бақылаумен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Г, В-аспап шкаласы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Тасымалданатын жарыққа </w:t>
            </w:r>
            <w:r>
              <w:rPr>
                <w:color w:val="000000"/>
                <w:sz w:val="20"/>
              </w:rPr>
              <w:lastRenderedPageBreak/>
              <w:t>тоқ көзіне қосатын розеткаларды қарастыру қажет</w:t>
            </w: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2) мерзімді </w:t>
            </w:r>
            <w:r>
              <w:rPr>
                <w:color w:val="000000"/>
                <w:sz w:val="20"/>
              </w:rPr>
              <w:t>бақылаумен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В-аспап шкаласы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ғимараттан тыс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В- аспап шкаласы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12 реакторлар, тұрақты конденсаторлар, аккумуляторлар, трансформаторлар камерасы және бөлмелері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- 1,5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13 Электрлік машиналар </w:t>
            </w:r>
            <w:r>
              <w:rPr>
                <w:color w:val="000000"/>
                <w:sz w:val="20"/>
              </w:rPr>
              <w:t>бөлмесі:</w:t>
            </w:r>
          </w:p>
          <w:p w:rsidR="00440D34" w:rsidRDefault="005B126C">
            <w:pPr>
              <w:spacing w:after="20"/>
              <w:ind w:left="20"/>
              <w:jc w:val="both"/>
            </w:pPr>
            <w:r>
              <w:rPr>
                <w:color w:val="000000"/>
                <w:sz w:val="20"/>
              </w:rPr>
              <w:t>Адамдардың тұрақты болуымен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Г-еденнен 0,8 м</w:t>
            </w:r>
          </w:p>
          <w:p w:rsidR="00440D34" w:rsidRDefault="005B126C">
            <w:pPr>
              <w:spacing w:after="20"/>
              <w:ind w:left="20"/>
              <w:jc w:val="both"/>
            </w:pPr>
            <w:r>
              <w:rPr>
                <w:color w:val="000000"/>
                <w:sz w:val="20"/>
              </w:rPr>
              <w:t>В-1,5 м щитте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Адамдардың мерзімді болуымен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IVг</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В-1,5 м щитте</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 Тұрғын және қоғамдық ғимараттардағы электрлік щиттар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Г-еденнен 0,8 м</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В-1,5 м щитте</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Қазандықтар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Қатқыл және реттелетін арматура:</w:t>
            </w:r>
          </w:p>
          <w:p w:rsidR="00440D34" w:rsidRDefault="005B126C">
            <w:pPr>
              <w:spacing w:after="20"/>
              <w:ind w:left="20"/>
              <w:jc w:val="both"/>
            </w:pPr>
            <w:r>
              <w:rPr>
                <w:color w:val="000000"/>
                <w:sz w:val="20"/>
              </w:rPr>
              <w:t>1) бөлмелерде</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В-от жағатын жерде, суырмада, қақпақта, тұтқышта, ілмекте, бункерде және т. б.</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ғимараттан тыс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Тағы осы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Х</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16 Экономайзерлер мен қазандықтардың </w:t>
            </w:r>
            <w:r>
              <w:rPr>
                <w:color w:val="000000"/>
                <w:sz w:val="20"/>
              </w:rPr>
              <w:lastRenderedPageBreak/>
              <w:t>баспалдақтары мен алаңдары, қазандыққа баратын жолдар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17 Жылу шығатын бөлме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18 Шаң соратын, желдету, бункерлі бөлмелер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Г,В- 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 Конденсацилды, химиялық сутазартқыш, бойлерлі, деаэраторлы, күлді бөлмелер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 Химиялық сутазартқыш және генератор бөлмелері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 Бункер үсті бөлмелері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93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Инженерлік жүйенің бөлмелері және басқа да техникалық бөлмелер </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Тасымалданатын жарыққа тоқ көзіне қосатын розеткаларды қарастыру қажет</w:t>
            </w: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22 Сорғыш машиналы залдары (технологиялық, су мен мұнай блокты сору бекеттерін және т.б. қотару), ауа үрлегіш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IVг*</w:t>
            </w: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 қызметкердің тұрақты кезекшілігімен </w:t>
            </w: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В–бақылау аспабының шкаласында</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Г–машинисттің үстелі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 қызметкердің тұрақты емес кезекшілігімен </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В-бақылау аспабының шкаласында</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23 Кондиционерлерге арналған бөлмелер, жылыту орындары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 Компрессорлы (блоктар, бекеттер, бөлмелер, залдар)</w:t>
            </w:r>
          </w:p>
          <w:p w:rsidR="00440D34" w:rsidRDefault="005B126C">
            <w:pPr>
              <w:spacing w:after="20"/>
              <w:ind w:left="20"/>
              <w:jc w:val="both"/>
            </w:pPr>
            <w:r>
              <w:rPr>
                <w:color w:val="000000"/>
                <w:sz w:val="20"/>
              </w:rPr>
              <w:t>1)қызметкердің тұрақты кезекшілігімен</w:t>
            </w: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IVг*</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В-компрессорлы басқарудың аспаптары мен щит шкаласында</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Г-машинашының үстелі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2)қызметкердің тұрақты емес кезекшілігімен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бақылау аспабының шкаласында</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bl>
    <w:p w:rsidR="00440D34" w:rsidRDefault="00440D34">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440D34">
        <w:trPr>
          <w:trHeight w:val="30"/>
          <w:tblCellSpacing w:w="0" w:type="auto"/>
        </w:trPr>
        <w:tc>
          <w:tcPr>
            <w:tcW w:w="1093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Инженерлік желінің бөлмелері </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25 Қондырғының желдету </w:t>
            </w:r>
            <w:r>
              <w:rPr>
                <w:color w:val="000000"/>
                <w:sz w:val="20"/>
              </w:rPr>
              <w:t>бөлмелері:</w:t>
            </w:r>
          </w:p>
          <w:p w:rsidR="00440D34" w:rsidRDefault="005B126C">
            <w:pPr>
              <w:spacing w:after="20"/>
              <w:ind w:left="20"/>
              <w:jc w:val="both"/>
            </w:pPr>
            <w:r>
              <w:rPr>
                <w:color w:val="000000"/>
                <w:sz w:val="20"/>
              </w:rPr>
              <w:t xml:space="preserve"> 1)шығу және кіру желдету камералары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VIIIв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2)калориферлер мен фильтрлер бөлімдері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VIIIг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26 Тоқ өткізгіштерінің, транспортерлердің, конвейерлердің үңгі жолдары мен </w:t>
            </w:r>
            <w:r>
              <w:rPr>
                <w:color w:val="000000"/>
                <w:sz w:val="20"/>
              </w:rPr>
              <w:t>галереялары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 Кабельді, жылыту, майлы, қойыртпақ тасушы, су құбырларының үңгі жолдары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93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Автокөліктерге қызмет көрсету мекемелері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 Қарау арықтары:</w:t>
            </w:r>
          </w:p>
          <w:p w:rsidR="00440D34" w:rsidRDefault="005B126C">
            <w:pPr>
              <w:spacing w:after="20"/>
              <w:ind w:left="20"/>
              <w:jc w:val="both"/>
            </w:pPr>
            <w:r>
              <w:rPr>
                <w:color w:val="000000"/>
                <w:sz w:val="20"/>
              </w:rPr>
              <w:t>Бөлмелерде және ғимараттан тыс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Г-машина түбі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Тасымалданатын жарыққа тоқ көзіне қосатын розеткаларды қарастыру қажет</w:t>
            </w: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 Қозғалмалы топты жуу және тазалау алаңдары:</w:t>
            </w:r>
          </w:p>
          <w:p w:rsidR="00440D34" w:rsidRDefault="005B126C">
            <w:pPr>
              <w:spacing w:after="20"/>
              <w:ind w:left="20"/>
              <w:jc w:val="both"/>
            </w:pPr>
            <w:r>
              <w:rPr>
                <w:color w:val="000000"/>
                <w:sz w:val="20"/>
              </w:rPr>
              <w:t>Ғимараттан тыс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Г-жабын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XII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бөлмелерде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 Агрегаттарды, түйіндерді, бөлшектерді жуу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Г-тиейтін және түсіретін орын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31 Жүк және жеңіл көліктерді диагностикалау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32 Жүк және жеңіл көліктер мен автобустарды жөндеу және қызмет көрсету алаңы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33 </w:t>
            </w:r>
            <w:r>
              <w:rPr>
                <w:color w:val="000000"/>
                <w:sz w:val="20"/>
              </w:rPr>
              <w:t>Көтергіштер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Г-машина түбі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Тасымалданатын жарыққа тоқ көзіне қосатын розеткаларды қарастыру қажет</w:t>
            </w: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 Шина орайтын алаң</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 Ұста-серіппелі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36 </w:t>
            </w:r>
            <w:r>
              <w:rPr>
                <w:color w:val="000000"/>
                <w:sz w:val="20"/>
              </w:rPr>
              <w:t>Балқыту-қаңылтырлау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 Мысты алаң</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Г-верстак</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Г-былау (ванна)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 Электрлік қондырғылар мен қуат көздерін жөндеу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Г-верстак, стенд</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 Ағаш өңдейтін алаң</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Г-өңдеу алаңы, жайылатын тақта </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 Түсқағаз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41 </w:t>
            </w:r>
            <w:r>
              <w:rPr>
                <w:color w:val="000000"/>
                <w:sz w:val="20"/>
              </w:rPr>
              <w:t>Вулканизация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Г-верстак, былау (ванна)</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Г-тиеу және түсіру алаңдары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 Таксометрлі алаң</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Г-үстелдің үстіңгі тақтайы</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w:t>
            </w:r>
            <w:r>
              <w:rPr>
                <w:color w:val="000000"/>
                <w:sz w:val="20"/>
              </w:rPr>
              <w:t xml:space="preserve"> Ұста-механикалық алаң</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 Металл кесетін станоктар:</w:t>
            </w:r>
          </w:p>
          <w:p w:rsidR="00440D34" w:rsidRDefault="005B126C">
            <w:pPr>
              <w:spacing w:after="20"/>
              <w:ind w:left="20"/>
              <w:jc w:val="both"/>
            </w:pPr>
            <w:r>
              <w:rPr>
                <w:color w:val="000000"/>
                <w:sz w:val="20"/>
              </w:rPr>
              <w:t>Ағаш жонатын, қырнайтын, қашайтын, координаторлы-қашайтын, тегістейтін, егейтін, қайрайтын, тістерін өңдейтін, жанасатын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IIв</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20/10</w:t>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Жону-тапаншалы, жону-винтті, тегісегеуіштер,домалақегеуіштер,ішкітегістеуегеуіштері;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фрезерлі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жону-карусельді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бойлай-сүргілеу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көлденең-сүргілеу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тік жону, бұрғылау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IIг</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Қашалау, созылыңқы, кесу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Г-өңдеу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45 Сырлағыш заттарды </w:t>
            </w:r>
            <w:r>
              <w:rPr>
                <w:color w:val="000000"/>
                <w:sz w:val="20"/>
              </w:rPr>
              <w:t>дайындалатын</w:t>
            </w:r>
          </w:p>
          <w:p w:rsidR="00440D34" w:rsidRDefault="00440D34">
            <w:pPr>
              <w:spacing w:after="20"/>
              <w:ind w:left="20"/>
              <w:jc w:val="both"/>
            </w:pPr>
          </w:p>
          <w:p w:rsidR="00440D34" w:rsidRDefault="00440D34">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ЛДЦ типті шамдарды қолдану</w:t>
            </w:r>
          </w:p>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Г-верстак, сырларды араластырғаш</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46 Жеңіл көліктерді сырлау алаңдары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В-көліктің қорабы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47 Жеңіл көліктерді және автобустарды </w:t>
            </w:r>
            <w:r>
              <w:rPr>
                <w:color w:val="000000"/>
                <w:sz w:val="20"/>
              </w:rPr>
              <w:t>сырлау алаңдары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В-көліктің және автобустың қорабы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 Көліктер мен автобустарды кептіретін алаң</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 Жеңіл көліктердің агрегатты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Г-верстак</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20/15</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Жеңіл көліктер мен автобустардың агрегатты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440D34" w:rsidRDefault="00440D34"/>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Г-верстак</w:t>
            </w:r>
          </w:p>
        </w:tc>
        <w:tc>
          <w:tcPr>
            <w:tcW w:w="1366"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vMerge/>
            <w:tcBorders>
              <w:top w:val="nil"/>
              <w:left w:val="single" w:sz="5" w:space="0" w:color="CFCFCF"/>
              <w:bottom w:val="single" w:sz="5" w:space="0" w:color="CFCFCF"/>
              <w:right w:val="single" w:sz="5" w:space="0" w:color="CFCFCF"/>
            </w:tcBorders>
          </w:tcPr>
          <w:p w:rsidR="00440D34" w:rsidRDefault="00440D34"/>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 Көлі</w:t>
            </w:r>
            <w:r>
              <w:rPr>
                <w:color w:val="000000"/>
                <w:sz w:val="20"/>
              </w:rPr>
              <w:t>к қорабының алаңы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Г-еденнен 0,8 м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 Ашық тұрақтар, қозғалатын құрамдарды сақтау алаңы:</w:t>
            </w:r>
          </w:p>
          <w:p w:rsidR="00440D34" w:rsidRDefault="005B126C">
            <w:pPr>
              <w:spacing w:after="20"/>
              <w:ind w:left="20"/>
              <w:jc w:val="both"/>
            </w:pPr>
            <w:r>
              <w:rPr>
                <w:color w:val="000000"/>
                <w:sz w:val="20"/>
              </w:rPr>
              <w:t>1) жылытусыз</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Г-жабынға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XIV</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электрлі, газды, жылытудың ауалы және басқа түрімен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Г-жабынға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XIII</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53 </w:t>
            </w:r>
            <w:r>
              <w:rPr>
                <w:color w:val="000000"/>
                <w:sz w:val="20"/>
              </w:rPr>
              <w:t>Қозғалатын құрамды жабық сақтау бөлмесі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Г-еден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Жарықтандыру шкала сатысына азайған, себебі қондырғы тұрақты қызмет етуді немесе бөлмеде адамдардың аз уақыт болу нәтижесін талап етпейді</w:t>
            </w:r>
          </w:p>
          <w:p w:rsidR="00440D34" w:rsidRDefault="005B126C">
            <w:pPr>
              <w:spacing w:after="20"/>
              <w:ind w:left="20"/>
              <w:jc w:val="both"/>
            </w:pPr>
            <w:r>
              <w:rPr>
                <w:color w:val="000000"/>
                <w:sz w:val="20"/>
              </w:rPr>
              <w:t>** Жарықтандыру қыздыру шамдарына келтірілген</w:t>
            </w:r>
          </w:p>
          <w:p w:rsidR="00440D34" w:rsidRDefault="005B126C">
            <w:pPr>
              <w:spacing w:after="20"/>
              <w:ind w:left="20"/>
              <w:jc w:val="both"/>
            </w:pPr>
            <w:r>
              <w:rPr>
                <w:color w:val="000000"/>
                <w:sz w:val="20"/>
              </w:rPr>
              <w:lastRenderedPageBreak/>
              <w:t>Ескерту:</w:t>
            </w:r>
          </w:p>
          <w:p w:rsidR="00440D34" w:rsidRDefault="005B126C">
            <w:pPr>
              <w:spacing w:after="20"/>
              <w:ind w:left="20"/>
              <w:jc w:val="both"/>
            </w:pPr>
            <w:r>
              <w:rPr>
                <w:color w:val="000000"/>
                <w:sz w:val="20"/>
              </w:rPr>
              <w:t>1 Жарықтандырудың екі жүйесінің де графадағы нормаланатын мәндерінің болуы осы жүйелердің біреуін қолдануға мүмкіндік бар екендігін көрсетеді.</w:t>
            </w:r>
          </w:p>
          <w:p w:rsidR="00440D34" w:rsidRDefault="005B126C">
            <w:pPr>
              <w:spacing w:after="20"/>
              <w:ind w:left="20"/>
              <w:jc w:val="both"/>
            </w:pPr>
            <w:r>
              <w:rPr>
                <w:color w:val="000000"/>
                <w:sz w:val="20"/>
              </w:rPr>
              <w:t>2 Алымдағы бүлкілдеу коэффициентінің бөлшектеп белгілегенде – аралас жарықтандыру жүйесінде жергілікті ж</w:t>
            </w:r>
            <w:r>
              <w:rPr>
                <w:color w:val="000000"/>
                <w:sz w:val="20"/>
              </w:rPr>
              <w:t>әне жалпыға, ал бір бөлімде жалпы жарықтандыру жүйесінде жергілікті және жалпыға</w:t>
            </w:r>
          </w:p>
          <w:p w:rsidR="00440D34" w:rsidRDefault="005B126C">
            <w:pPr>
              <w:spacing w:after="20"/>
              <w:ind w:left="20"/>
              <w:jc w:val="both"/>
            </w:pPr>
            <w:r>
              <w:rPr>
                <w:color w:val="000000"/>
                <w:sz w:val="20"/>
              </w:rPr>
              <w:t xml:space="preserve"> 3 Жарықтандырудың көрсеткіштерінің нормаланатын мәндерінің нақты жете кестелері салалық нормаларда келтірілген. </w:t>
            </w:r>
          </w:p>
        </w:tc>
      </w:tr>
    </w:tbl>
    <w:p w:rsidR="00440D34" w:rsidRDefault="00440D34">
      <w:pPr>
        <w:spacing w:after="0"/>
      </w:pPr>
    </w:p>
    <w:p w:rsidR="00440D34" w:rsidRDefault="005B126C">
      <w:pPr>
        <w:spacing w:after="0"/>
        <w:jc w:val="both"/>
      </w:pPr>
      <w:bookmarkStart w:id="85" w:name="z89"/>
      <w:r>
        <w:rPr>
          <w:color w:val="000000"/>
          <w:sz w:val="28"/>
        </w:rPr>
        <w:t>      4-кесте</w:t>
      </w:r>
    </w:p>
    <w:p w:rsidR="00440D34" w:rsidRDefault="005B126C">
      <w:pPr>
        <w:spacing w:after="0"/>
      </w:pPr>
      <w:bookmarkStart w:id="86" w:name="z90"/>
      <w:bookmarkEnd w:id="85"/>
      <w:r>
        <w:rPr>
          <w:b/>
          <w:color w:val="000000"/>
        </w:rPr>
        <w:t xml:space="preserve"> Қоғамдық, тұрғын, қосалқы ғимараттардың негізгі бөлмелерін жарықтандырудың нормалық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rsidR="00440D34">
        <w:trPr>
          <w:gridAfter w:val="1"/>
          <w:wAfter w:w="456" w:type="dxa"/>
          <w:trHeight w:val="30"/>
          <w:tblCellSpacing w:w="0" w:type="auto"/>
        </w:trPr>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440D34" w:rsidRDefault="005B126C">
            <w:pPr>
              <w:spacing w:after="20"/>
              <w:ind w:left="20"/>
              <w:jc w:val="both"/>
            </w:pPr>
            <w:r>
              <w:rPr>
                <w:color w:val="000000"/>
                <w:sz w:val="20"/>
              </w:rPr>
              <w:lastRenderedPageBreak/>
              <w:t>Бөлмелер</w:t>
            </w:r>
          </w:p>
        </w:tc>
        <w:tc>
          <w:tcPr>
            <w:tcW w:w="1365"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Жазықтық</w:t>
            </w:r>
          </w:p>
          <w:p w:rsidR="00440D34" w:rsidRDefault="005B126C">
            <w:pPr>
              <w:spacing w:after="20"/>
              <w:ind w:left="20"/>
              <w:jc w:val="both"/>
            </w:pPr>
            <w:r>
              <w:rPr>
                <w:color w:val="000000"/>
                <w:sz w:val="20"/>
              </w:rPr>
              <w:t>(Г - горизонталды, В - вертикалды) КЕО және жарықтандыруды нормалау, жазықтықтың еденнен биіктігі, м</w:t>
            </w:r>
          </w:p>
        </w:tc>
        <w:tc>
          <w:tcPr>
            <w:tcW w:w="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Көру жұмыстарының дәреже және дәреже б</w:t>
            </w:r>
            <w:r>
              <w:rPr>
                <w:color w:val="000000"/>
                <w:sz w:val="20"/>
              </w:rPr>
              <w:t>өлімдері</w:t>
            </w:r>
          </w:p>
        </w:tc>
        <w:tc>
          <w:tcPr>
            <w:tcW w:w="409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Жасанды жарықтандыру</w:t>
            </w:r>
          </w:p>
        </w:tc>
        <w:tc>
          <w:tcPr>
            <w:tcW w:w="456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Табиғи жарықтандыру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Аралас жарықтандыру</w:t>
            </w:r>
          </w:p>
        </w:tc>
        <w:tc>
          <w:tcPr>
            <w:tcW w:w="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455" w:type="dxa"/>
            <w:vMerge/>
            <w:tcBorders>
              <w:top w:val="nil"/>
              <w:left w:val="single" w:sz="5" w:space="0" w:color="CFCFCF"/>
              <w:bottom w:val="single" w:sz="5" w:space="0" w:color="CFCFCF"/>
              <w:right w:val="single" w:sz="5" w:space="0" w:color="CFCFCF"/>
            </w:tcBorders>
          </w:tcPr>
          <w:p w:rsidR="00440D34" w:rsidRDefault="00440D34"/>
        </w:tc>
        <w:tc>
          <w:tcPr>
            <w:tcW w:w="1365" w:type="dxa"/>
            <w:gridSpan w:val="3"/>
            <w:vMerge/>
            <w:tcBorders>
              <w:top w:val="nil"/>
              <w:left w:val="single" w:sz="5" w:space="0" w:color="CFCFCF"/>
              <w:bottom w:val="single" w:sz="5" w:space="0" w:color="CFCFCF"/>
              <w:right w:val="single" w:sz="5" w:space="0" w:color="CFCFCF"/>
            </w:tcBorders>
          </w:tcPr>
          <w:p w:rsidR="00440D34" w:rsidRDefault="00440D34"/>
        </w:tc>
        <w:tc>
          <w:tcPr>
            <w:tcW w:w="455" w:type="dxa"/>
            <w:vMerge/>
            <w:tcBorders>
              <w:top w:val="nil"/>
              <w:left w:val="single" w:sz="5" w:space="0" w:color="CFCFCF"/>
              <w:bottom w:val="single" w:sz="5" w:space="0" w:color="CFCFCF"/>
              <w:right w:val="single" w:sz="5" w:space="0" w:color="CFCFCF"/>
            </w:tcBorders>
          </w:tcPr>
          <w:p w:rsidR="00440D34" w:rsidRDefault="00440D34"/>
        </w:tc>
        <w:tc>
          <w:tcPr>
            <w:tcW w:w="22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Жұмыс беттерінің жарықтануы, лк</w:t>
            </w:r>
          </w:p>
        </w:tc>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Цилиндрлі жарықтандыру, лк</w:t>
            </w:r>
          </w:p>
        </w:tc>
        <w:tc>
          <w:tcPr>
            <w:tcW w:w="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Жайсыздық көрсеткіштері, артық емес</w:t>
            </w:r>
          </w:p>
        </w:tc>
        <w:tc>
          <w:tcPr>
            <w:tcW w:w="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Жарықтандырудың бүлкілдеу коэффициенті, %, артық емес</w:t>
            </w:r>
          </w:p>
        </w:tc>
        <w:tc>
          <w:tcPr>
            <w:tcW w:w="456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КЕО</w:t>
            </w:r>
            <w:r>
              <w:rPr>
                <w:color w:val="000000"/>
                <w:vertAlign w:val="superscript"/>
              </w:rPr>
              <w:t>e</w:t>
            </w:r>
            <w:r>
              <w:rPr>
                <w:color w:val="000000"/>
                <w:sz w:val="20"/>
              </w:rPr>
              <w:t>н,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КЕО</w:t>
            </w:r>
            <w:r>
              <w:rPr>
                <w:color w:val="000000"/>
                <w:vertAlign w:val="superscript"/>
              </w:rPr>
              <w:t>e</w:t>
            </w:r>
            <w:r>
              <w:rPr>
                <w:color w:val="000000"/>
                <w:sz w:val="20"/>
              </w:rPr>
              <w:t>н , %</w:t>
            </w:r>
          </w:p>
        </w:tc>
        <w:tc>
          <w:tcPr>
            <w:tcW w:w="456"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456" w:type="dxa"/>
          <w:trHeight w:val="30"/>
          <w:tblCellSpacing w:w="0" w:type="auto"/>
        </w:trPr>
        <w:tc>
          <w:tcPr>
            <w:tcW w:w="455" w:type="dxa"/>
            <w:vMerge/>
            <w:tcBorders>
              <w:top w:val="nil"/>
              <w:left w:val="single" w:sz="5" w:space="0" w:color="CFCFCF"/>
              <w:bottom w:val="single" w:sz="5" w:space="0" w:color="CFCFCF"/>
              <w:right w:val="single" w:sz="5" w:space="0" w:color="CFCFCF"/>
            </w:tcBorders>
          </w:tcPr>
          <w:p w:rsidR="00440D34" w:rsidRDefault="00440D34"/>
        </w:tc>
        <w:tc>
          <w:tcPr>
            <w:tcW w:w="1365" w:type="dxa"/>
            <w:gridSpan w:val="3"/>
            <w:vMerge/>
            <w:tcBorders>
              <w:top w:val="nil"/>
              <w:left w:val="single" w:sz="5" w:space="0" w:color="CFCFCF"/>
              <w:bottom w:val="single" w:sz="5" w:space="0" w:color="CFCFCF"/>
              <w:right w:val="single" w:sz="5" w:space="0" w:color="CFCFCF"/>
            </w:tcBorders>
          </w:tcPr>
          <w:p w:rsidR="00440D34" w:rsidRDefault="00440D34"/>
        </w:tc>
        <w:tc>
          <w:tcPr>
            <w:tcW w:w="455" w:type="dxa"/>
            <w:vMerge/>
            <w:tcBorders>
              <w:top w:val="nil"/>
              <w:left w:val="single" w:sz="5" w:space="0" w:color="CFCFCF"/>
              <w:bottom w:val="single" w:sz="5" w:space="0" w:color="CFCFCF"/>
              <w:right w:val="single" w:sz="5" w:space="0" w:color="CFCFCF"/>
            </w:tcBorders>
          </w:tcPr>
          <w:p w:rsidR="00440D34" w:rsidRDefault="00440D34"/>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Аралас </w:t>
            </w:r>
            <w:r>
              <w:rPr>
                <w:color w:val="000000"/>
                <w:sz w:val="20"/>
              </w:rPr>
              <w:t>жарықтандыру кезінде</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Жалпы жарықтандыру кезінде</w:t>
            </w:r>
          </w:p>
        </w:tc>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456" w:type="dxa"/>
            <w:vMerge/>
            <w:tcBorders>
              <w:top w:val="nil"/>
              <w:left w:val="single" w:sz="5" w:space="0" w:color="CFCFCF"/>
              <w:bottom w:val="single" w:sz="5" w:space="0" w:color="CFCFCF"/>
              <w:right w:val="single" w:sz="5" w:space="0" w:color="CFCFCF"/>
            </w:tcBorders>
          </w:tcPr>
          <w:p w:rsidR="00440D34" w:rsidRDefault="00440D34"/>
        </w:tc>
        <w:tc>
          <w:tcPr>
            <w:tcW w:w="456" w:type="dxa"/>
            <w:vMerge/>
            <w:tcBorders>
              <w:top w:val="nil"/>
              <w:left w:val="single" w:sz="5" w:space="0" w:color="CFCFCF"/>
              <w:bottom w:val="single" w:sz="5" w:space="0" w:color="CFCFCF"/>
              <w:right w:val="single" w:sz="5" w:space="0" w:color="CFCFCF"/>
            </w:tcBorders>
          </w:tcPr>
          <w:p w:rsidR="00440D34" w:rsidRDefault="00440D34"/>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Жоғарғы немесе аралас жарықтандыру</w:t>
            </w:r>
          </w:p>
        </w:tc>
        <w:tc>
          <w:tcPr>
            <w:tcW w:w="27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Бүйірлі жарықтандыру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Жоғарғы немесе аралас жарықтандыру</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Бүйірлі жарықтандыру</w:t>
            </w:r>
          </w:p>
        </w:tc>
      </w:tr>
      <w:tr w:rsidR="00440D34">
        <w:trPr>
          <w:gridAfter w:val="1"/>
          <w:wAfter w:w="456" w:type="dxa"/>
          <w:trHeight w:val="30"/>
          <w:tblCellSpacing w:w="0" w:type="auto"/>
        </w:trPr>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w:t>
            </w:r>
          </w:p>
        </w:tc>
        <w:tc>
          <w:tcPr>
            <w:tcW w:w="27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r>
      <w:tr w:rsidR="00440D34">
        <w:trPr>
          <w:gridAfter w:val="2"/>
          <w:wAfter w:w="912"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Әкімшілік ғимараттар (министрлік, ведомствалық, комитеттер, әкімшіліктер, басқармалар, құрылымды және жобалау ұйымдары, </w:t>
            </w:r>
          </w:p>
          <w:p w:rsidR="00440D34" w:rsidRDefault="005B126C">
            <w:pPr>
              <w:spacing w:after="20"/>
              <w:ind w:left="20"/>
              <w:jc w:val="both"/>
            </w:pPr>
            <w:r>
              <w:rPr>
                <w:color w:val="000000"/>
                <w:sz w:val="20"/>
              </w:rPr>
              <w:t xml:space="preserve"> ғылыми-зерттеу мекемелері және т.б.) </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Кабинеттер мен жұмыс бөлмелері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2 Жобалау </w:t>
            </w:r>
            <w:r>
              <w:rPr>
                <w:color w:val="000000"/>
                <w:sz w:val="20"/>
              </w:rPr>
              <w:t>залдары мен бөлмелері, құрылымдау, сызба бюросы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А-1</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Кітап сақтайтын орын мен мұрағат, ашық қорлар бөлмелері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В- 1,0 (стеллаждарда)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15</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4 Пішінді, ұста және жөндеу шеберханалары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Г-0,8, </w:t>
            </w:r>
            <w:r>
              <w:rPr>
                <w:color w:val="000000"/>
                <w:sz w:val="20"/>
              </w:rPr>
              <w:t>верстактарда және жұмыс үстелдерінде</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IIIв</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r>
      <w:tr w:rsidR="00440D34">
        <w:trPr>
          <w:gridAfter w:val="1"/>
          <w:wAfter w:w="456" w:type="dxa"/>
          <w:trHeight w:val="30"/>
          <w:tblCellSpacing w:w="0" w:type="auto"/>
        </w:trPr>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 Дисплеймен, видеотерминалдармен жұмыс істейтін бөлмелер, дисплей залдары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В- 1,2 (дисплей экранында)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456" w:type="dxa"/>
          <w:trHeight w:val="30"/>
          <w:tblCellSpacing w:w="0" w:type="auto"/>
        </w:trPr>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үстелдерінде</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 Мәжіліс залы, отырыс залдары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 Оқу залдары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 Кулуарлар (фойе)</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Пол</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9 Зертханалар: органикалық және неорганикалық химия, </w:t>
            </w:r>
            <w:r>
              <w:rPr>
                <w:color w:val="000000"/>
                <w:sz w:val="20"/>
              </w:rPr>
              <w:t>термиялық, физикалық, спектрографикалық, стиломет</w:t>
            </w:r>
            <w:r>
              <w:rPr>
                <w:color w:val="000000"/>
                <w:sz w:val="20"/>
              </w:rPr>
              <w:lastRenderedPageBreak/>
              <w:t>риялық, фотометриялық, микроскопты, рентгенді құрылымдық талдау, механикалық және радио-өлшеу, электронды қондырғылар, препараторлы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10 Сараптамалық зертханалар</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А-1</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r>
      <w:tr w:rsidR="00440D34">
        <w:trPr>
          <w:gridAfter w:val="2"/>
          <w:wAfter w:w="912"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Банк және сақтандыру кеңселері </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 Жұмыс залы, несие беру бөлмесі, касса залы, ақша санау бөлмесі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5B126C">
            <w:pPr>
              <w:spacing w:after="20"/>
              <w:ind w:left="20"/>
              <w:jc w:val="both"/>
            </w:pPr>
            <w:r>
              <w:rPr>
                <w:color w:val="000000"/>
                <w:sz w:val="20"/>
              </w:rPr>
              <w:t>Жұмыс үстелдерінде</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gridAfter w:val="2"/>
          <w:wAfter w:w="912"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Бастауыш, орташа, жоғарғы және жалпы білім мекемелері </w:t>
            </w:r>
          </w:p>
        </w:tc>
      </w:tr>
      <w:tr w:rsidR="00440D34">
        <w:trPr>
          <w:gridAfter w:val="1"/>
          <w:wAfter w:w="456" w:type="dxa"/>
          <w:trHeight w:val="30"/>
          <w:tblCellSpacing w:w="0" w:type="auto"/>
        </w:trPr>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12 Сынып бөлмелері, дәрісханалар, оқу бөлмелері, жалпы білім беретін, мектеп-интернаттар, орташа </w:t>
            </w:r>
            <w:r>
              <w:rPr>
                <w:color w:val="000000"/>
                <w:sz w:val="20"/>
              </w:rPr>
              <w:lastRenderedPageBreak/>
              <w:t xml:space="preserve">және кәсіби-техникалық мекемелердің зертханаларында </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В -1,5 орташа тақтада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А-1</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Г-0,8 жұмыс үсте</w:t>
            </w:r>
            <w:r>
              <w:rPr>
                <w:color w:val="000000"/>
                <w:sz w:val="20"/>
              </w:rPr>
              <w:lastRenderedPageBreak/>
              <w:t>лдері мен парталарда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А-2</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2)</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r>
              <w:rPr>
                <w:color w:val="000000"/>
                <w:vertAlign w:val="superscript"/>
              </w:rPr>
              <w:t>2)</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13 Дәрісханалар, оқу бөлмелері, техникум мен жоғарғы оқу орындарының зертханаларында </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 мен парталарда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 Информатика мен есептеуіш техника бөлмелерінде</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В- 1,0 (дисплей экранында)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 мен парталарда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500/300</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 Техникалық сызу мен сурет салу бөлмелері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 тақтада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А-1</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 мен парт</w:t>
            </w:r>
            <w:r>
              <w:rPr>
                <w:color w:val="000000"/>
                <w:sz w:val="20"/>
              </w:rPr>
              <w:lastRenderedPageBreak/>
              <w:t>аларда</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А-1</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16 Металлдар мен ағаштарды өңдеу шеберханаларында</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үстелдерінде</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IIIб</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1000/200</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17 Қыздар еңбегінің бөлмелері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2)</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r>
              <w:rPr>
                <w:color w:val="000000"/>
                <w:vertAlign w:val="superscript"/>
              </w:rPr>
              <w:t>2)</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1,3</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 Дене шынықтыру залдары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r>
              <w:rPr>
                <w:color w:val="000000"/>
                <w:vertAlign w:val="superscript"/>
              </w:rPr>
              <w:t>2)</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r>
              <w:rPr>
                <w:color w:val="000000"/>
                <w:vertAlign w:val="superscript"/>
              </w:rPr>
              <w:t>2)</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gridAfter w:val="1"/>
          <w:wAfter w:w="456" w:type="dxa"/>
          <w:trHeight w:val="30"/>
          <w:tblCellSpacing w:w="0" w:type="auto"/>
        </w:trPr>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 – бөлменің ұзындығы бойынша екі жағынан 2,0 м деңгейде</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19 Жабық бассейндер</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су беті</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 Мәжіліс залдары, киноаудитория</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 Мәжіліс залдарының эстрадасы</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В-1,5</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22 Оқытушылардың кабинеттері мен бөлмелері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gridAfter w:val="1"/>
          <w:wAfter w:w="456" w:type="dxa"/>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 Рекреациялар</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gridAfter w:val="1"/>
          <w:wAfter w:w="456"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Демалыс орындары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24 Түрлі мақсатқа арналған </w:t>
            </w:r>
            <w:r>
              <w:rPr>
                <w:color w:val="000000"/>
                <w:sz w:val="20"/>
              </w:rPr>
              <w:t>залдар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 Театрлардың көру залдары, концерт залдары</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26 Клубтардың көру залдары, клуб-мейманхана, демалыс бөлмелері, жиылыс бөлмелері, театр фойелері</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27 Көрме залдары</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2003</w:t>
            </w:r>
            <w:r>
              <w:rPr>
                <w:color w:val="000000"/>
                <w:vertAlign w:val="superscript"/>
              </w:rPr>
              <w:t>3)</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22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 Көрермендер залдары</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 Клуб, кинотеатр фойелері</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30 Үйірме бөлмелері, музыка </w:t>
            </w:r>
            <w:r>
              <w:rPr>
                <w:color w:val="000000"/>
                <w:sz w:val="20"/>
              </w:rPr>
              <w:t>сыныптары</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31 Кино-, дыбыс- жарық аспаптары </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Мектепке дейінгі балалар мекемелері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 Қабылдау бөлмелері</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 Киім шешетін бөлмелер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 Топтық және ойнайтын бөлмелер, асхана, музыка және гимнастика бөлмелері</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2)</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r>
              <w:rPr>
                <w:color w:val="000000"/>
                <w:vertAlign w:val="superscript"/>
              </w:rPr>
              <w:t>2)</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 Ұйықтайтын бөлмелер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 Ауырып қалған балаларға арналған оқшаулағыш бөлмелер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Шипажайлар, демалыс үйлері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 Палаталар, ұйықтайтын бөлмелер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В-2</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27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Дене </w:t>
            </w:r>
            <w:r>
              <w:rPr>
                <w:color w:val="000000"/>
                <w:sz w:val="20"/>
              </w:rPr>
              <w:t>шынықтыру-сауықтыру мекемелері</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 Спорттық ойындар залдары</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Г-0,0</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27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vMerge/>
            <w:tcBorders>
              <w:top w:val="nil"/>
              <w:left w:val="single" w:sz="5" w:space="0" w:color="CFCFCF"/>
              <w:bottom w:val="single" w:sz="5" w:space="0" w:color="CFCFCF"/>
              <w:right w:val="single" w:sz="5" w:space="0" w:color="CFCFCF"/>
            </w:tcBorders>
          </w:tcPr>
          <w:p w:rsidR="00440D34" w:rsidRDefault="00440D34"/>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В-2,0 бөлменің көлденең екі жағынан </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7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39 Бассейн залы</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 судың беті</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273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456" w:type="dxa"/>
          <w:trHeight w:val="30"/>
          <w:tblCellSpacing w:w="0" w:type="auto"/>
        </w:trPr>
        <w:tc>
          <w:tcPr>
            <w:tcW w:w="11388"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Қоғамдық тамақтану орындары </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 Мейрамханалардың, асханалардың түстік ас ішетін залдары</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41 Тамақ тарататын жер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42 Ыстық цехтар, суық </w:t>
            </w:r>
            <w:r>
              <w:rPr>
                <w:color w:val="000000"/>
                <w:sz w:val="20"/>
              </w:rPr>
              <w:t>цехтар, дайындауға дейінгі және дайындайтын цехтар</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 Асхана мен ас үйдің ыдыс жуатын жер, нан кесетін бөлме, өндіріс меңгерушісінің бөлмесі</w:t>
            </w: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182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p w:rsidR="00440D34" w:rsidRDefault="00440D34">
            <w:pPr>
              <w:spacing w:after="20"/>
              <w:ind w:left="20"/>
              <w:jc w:val="both"/>
            </w:pPr>
          </w:p>
          <w:p w:rsidR="00440D34" w:rsidRDefault="00440D34">
            <w:pPr>
              <w:spacing w:after="20"/>
              <w:ind w:left="20"/>
              <w:jc w:val="both"/>
            </w:pP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bl>
    <w:p w:rsidR="00440D34" w:rsidRDefault="00440D34">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Дүкендер</w:t>
            </w:r>
          </w:p>
        </w:tc>
      </w:tr>
      <w:tr w:rsidR="00440D34">
        <w:trPr>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44 Дүкендердің сауда залдары: кітап, дайын көйлек, іш киімдер, аяк киімдер, маталар, тері бұйымдары, бас киімдер, опа-далаптар, галантереялық, зергерлік, электрлі-, радиотауарлар, өзі аралап таңдап алмайтын сауда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45 Өзі аралап таңдайтын дүкендердің сауда залдары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46 Дүкендердің сауда залдары: ыдыс, жиhаз, спорттық тауарлар, құрылыс материалдары, электрлі тұрмыстық </w:t>
            </w:r>
            <w:r>
              <w:rPr>
                <w:color w:val="000000"/>
                <w:sz w:val="20"/>
              </w:rPr>
              <w:t>машиналар, ойыншықтар және кеңсе тауарлары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47 Киім өлшейтін кабиналар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48 Тапсырыс бөлімінің бөлмелері, қызмет көрсету бюролары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49 Негізгі касса бөлмелері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Халыққа тұрмыстық қызмет көрсету мекемелері </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Моншалар: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күту, кебіну бөлмелері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2)киім шешетін, жуынатын, бу </w:t>
            </w:r>
            <w:r>
              <w:rPr>
                <w:color w:val="000000"/>
                <w:sz w:val="20"/>
              </w:rPr>
              <w:t>бөлмелері, душ</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бассейндер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51 Шаштараздар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 Фотосуреттер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1) тапсырыстарды қабылдау және беру салондары </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фотоға түсіру залдары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фотозертханалар, күміс регенерациясы мен ерітінділерін дайындайтын бөлмелер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4) </w:t>
            </w:r>
            <w:r>
              <w:rPr>
                <w:color w:val="000000"/>
                <w:sz w:val="20"/>
              </w:rPr>
              <w:t>сурет өңдеушінің бөлмесі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15/20</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53 Кір жуатын орын:</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кірді қабылдау мен береу бөлмесі: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Санап және белгілеп қабылдау, беру бөлмелері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Кірді сақтау бөлмесі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жуу бөлімдері: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Ерітінділерді дайындау, жуу</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Жуу материалдарын сақтау</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VIIIB</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3) кептіру-үтіктеу </w:t>
            </w:r>
            <w:r>
              <w:rPr>
                <w:color w:val="000000"/>
                <w:sz w:val="20"/>
              </w:rPr>
              <w:t>бөлімдері: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механикалық</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қолмен</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IVa</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 кірді сараптау және буып-түю бөлімі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 кірді жамау</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2000/750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 Өзі қызмет көрсететін жуу орындары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bl>
    <w:p w:rsidR="00440D34" w:rsidRDefault="005B126C">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55 Киімді химиялық тазарту ательесі:</w:t>
            </w:r>
          </w:p>
        </w:tc>
        <w:tc>
          <w:tcPr>
            <w:tcW w:w="11653" w:type="dxa"/>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киімді қабылдау және беру салоны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химиялық тазарту бөлмесі</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дақтарды кетіру бөлімі</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IIIа</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15/20</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 химиялық заттарды сақтау бөлмесі</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VIIIB</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 Трикотажды бұйымдарды және киімдерді дайындайтын және жөндейтін ателье</w:t>
            </w:r>
          </w:p>
        </w:tc>
        <w:tc>
          <w:tcPr>
            <w:tcW w:w="9709"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1) </w:t>
            </w:r>
            <w:r>
              <w:rPr>
                <w:color w:val="000000"/>
                <w:sz w:val="20"/>
              </w:rPr>
              <w:t>тігу цехтары</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үстелдерінде</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IIа</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 750</w:t>
            </w:r>
            <w:r>
              <w:rPr>
                <w:color w:val="000000"/>
                <w:vertAlign w:val="superscript"/>
              </w:rPr>
              <w:t>4)</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p w:rsidR="00440D34" w:rsidRDefault="00440D34">
            <w:pPr>
              <w:spacing w:after="20"/>
              <w:ind w:left="20"/>
              <w:jc w:val="both"/>
            </w:pPr>
          </w:p>
          <w:p w:rsidR="00440D34" w:rsidRDefault="00440D34">
            <w:pPr>
              <w:spacing w:after="20"/>
              <w:ind w:left="20"/>
              <w:jc w:val="both"/>
            </w:pP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10/20</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жапсыру бөлмесі</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 жұмыс үстелдерінде</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IIб</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p w:rsidR="00440D34" w:rsidRDefault="00440D34">
            <w:pPr>
              <w:spacing w:after="20"/>
              <w:ind w:left="20"/>
              <w:jc w:val="both"/>
            </w:pPr>
          </w:p>
          <w:p w:rsidR="00440D34" w:rsidRDefault="00440D34">
            <w:pPr>
              <w:spacing w:after="20"/>
              <w:ind w:left="20"/>
              <w:jc w:val="both"/>
            </w:pP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киімді жөндеу бөлімі</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IIа</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p w:rsidR="00440D34" w:rsidRDefault="005B126C">
            <w:pPr>
              <w:spacing w:after="20"/>
              <w:ind w:left="20"/>
              <w:jc w:val="both"/>
            </w:pPr>
            <w:r>
              <w:rPr>
                <w:color w:val="000000"/>
                <w:sz w:val="20"/>
              </w:rPr>
              <w:t>750</w:t>
            </w:r>
            <w:r>
              <w:rPr>
                <w:color w:val="000000"/>
                <w:vertAlign w:val="superscript"/>
              </w:rPr>
              <w:t>4)</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 қолданатын маталарды дайындау бөлімі</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IVa</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p w:rsidR="00440D34" w:rsidRDefault="00440D34">
            <w:pPr>
              <w:spacing w:after="20"/>
              <w:ind w:left="20"/>
              <w:jc w:val="both"/>
            </w:pPr>
          </w:p>
          <w:p w:rsidR="00440D34" w:rsidRDefault="00440D34">
            <w:pPr>
              <w:spacing w:after="20"/>
              <w:ind w:left="20"/>
              <w:jc w:val="both"/>
            </w:pP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 машинамен және қолмен тоқу бөлімдері</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IIв</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__</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_</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 үтіктеу</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IVa</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57 Прокат </w:t>
            </w:r>
            <w:r>
              <w:rPr>
                <w:color w:val="000000"/>
                <w:sz w:val="20"/>
              </w:rPr>
              <w:t>орындары:</w:t>
            </w:r>
          </w:p>
        </w:tc>
        <w:tc>
          <w:tcPr>
            <w:tcW w:w="9709"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келушілерге арналған бөлмелер</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қоймалар</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58 Жөндеу </w:t>
            </w:r>
            <w:r>
              <w:rPr>
                <w:color w:val="000000"/>
                <w:sz w:val="20"/>
              </w:rPr>
              <w:lastRenderedPageBreak/>
              <w:t>шеберханалары:</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 бас киімдерді дайындау және жөндеу, тері илейтін жұмыстар</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IIа</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p w:rsidR="00440D34" w:rsidRDefault="005B126C">
            <w:pPr>
              <w:spacing w:after="20"/>
              <w:ind w:left="20"/>
              <w:jc w:val="both"/>
            </w:pPr>
            <w:r>
              <w:rPr>
                <w:color w:val="000000"/>
                <w:sz w:val="20"/>
              </w:rPr>
              <w:t>750</w:t>
            </w:r>
            <w:r>
              <w:rPr>
                <w:color w:val="000000"/>
                <w:vertAlign w:val="superscript"/>
              </w:rPr>
              <w:t>4)</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аяқ киім жөндеу, галантереялар, металл бұйымдары, пластмасс бұйымдары, тұрмыстық электрлі құралдар</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IIIa</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 300</w:t>
            </w:r>
            <w:r>
              <w:rPr>
                <w:color w:val="000000"/>
                <w:vertAlign w:val="superscript"/>
              </w:rPr>
              <w:t>4)</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10/15</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сағат жөндеу, зергерлік және ою жұмыстары</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IIб</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3000/300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 фото-, кино-, радио-, және теледи</w:t>
            </w:r>
            <w:r>
              <w:rPr>
                <w:color w:val="000000"/>
                <w:sz w:val="20"/>
              </w:rPr>
              <w:lastRenderedPageBreak/>
              <w:t>дар аппараттарын жөндеу</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IIв</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1)</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59 Дыбыс жазу студиялары:</w:t>
            </w:r>
          </w:p>
        </w:tc>
        <w:tc>
          <w:tcPr>
            <w:tcW w:w="9709"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жазу және тыңдау бөлмелері</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дыбыстық</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2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bl>
    <w:p w:rsidR="00440D34" w:rsidRDefault="005B126C">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Қонақ үйлер</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Қызмет көрсету бюросы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 Қызмет көрсететін қызметкерлердің кезекші бөлмесі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62 Қонақ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bl>
    <w:p w:rsidR="00440D34" w:rsidRDefault="005B126C">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440D34">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w:t>
            </w:r>
            <w:r>
              <w:rPr>
                <w:color w:val="000000"/>
                <w:sz w:val="20"/>
              </w:rPr>
              <w:t xml:space="preserve">Тұрғын үйлер, жатақханалар </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 Тұрғын бөлмелер, қонақ бөлмелері, ұйықтайтын бөлмелер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r>
              <w:rPr>
                <w:color w:val="000000"/>
                <w:vertAlign w:val="superscript"/>
              </w:rPr>
              <w:t>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64 Асханалар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r>
              <w:rPr>
                <w:color w:val="000000"/>
                <w:vertAlign w:val="superscript"/>
              </w:rPr>
              <w:t>з)</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 Коридорлар, ванна бөлмелері, әжетханалар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r>
              <w:rPr>
                <w:color w:val="000000"/>
                <w:vertAlign w:val="superscript"/>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66 Жалпы үй бөлмелері:</w:t>
            </w:r>
          </w:p>
        </w:tc>
        <w:tc>
          <w:tcPr>
            <w:tcW w:w="11275"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вестибюльдер1) вестибюльдер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қабат коридорлары мен жеделсаты бөлмелері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баспалдақ пен баспалдақ алаңдары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(алаңдар, баспалдақтар)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r>
              <w:rPr>
                <w:color w:val="000000"/>
                <w:vertAlign w:val="superscript"/>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r>
              <w:rPr>
                <w:color w:val="000000"/>
                <w:vertAlign w:val="superscript"/>
              </w:rPr>
              <w:t>4)</w:t>
            </w:r>
          </w:p>
        </w:tc>
      </w:tr>
    </w:tbl>
    <w:p w:rsidR="00440D34" w:rsidRDefault="005B126C">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83"/>
        <w:gridCol w:w="683"/>
        <w:gridCol w:w="683"/>
        <w:gridCol w:w="683"/>
        <w:gridCol w:w="683"/>
        <w:gridCol w:w="683"/>
        <w:gridCol w:w="683"/>
        <w:gridCol w:w="683"/>
        <w:gridCol w:w="683"/>
        <w:gridCol w:w="683"/>
        <w:gridCol w:w="683"/>
        <w:gridCol w:w="267"/>
        <w:gridCol w:w="416"/>
        <w:gridCol w:w="684"/>
        <w:gridCol w:w="684"/>
        <w:gridCol w:w="684"/>
        <w:gridCol w:w="684"/>
        <w:gridCol w:w="684"/>
        <w:gridCol w:w="684"/>
        <w:gridCol w:w="80"/>
      </w:tblGrid>
      <w:tr w:rsidR="00440D34">
        <w:trPr>
          <w:gridAfter w:val="1"/>
          <w:wAfter w:w="80" w:type="dxa"/>
          <w:trHeight w:val="30"/>
          <w:tblCellSpacing w:w="0" w:type="auto"/>
        </w:trPr>
        <w:tc>
          <w:tcPr>
            <w:tcW w:w="12300" w:type="dxa"/>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Қосалқы ғимараттар мен бөлмелер</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67 Санитариялық-тұрмыстық бөлмелер:</w:t>
            </w:r>
          </w:p>
        </w:tc>
        <w:tc>
          <w:tcPr>
            <w:tcW w:w="11617" w:type="dxa"/>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беті-қол жуу, әжетхана, темекі шегетін орын</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2) душ, киім шешетін жер, кір кептіретін бөлме, киімдер мен аяқ киімдерді </w:t>
            </w:r>
            <w:r>
              <w:rPr>
                <w:color w:val="000000"/>
                <w:sz w:val="20"/>
              </w:rPr>
              <w:t>шаңнан тазарту және залалсыздандыру бөлмелері, жұмысшылардың жылынатын бөлмелері</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68 Сауықтыру пункті:</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1) күту бөлмесі</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тіркеуге алу, кезекші қызметкердің бөлмесі</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Б-2</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0,4</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дәрігерлер бөлмелері, жараны таңатын бөлме</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0,6</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 емдеу бөлмелері</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Г-0,8</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А-1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0,9</w:t>
            </w:r>
          </w:p>
        </w:tc>
      </w:tr>
      <w:tr w:rsidR="00440D34">
        <w:trPr>
          <w:gridAfter w:val="1"/>
          <w:wAfter w:w="80" w:type="dxa"/>
          <w:trHeight w:val="30"/>
          <w:tblCellSpacing w:w="0" w:type="auto"/>
        </w:trPr>
        <w:tc>
          <w:tcPr>
            <w:tcW w:w="12300" w:type="dxa"/>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Өндірістік, қосалқы және қоғамдық ғимараттардың басқа да бөлмелері</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w:t>
            </w:r>
            <w:r>
              <w:rPr>
                <w:color w:val="000000"/>
                <w:sz w:val="20"/>
              </w:rPr>
              <w:t xml:space="preserve"> Вестибюльдер, сырт киімдерді шешетін бөлмелер:</w:t>
            </w:r>
          </w:p>
        </w:tc>
        <w:tc>
          <w:tcPr>
            <w:tcW w:w="11617" w:type="dxa"/>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жоғарғы оқу орындарында, мектептерде, театр мен клубтарда, жоғары оқу орында</w:t>
            </w:r>
            <w:r>
              <w:rPr>
                <w:color w:val="000000"/>
                <w:sz w:val="20"/>
              </w:rPr>
              <w:lastRenderedPageBreak/>
              <w:t>рында, жатақханаларда, қонақ үйлерде және ірі өндірістік мекемелер мен қоғамдық ғимараттардың басты кіреберістерінде</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Еден</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2) басқа да өндірістік, қосалқы және қоғамдық ғимараттарда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 Баспалдақтар:</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өндірістік, қосалқы және қоғамдық ғимараттардың басты жүретін баспал</w:t>
            </w:r>
            <w:r>
              <w:rPr>
                <w:color w:val="000000"/>
                <w:sz w:val="20"/>
              </w:rPr>
              <w:lastRenderedPageBreak/>
              <w:t>дақтарында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Еден (сатылардың </w:t>
            </w:r>
            <w:r>
              <w:rPr>
                <w:color w:val="000000"/>
                <w:sz w:val="20"/>
              </w:rPr>
              <w:t>алаңы, сатылар)</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В-2</w:t>
            </w:r>
          </w:p>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0,2</w:t>
            </w:r>
            <w:r>
              <w:rPr>
                <w:color w:val="000000"/>
                <w:vertAlign w:val="superscript"/>
              </w:rPr>
              <w:t>4)</w:t>
            </w:r>
          </w:p>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2) қалған баспалдақтарда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Ж-2</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r>
              <w:rPr>
                <w:color w:val="000000"/>
                <w:vertAlign w:val="superscript"/>
              </w:rPr>
              <w:t>4)</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71 ) өндірістік, қосалқы және қоғамдық ғимараттардың лифттарының холында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p w:rsidR="00440D34" w:rsidRDefault="00440D34">
            <w:pPr>
              <w:spacing w:after="20"/>
              <w:ind w:left="20"/>
              <w:jc w:val="both"/>
            </w:pPr>
          </w:p>
          <w:p w:rsidR="00440D34" w:rsidRDefault="00440D34">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 Кісі өтетін жерлер мен коридорлар:</w:t>
            </w:r>
          </w:p>
        </w:tc>
        <w:tc>
          <w:tcPr>
            <w:tcW w:w="11617" w:type="dxa"/>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басты өткелдер мен коридорлар</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r>
              <w:rPr>
                <w:color w:val="000000"/>
                <w:vertAlign w:val="superscript"/>
              </w:rPr>
              <w:t>4)</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 тұрғын ғимараттардың қабат аралық коридорлары</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 қалған коридорлар</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Ж-2</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73 Лифттардың машин</w:t>
            </w:r>
            <w:r>
              <w:rPr>
                <w:color w:val="000000"/>
                <w:sz w:val="20"/>
              </w:rPr>
              <w:lastRenderedPageBreak/>
              <w:t>алы бөлімі</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Г-0,8</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r>
              <w:rPr>
                <w:color w:val="000000"/>
                <w:vertAlign w:val="superscript"/>
              </w:rPr>
              <w:t>5)</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r>
              <w:rPr>
                <w:color w:val="000000"/>
                <w:vertAlign w:val="superscript"/>
              </w:rPr>
              <w:t>4)</w:t>
            </w:r>
          </w:p>
        </w:tc>
      </w:tr>
      <w:tr w:rsidR="00440D34">
        <w:trPr>
          <w:gridAfter w:val="1"/>
          <w:wAfter w:w="80" w:type="dxa"/>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74 Шатырдың асты</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Еден, Г-0,0</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4);5)</w:t>
            </w:r>
          </w:p>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w:t>
            </w:r>
            <w:r>
              <w:rPr>
                <w:color w:val="000000"/>
                <w:vertAlign w:val="superscript"/>
              </w:rPr>
              <w:t>4)</w:t>
            </w:r>
          </w:p>
        </w:tc>
      </w:tr>
      <w:tr w:rsidR="00440D34">
        <w:trPr>
          <w:gridAfter w:val="1"/>
          <w:wAfter w:w="80" w:type="dxa"/>
          <w:trHeight w:val="30"/>
          <w:tblCellSpacing w:w="0" w:type="auto"/>
        </w:trPr>
        <w:tc>
          <w:tcPr>
            <w:tcW w:w="12300" w:type="dxa"/>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Ескерту:</w:t>
            </w:r>
          </w:p>
          <w:p w:rsidR="00440D34" w:rsidRDefault="005B126C">
            <w:pPr>
              <w:spacing w:after="20"/>
              <w:ind w:left="20"/>
              <w:jc w:val="both"/>
            </w:pPr>
            <w:r>
              <w:rPr>
                <w:color w:val="000000"/>
                <w:sz w:val="20"/>
              </w:rPr>
              <w:t>1) Көздің көрмей қалу көрсеткіштері берілген.</w:t>
            </w:r>
          </w:p>
          <w:p w:rsidR="00440D34" w:rsidRDefault="005B126C">
            <w:pPr>
              <w:spacing w:after="20"/>
              <w:ind w:left="20"/>
              <w:jc w:val="both"/>
            </w:pPr>
            <w:r>
              <w:rPr>
                <w:color w:val="000000"/>
                <w:sz w:val="20"/>
              </w:rPr>
              <w:t>2) КЕО нормаланған мәні балалар мен жасөспірімдерді оқыту мен жұмысына</w:t>
            </w:r>
            <w:r>
              <w:rPr>
                <w:color w:val="000000"/>
                <w:sz w:val="20"/>
              </w:rPr>
              <w:t xml:space="preserve"> арнайы арналған бөлмелерде жоғарлаған.</w:t>
            </w:r>
          </w:p>
          <w:p w:rsidR="00440D34" w:rsidRDefault="005B126C">
            <w:pPr>
              <w:spacing w:after="20"/>
              <w:ind w:left="20"/>
              <w:jc w:val="both"/>
            </w:pPr>
            <w:r>
              <w:rPr>
                <w:color w:val="000000"/>
                <w:sz w:val="20"/>
              </w:rPr>
              <w:t>3) Тұрғын үйлер мен пәтерлерде жарықтандырудың берілген мәндері ұсыныс болып табылады.</w:t>
            </w:r>
          </w:p>
          <w:p w:rsidR="00440D34" w:rsidRDefault="005B126C">
            <w:pPr>
              <w:spacing w:after="20"/>
              <w:ind w:left="20"/>
              <w:jc w:val="both"/>
            </w:pPr>
            <w:r>
              <w:rPr>
                <w:color w:val="000000"/>
                <w:sz w:val="20"/>
              </w:rPr>
              <w:t>4) Нормаланған мәндер сараптама бағалары негізінде анықталған.</w:t>
            </w:r>
          </w:p>
          <w:p w:rsidR="00440D34" w:rsidRDefault="005B126C">
            <w:pPr>
              <w:spacing w:after="20"/>
              <w:ind w:left="20"/>
              <w:jc w:val="both"/>
            </w:pPr>
            <w:r>
              <w:rPr>
                <w:color w:val="000000"/>
                <w:sz w:val="20"/>
              </w:rPr>
              <w:t>5) Жарықтандырудың нормасы қыздыру шамдарына арналған.</w:t>
            </w:r>
          </w:p>
          <w:p w:rsidR="00440D34" w:rsidRDefault="005B126C">
            <w:pPr>
              <w:spacing w:after="20"/>
              <w:ind w:left="20"/>
              <w:jc w:val="both"/>
            </w:pPr>
            <w:r>
              <w:rPr>
                <w:color w:val="000000"/>
                <w:sz w:val="20"/>
              </w:rPr>
              <w:t>Ескерту</w:t>
            </w:r>
          </w:p>
          <w:p w:rsidR="00440D34" w:rsidRDefault="005B126C">
            <w:pPr>
              <w:spacing w:after="20"/>
              <w:ind w:left="20"/>
              <w:jc w:val="both"/>
            </w:pPr>
            <w:r>
              <w:rPr>
                <w:b/>
                <w:color w:val="000000"/>
                <w:sz w:val="20"/>
              </w:rPr>
              <w:t>1</w:t>
            </w:r>
            <w:r>
              <w:rPr>
                <w:color w:val="000000"/>
                <w:sz w:val="20"/>
              </w:rPr>
              <w:t xml:space="preserve"> Кестелердегі жасанды жарықтандырудың екі жүйесінде де жарықтандырудың нормаланған мәндері осы жүйелердің біреуін пайдалануға болатындығын көрсетеді.</w:t>
            </w:r>
          </w:p>
          <w:p w:rsidR="00440D34" w:rsidRDefault="005B126C">
            <w:pPr>
              <w:spacing w:after="20"/>
              <w:ind w:left="20"/>
              <w:jc w:val="both"/>
            </w:pPr>
            <w:r>
              <w:rPr>
                <w:b/>
                <w:color w:val="000000"/>
                <w:sz w:val="20"/>
              </w:rPr>
              <w:t>2</w:t>
            </w:r>
            <w:r>
              <w:rPr>
                <w:color w:val="000000"/>
                <w:sz w:val="20"/>
              </w:rPr>
              <w:t xml:space="preserve"> Кесте № 4 берілген жарықтандырудың бөлшекті белгілері алымда жұмыс орнының жалпы және жергілікті жарықта</w:t>
            </w:r>
            <w:r>
              <w:rPr>
                <w:color w:val="000000"/>
                <w:sz w:val="20"/>
              </w:rPr>
              <w:t>ндырудың нормасы берілген, ал бөлгіште – бөлме бойынша жалпы жарықтандырудан берілген.</w:t>
            </w:r>
          </w:p>
          <w:p w:rsidR="00440D34" w:rsidRDefault="005B126C">
            <w:pPr>
              <w:spacing w:after="20"/>
              <w:ind w:left="20"/>
              <w:jc w:val="both"/>
            </w:pPr>
            <w:r>
              <w:rPr>
                <w:b/>
                <w:color w:val="000000"/>
                <w:sz w:val="20"/>
              </w:rPr>
              <w:t>3</w:t>
            </w:r>
            <w:r>
              <w:rPr>
                <w:color w:val="000000"/>
                <w:sz w:val="20"/>
              </w:rPr>
              <w:t xml:space="preserve"> Кесте № 7 берілген қолайсыздық көрсеткіштерін бөлшектеп көрсеткенде, алымда аралас жарықтандыру жүйесінде жалпы жарықтандыруға нормалық көрсеткіштер берілген, ал бөлгі</w:t>
            </w:r>
            <w:r>
              <w:rPr>
                <w:color w:val="000000"/>
                <w:sz w:val="20"/>
              </w:rPr>
              <w:t>ште – бір жалпы жарықтандыру жүйесіне берілген.</w:t>
            </w:r>
          </w:p>
          <w:p w:rsidR="00440D34" w:rsidRDefault="005B126C">
            <w:pPr>
              <w:spacing w:after="20"/>
              <w:ind w:left="20"/>
              <w:jc w:val="both"/>
            </w:pPr>
            <w:r>
              <w:rPr>
                <w:b/>
                <w:color w:val="000000"/>
                <w:sz w:val="20"/>
              </w:rPr>
              <w:t>4</w:t>
            </w:r>
            <w:r>
              <w:rPr>
                <w:color w:val="000000"/>
                <w:sz w:val="20"/>
              </w:rPr>
              <w:t xml:space="preserve"> Кесте № 8 берілген пульсация коэффициентін бөлшектеп көрсеткеде, алымда жергілікті жарықтандырудың немесе бір жалпы жарықтандырудың нормасы берілген, ал бөлгіште – аралас жүйенің жалпы жарықтандыруына беріл</w:t>
            </w:r>
            <w:r>
              <w:rPr>
                <w:color w:val="000000"/>
                <w:sz w:val="20"/>
              </w:rPr>
              <w:t xml:space="preserve">ген. </w:t>
            </w:r>
          </w:p>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2"/>
            <w:tcMar>
              <w:top w:w="15" w:type="dxa"/>
              <w:left w:w="15" w:type="dxa"/>
              <w:bottom w:w="15" w:type="dxa"/>
              <w:right w:w="15" w:type="dxa"/>
            </w:tcMar>
            <w:vAlign w:val="center"/>
          </w:tcPr>
          <w:p w:rsidR="00440D34" w:rsidRDefault="005B126C">
            <w:pPr>
              <w:spacing w:after="0"/>
              <w:jc w:val="center"/>
            </w:pPr>
            <w:r>
              <w:rPr>
                <w:color w:val="000000"/>
                <w:sz w:val="20"/>
              </w:rPr>
              <w:t> </w:t>
            </w:r>
          </w:p>
        </w:tc>
        <w:tc>
          <w:tcPr>
            <w:tcW w:w="4600" w:type="dxa"/>
            <w:gridSpan w:val="8"/>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4-қосымша</w:t>
            </w:r>
          </w:p>
        </w:tc>
      </w:tr>
    </w:tbl>
    <w:p w:rsidR="00440D34" w:rsidRDefault="005B126C">
      <w:pPr>
        <w:spacing w:after="0"/>
        <w:jc w:val="both"/>
      </w:pPr>
      <w:bookmarkStart w:id="87" w:name="z92"/>
      <w:r>
        <w:rPr>
          <w:color w:val="000000"/>
          <w:sz w:val="28"/>
        </w:rPr>
        <w:lastRenderedPageBreak/>
        <w:t>      1-кесте</w:t>
      </w:r>
    </w:p>
    <w:p w:rsidR="00440D34" w:rsidRDefault="005B126C">
      <w:pPr>
        <w:spacing w:after="0"/>
      </w:pPr>
      <w:bookmarkStart w:id="88" w:name="z93"/>
      <w:bookmarkEnd w:id="87"/>
      <w:r>
        <w:rPr>
          <w:b/>
          <w:color w:val="000000"/>
        </w:rPr>
        <w:t xml:space="preserve"> Өндірістік орындардағы шектеулі рұқсат етілген инфрадыбыс деңгейлері, тұрғын үй құрылысының аумағы мен тұрғын үй және қоғамдық ғимарат аумақтарындағы инфрадыбыстың шектеулі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440D34">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440D34" w:rsidRDefault="005B126C">
            <w:pPr>
              <w:spacing w:after="20"/>
              <w:ind w:left="20"/>
              <w:jc w:val="both"/>
            </w:pPr>
            <w:r>
              <w:rPr>
                <w:color w:val="000000"/>
                <w:sz w:val="20"/>
              </w:rPr>
              <w:lastRenderedPageBreak/>
              <w:t>№</w:t>
            </w:r>
          </w:p>
          <w:p w:rsidR="00440D34" w:rsidRDefault="005B126C">
            <w:pPr>
              <w:spacing w:after="20"/>
              <w:ind w:left="20"/>
              <w:jc w:val="both"/>
            </w:pPr>
            <w:r>
              <w:rPr>
                <w:color w:val="000000"/>
                <w:sz w:val="20"/>
              </w:rPr>
              <w:t>пп</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Бөлмелердің мақсаты</w:t>
            </w:r>
          </w:p>
        </w:tc>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дыбыстық қысымның деңгейлері, октавалық жолақт</w:t>
            </w:r>
            <w:r>
              <w:rPr>
                <w:color w:val="000000"/>
                <w:sz w:val="20"/>
              </w:rPr>
              <w:t>ағы орташа геометриялық жиіліктер, Гц дБ</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Дыбыстық қысымдардың орташа деңгейлері</w:t>
            </w:r>
          </w:p>
          <w:p w:rsidR="00440D34" w:rsidRDefault="005B126C">
            <w:pPr>
              <w:spacing w:after="20"/>
              <w:ind w:left="20"/>
              <w:jc w:val="both"/>
            </w:pPr>
            <w:r>
              <w:rPr>
                <w:color w:val="000000"/>
                <w:sz w:val="20"/>
              </w:rPr>
              <w:t>дБ Лин</w:t>
            </w:r>
          </w:p>
        </w:tc>
      </w:tr>
      <w:tr w:rsidR="00440D34">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440D34" w:rsidRDefault="00440D34"/>
        </w:tc>
        <w:tc>
          <w:tcPr>
            <w:tcW w:w="1757" w:type="dxa"/>
            <w:vMerge/>
            <w:tcBorders>
              <w:top w:val="nil"/>
              <w:left w:val="single" w:sz="5" w:space="0" w:color="CFCFCF"/>
              <w:bottom w:val="single" w:sz="5" w:space="0" w:color="CFCFCF"/>
              <w:right w:val="single" w:sz="5" w:space="0" w:color="CFCFCF"/>
            </w:tcBorders>
          </w:tcPr>
          <w:p w:rsidR="00440D34" w:rsidRDefault="00440D34"/>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w:t>
            </w:r>
          </w:p>
        </w:tc>
        <w:tc>
          <w:tcPr>
            <w:tcW w:w="1758" w:type="dxa"/>
            <w:vMerge/>
            <w:tcBorders>
              <w:top w:val="nil"/>
              <w:left w:val="single" w:sz="5" w:space="0" w:color="CFCFCF"/>
              <w:bottom w:val="single" w:sz="5" w:space="0" w:color="CFCFCF"/>
              <w:right w:val="single" w:sz="5" w:space="0" w:color="CFCFCF"/>
            </w:tcBorders>
          </w:tcPr>
          <w:p w:rsidR="00440D34" w:rsidRDefault="00440D34"/>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еңбек процесіндегі өндірістік орындар мен кәсіпорын аумақтарындағы әртүрлі дәрежедегі ауырлықтармен қысымдағы жұмыстар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w:t>
            </w:r>
            <w:r>
              <w:rPr>
                <w:color w:val="000000"/>
                <w:sz w:val="20"/>
              </w:rPr>
              <w:t xml:space="preserve">- әр түрлі дәрежедегі жұмыстар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интеллектуалдық-сезімдік қызулығының әр түрлі дәрежедегі жұмыстар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тұрғын үй құрылысының аумағы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w:t>
            </w:r>
          </w:p>
        </w:tc>
      </w:tr>
      <w:tr w:rsidR="00440D3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тұрғын үй және қоғамдық ғимарат орындары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w:t>
            </w:r>
          </w:p>
        </w:tc>
      </w:tr>
    </w:tbl>
    <w:p w:rsidR="00440D34" w:rsidRDefault="005B126C">
      <w:pPr>
        <w:spacing w:after="0"/>
      </w:pPr>
      <w:r>
        <w:lastRenderedPageBreak/>
        <w:br/>
      </w:r>
    </w:p>
    <w:p w:rsidR="00440D34" w:rsidRDefault="005B126C">
      <w:pPr>
        <w:spacing w:after="0"/>
        <w:jc w:val="both"/>
      </w:pPr>
      <w:bookmarkStart w:id="89" w:name="z94"/>
      <w:r>
        <w:rPr>
          <w:color w:val="000000"/>
          <w:sz w:val="28"/>
        </w:rPr>
        <w:t xml:space="preserve">      </w:t>
      </w:r>
      <w:r>
        <w:rPr>
          <w:color w:val="000000"/>
          <w:sz w:val="28"/>
        </w:rPr>
        <w:t>2-кесте</w:t>
      </w:r>
    </w:p>
    <w:p w:rsidR="00440D34" w:rsidRDefault="005B126C">
      <w:pPr>
        <w:spacing w:after="0"/>
      </w:pPr>
      <w:bookmarkStart w:id="90" w:name="z95"/>
      <w:bookmarkEnd w:id="89"/>
      <w:r>
        <w:rPr>
          <w:b/>
          <w:color w:val="000000"/>
        </w:rPr>
        <w:t xml:space="preserve"> Жұмыс тәртібіне байланысты медициналық техниканың жекелеген түрлері туғызған шудың шектеулі деңгейлері (құрал-жабдықтан бір метр арақашықтықтағы шу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440D34" w:rsidRDefault="005B126C">
            <w:pPr>
              <w:spacing w:after="20"/>
              <w:ind w:left="20"/>
              <w:jc w:val="both"/>
            </w:pPr>
            <w:r>
              <w:rPr>
                <w:color w:val="000000"/>
                <w:sz w:val="20"/>
              </w:rPr>
              <w:lastRenderedPageBreak/>
              <w:t>Тауар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Дыбыстың шектеулі деңгейлері</w:t>
            </w:r>
          </w:p>
          <w:p w:rsidR="00440D34" w:rsidRDefault="005B126C">
            <w:pPr>
              <w:spacing w:after="20"/>
              <w:ind w:left="20"/>
              <w:jc w:val="both"/>
            </w:pPr>
            <w:r>
              <w:rPr>
                <w:color w:val="000000"/>
                <w:sz w:val="20"/>
              </w:rPr>
              <w:t>L</w:t>
            </w:r>
            <w:r>
              <w:rPr>
                <w:color w:val="000000"/>
                <w:vertAlign w:val="subscript"/>
              </w:rPr>
              <w:t>A</w:t>
            </w:r>
            <w:r>
              <w:rPr>
                <w:color w:val="000000"/>
                <w:sz w:val="20"/>
              </w:rPr>
              <w:t>, дБА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Жұмыс тәртібі</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Хирургиялық </w:t>
            </w:r>
            <w:r>
              <w:rPr>
                <w:color w:val="000000"/>
                <w:sz w:val="20"/>
              </w:rPr>
              <w:t>аппаратура, өкпеге жасанды желдету беруге арналған аппаратура, наркозды-тыныс аппаратурасы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үздіксіз </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Лабораториялық жабдық (арнайы клиникалық, биохимиялық, бактериологиялық және басқа зерттеулерге арналған)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үздіксіз</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Залалсыздандыратын-уытсыздандырушы жабдықтар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үздіксіз</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Физиотерапевтік, рентгендік жабдықтар және функционалды диагностикаға арналған жабдықтармен осы тәрізді жабдықтар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қайталанатын</w:t>
            </w:r>
          </w:p>
          <w:p w:rsidR="00440D34" w:rsidRDefault="005B126C">
            <w:pPr>
              <w:spacing w:after="20"/>
              <w:ind w:left="20"/>
              <w:jc w:val="both"/>
            </w:pPr>
            <w:r>
              <w:rPr>
                <w:color w:val="000000"/>
                <w:sz w:val="20"/>
              </w:rPr>
              <w:t>қысқа уақытқа арналған</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Стоматологиялық және зертханалық жабдықтар </w:t>
            </w:r>
            <w:r>
              <w:rPr>
                <w:color w:val="000000"/>
                <w:sz w:val="20"/>
              </w:rPr>
              <w:t>(центрафуга, термостаттар және сол сияқты жабдықтар)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қайталанатын</w:t>
            </w:r>
          </w:p>
          <w:p w:rsidR="00440D34" w:rsidRDefault="005B126C">
            <w:pPr>
              <w:spacing w:after="20"/>
              <w:ind w:left="20"/>
              <w:jc w:val="both"/>
            </w:pPr>
            <w:r>
              <w:rPr>
                <w:color w:val="000000"/>
                <w:sz w:val="20"/>
              </w:rPr>
              <w:t>қысқа уақытқа арналған</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Жууға арналған жабдықтар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қайталанатын</w:t>
            </w:r>
          </w:p>
          <w:p w:rsidR="00440D34" w:rsidRDefault="005B126C">
            <w:pPr>
              <w:spacing w:after="20"/>
              <w:ind w:left="20"/>
              <w:jc w:val="both"/>
            </w:pPr>
            <w:r>
              <w:rPr>
                <w:color w:val="000000"/>
                <w:sz w:val="20"/>
              </w:rPr>
              <w:t>қысқа уақытқа арналған</w:t>
            </w:r>
          </w:p>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0D34" w:rsidRDefault="005B126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w:t>
            </w:r>
            <w:r>
              <w:rPr>
                <w:color w:val="000000"/>
                <w:sz w:val="20"/>
              </w:rPr>
              <w:t>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5-қосымша</w:t>
            </w:r>
          </w:p>
        </w:tc>
      </w:tr>
    </w:tbl>
    <w:p w:rsidR="00440D34" w:rsidRDefault="005B126C">
      <w:pPr>
        <w:spacing w:after="0"/>
        <w:jc w:val="both"/>
      </w:pPr>
      <w:bookmarkStart w:id="91" w:name="z97"/>
      <w:r>
        <w:rPr>
          <w:color w:val="000000"/>
          <w:sz w:val="28"/>
        </w:rPr>
        <w:lastRenderedPageBreak/>
        <w:t>      1-кесте</w:t>
      </w:r>
    </w:p>
    <w:p w:rsidR="00440D34" w:rsidRDefault="005B126C">
      <w:pPr>
        <w:spacing w:after="0"/>
      </w:pPr>
      <w:bookmarkStart w:id="92" w:name="z98"/>
      <w:bookmarkEnd w:id="91"/>
      <w:r>
        <w:rPr>
          <w:b/>
          <w:color w:val="000000"/>
        </w:rPr>
        <w:t xml:space="preserve"> Өндірістік жағдайлардағы шектеулі рұқсат етілген ауадағы ультрадыбыстың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440D34" w:rsidRDefault="005B126C">
            <w:pPr>
              <w:spacing w:after="20"/>
              <w:ind w:left="20"/>
              <w:jc w:val="both"/>
            </w:pPr>
            <w:r>
              <w:rPr>
                <w:color w:val="000000"/>
                <w:sz w:val="20"/>
              </w:rPr>
              <w:lastRenderedPageBreak/>
              <w:t>үш октавалық жолақтағы орта геометриялық жиіліктер, кГц</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Дыбыстық </w:t>
            </w:r>
            <w:r>
              <w:rPr>
                <w:color w:val="000000"/>
                <w:sz w:val="20"/>
              </w:rPr>
              <w:t>қысымның деңгейлері, дБ</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12,5</w:t>
            </w:r>
          </w:p>
          <w:p w:rsidR="00440D34" w:rsidRDefault="005B126C">
            <w:pPr>
              <w:spacing w:after="20"/>
              <w:ind w:left="20"/>
              <w:jc w:val="both"/>
            </w:pPr>
            <w:r>
              <w:rPr>
                <w:color w:val="000000"/>
                <w:sz w:val="20"/>
              </w:rPr>
              <w:t>16,0</w:t>
            </w:r>
          </w:p>
          <w:p w:rsidR="00440D34" w:rsidRDefault="005B126C">
            <w:pPr>
              <w:spacing w:after="20"/>
              <w:ind w:left="20"/>
              <w:jc w:val="both"/>
            </w:pPr>
            <w:r>
              <w:rPr>
                <w:color w:val="000000"/>
                <w:sz w:val="20"/>
              </w:rPr>
              <w:t>20,0</w:t>
            </w:r>
          </w:p>
          <w:p w:rsidR="00440D34" w:rsidRDefault="005B126C">
            <w:pPr>
              <w:spacing w:after="20"/>
              <w:ind w:left="20"/>
              <w:jc w:val="both"/>
            </w:pPr>
            <w:r>
              <w:rPr>
                <w:color w:val="000000"/>
                <w:sz w:val="20"/>
              </w:rPr>
              <w:t>25,0</w:t>
            </w:r>
          </w:p>
          <w:p w:rsidR="00440D34" w:rsidRDefault="005B126C">
            <w:pPr>
              <w:spacing w:after="20"/>
              <w:ind w:left="20"/>
              <w:jc w:val="both"/>
            </w:pPr>
            <w:r>
              <w:rPr>
                <w:color w:val="000000"/>
                <w:sz w:val="20"/>
              </w:rPr>
              <w:t>31,5-100,0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p w:rsidR="00440D34" w:rsidRDefault="005B126C">
            <w:pPr>
              <w:spacing w:after="20"/>
              <w:ind w:left="20"/>
              <w:jc w:val="both"/>
            </w:pPr>
            <w:r>
              <w:rPr>
                <w:color w:val="000000"/>
                <w:sz w:val="20"/>
              </w:rPr>
              <w:t>90</w:t>
            </w:r>
          </w:p>
          <w:p w:rsidR="00440D34" w:rsidRDefault="005B126C">
            <w:pPr>
              <w:spacing w:after="20"/>
              <w:ind w:left="20"/>
              <w:jc w:val="both"/>
            </w:pPr>
            <w:r>
              <w:rPr>
                <w:color w:val="000000"/>
                <w:sz w:val="20"/>
              </w:rPr>
              <w:t>100</w:t>
            </w:r>
          </w:p>
          <w:p w:rsidR="00440D34" w:rsidRDefault="005B126C">
            <w:pPr>
              <w:spacing w:after="20"/>
              <w:ind w:left="20"/>
              <w:jc w:val="both"/>
            </w:pPr>
            <w:r>
              <w:rPr>
                <w:color w:val="000000"/>
                <w:sz w:val="20"/>
              </w:rPr>
              <w:t>105</w:t>
            </w:r>
          </w:p>
          <w:p w:rsidR="00440D34" w:rsidRDefault="005B126C">
            <w:pPr>
              <w:spacing w:after="20"/>
              <w:ind w:left="20"/>
              <w:jc w:val="both"/>
            </w:pPr>
            <w:r>
              <w:rPr>
                <w:color w:val="000000"/>
                <w:sz w:val="20"/>
              </w:rPr>
              <w:t>110</w:t>
            </w:r>
          </w:p>
        </w:tc>
      </w:tr>
    </w:tbl>
    <w:p w:rsidR="00440D34" w:rsidRDefault="005B126C">
      <w:pPr>
        <w:spacing w:after="0"/>
      </w:pPr>
      <w:r>
        <w:lastRenderedPageBreak/>
        <w:br/>
      </w:r>
    </w:p>
    <w:p w:rsidR="00440D34" w:rsidRDefault="005B126C">
      <w:pPr>
        <w:spacing w:after="0"/>
        <w:jc w:val="both"/>
      </w:pPr>
      <w:bookmarkStart w:id="93" w:name="z99"/>
      <w:r>
        <w:rPr>
          <w:color w:val="000000"/>
          <w:sz w:val="28"/>
        </w:rPr>
        <w:t>      2-кесте</w:t>
      </w:r>
    </w:p>
    <w:p w:rsidR="00440D34" w:rsidRDefault="005B126C">
      <w:pPr>
        <w:spacing w:after="0"/>
      </w:pPr>
      <w:bookmarkStart w:id="94" w:name="z100"/>
      <w:bookmarkEnd w:id="93"/>
      <w:r>
        <w:rPr>
          <w:b/>
          <w:color w:val="000000"/>
        </w:rPr>
        <w:t xml:space="preserve"> Жұмыс атқарушылар үшін шектеулі рұқсат етілген байланыстырушы ультрадыбыстың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440D34" w:rsidRDefault="005B126C">
            <w:pPr>
              <w:spacing w:after="20"/>
              <w:ind w:left="20"/>
              <w:jc w:val="both"/>
            </w:pPr>
            <w:r>
              <w:rPr>
                <w:color w:val="000000"/>
                <w:sz w:val="20"/>
              </w:rPr>
              <w:lastRenderedPageBreak/>
              <w:t>Орта октавалық жолақтағы орта геометриялық жиіліктер, кГц</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виброжылдамдықтың </w:t>
            </w:r>
            <w:r>
              <w:rPr>
                <w:color w:val="000000"/>
                <w:sz w:val="20"/>
              </w:rPr>
              <w:t>м/с негізгі мағыналары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виброжылдамдық деңгейлері,</w:t>
            </w:r>
          </w:p>
          <w:p w:rsidR="00440D34" w:rsidRDefault="005B126C">
            <w:pPr>
              <w:spacing w:after="20"/>
              <w:ind w:left="20"/>
              <w:jc w:val="both"/>
            </w:pPr>
            <w:r>
              <w:rPr>
                <w:color w:val="000000"/>
                <w:sz w:val="20"/>
              </w:rPr>
              <w:t>дБ</w:t>
            </w:r>
          </w:p>
        </w:tc>
      </w:tr>
      <w:tr w:rsidR="00440D3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16,0- 63,0</w:t>
            </w:r>
          </w:p>
          <w:p w:rsidR="00440D34" w:rsidRDefault="005B126C">
            <w:pPr>
              <w:spacing w:after="20"/>
              <w:ind w:left="20"/>
              <w:jc w:val="both"/>
            </w:pPr>
            <w:r>
              <w:rPr>
                <w:color w:val="000000"/>
                <w:sz w:val="20"/>
              </w:rPr>
              <w:t>125,0-500,0</w:t>
            </w:r>
          </w:p>
          <w:p w:rsidR="00440D34" w:rsidRDefault="005B126C">
            <w:pPr>
              <w:spacing w:after="20"/>
              <w:ind w:left="20"/>
              <w:jc w:val="both"/>
            </w:pPr>
            <w:r>
              <w:rPr>
                <w:color w:val="000000"/>
                <w:sz w:val="20"/>
              </w:rPr>
              <w:t>1 х 10</w:t>
            </w:r>
            <w:r>
              <w:rPr>
                <w:color w:val="000000"/>
                <w:vertAlign w:val="superscript"/>
              </w:rPr>
              <w:t>3</w:t>
            </w:r>
            <w:r>
              <w:rPr>
                <w:color w:val="000000"/>
                <w:sz w:val="20"/>
              </w:rPr>
              <w:t>-31,5 х 10</w:t>
            </w:r>
            <w:r>
              <w:rPr>
                <w:color w:val="000000"/>
                <w:vertAlign w:val="superscript"/>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 х 10</w:t>
            </w:r>
            <w:r>
              <w:rPr>
                <w:color w:val="000000"/>
                <w:vertAlign w:val="superscript"/>
              </w:rPr>
              <w:t>-3</w:t>
            </w:r>
          </w:p>
          <w:p w:rsidR="00440D34" w:rsidRDefault="005B126C">
            <w:pPr>
              <w:spacing w:after="20"/>
              <w:ind w:left="20"/>
              <w:jc w:val="both"/>
            </w:pPr>
            <w:r>
              <w:rPr>
                <w:color w:val="000000"/>
                <w:sz w:val="20"/>
              </w:rPr>
              <w:t>8,9 х 10</w:t>
            </w:r>
            <w:r>
              <w:rPr>
                <w:color w:val="000000"/>
                <w:vertAlign w:val="superscript"/>
              </w:rPr>
              <w:t>-3</w:t>
            </w:r>
          </w:p>
          <w:p w:rsidR="00440D34" w:rsidRDefault="005B126C">
            <w:pPr>
              <w:spacing w:after="20"/>
              <w:ind w:left="20"/>
              <w:jc w:val="both"/>
            </w:pPr>
            <w:r>
              <w:rPr>
                <w:color w:val="000000"/>
                <w:sz w:val="20"/>
              </w:rPr>
              <w:t>1,6 х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w:t>
            </w:r>
          </w:p>
          <w:p w:rsidR="00440D34" w:rsidRDefault="005B126C">
            <w:pPr>
              <w:spacing w:after="20"/>
              <w:ind w:left="20"/>
              <w:jc w:val="both"/>
            </w:pPr>
            <w:r>
              <w:rPr>
                <w:color w:val="000000"/>
                <w:sz w:val="20"/>
              </w:rPr>
              <w:t>105</w:t>
            </w:r>
          </w:p>
          <w:p w:rsidR="00440D34" w:rsidRDefault="005B126C">
            <w:pPr>
              <w:spacing w:after="20"/>
              <w:ind w:left="20"/>
              <w:jc w:val="both"/>
            </w:pPr>
            <w:r>
              <w:rPr>
                <w:color w:val="000000"/>
                <w:sz w:val="20"/>
              </w:rPr>
              <w:t>110</w:t>
            </w:r>
          </w:p>
        </w:tc>
      </w:tr>
      <w:tr w:rsidR="00440D3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Ескерту:</w:t>
            </w:r>
          </w:p>
          <w:p w:rsidR="00440D34" w:rsidRDefault="005B126C">
            <w:pPr>
              <w:spacing w:after="20"/>
              <w:ind w:left="20"/>
              <w:jc w:val="both"/>
            </w:pPr>
            <w:r>
              <w:rPr>
                <w:color w:val="000000"/>
                <w:sz w:val="20"/>
              </w:rPr>
              <w:t xml:space="preserve">Жұмыс істеушілер ауа және байланыстырушы ультрадыбыстың бірлескен әсеріне душар болған жағдайда ғана </w:t>
            </w:r>
            <w:r>
              <w:rPr>
                <w:color w:val="000000"/>
                <w:sz w:val="20"/>
              </w:rPr>
              <w:t>шектеулі рұқсат етілген байланыстырушы ультрадыбыстың деңгейлері 5 дБ кестеде көрсетілген белгіден төмен қабылдануы тиіс.</w:t>
            </w:r>
          </w:p>
          <w:p w:rsidR="00440D34" w:rsidRDefault="005B126C">
            <w:pPr>
              <w:spacing w:after="20"/>
              <w:ind w:left="20"/>
              <w:jc w:val="both"/>
            </w:pPr>
            <w:r>
              <w:rPr>
                <w:color w:val="000000"/>
                <w:sz w:val="20"/>
              </w:rPr>
              <w:t>Тұрмыстық жағдайларға байланысты ультра-дыбыс көздерін пайдаланғанда ережедегідей, 100 кГц төмен жиіліктегі тербелістер, ауа және байл</w:t>
            </w:r>
            <w:r>
              <w:rPr>
                <w:color w:val="000000"/>
                <w:sz w:val="20"/>
              </w:rPr>
              <w:t>аныстырушы ультрадыбыстың ықтимал деңгейлері жұмыстағы жиілік көзі бойынша 75 дБ аспауы керек</w:t>
            </w:r>
          </w:p>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0D34" w:rsidRDefault="005B126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6-қосымша</w:t>
            </w:r>
          </w:p>
        </w:tc>
      </w:tr>
    </w:tbl>
    <w:p w:rsidR="00440D34" w:rsidRDefault="005B126C">
      <w:pPr>
        <w:spacing w:after="0"/>
        <w:jc w:val="both"/>
      </w:pPr>
      <w:bookmarkStart w:id="95" w:name="z102"/>
      <w:r>
        <w:rPr>
          <w:color w:val="000000"/>
          <w:sz w:val="28"/>
        </w:rPr>
        <w:lastRenderedPageBreak/>
        <w:t>      1-кесте</w:t>
      </w:r>
    </w:p>
    <w:p w:rsidR="00440D34" w:rsidRDefault="005B126C">
      <w:pPr>
        <w:spacing w:after="0"/>
      </w:pPr>
      <w:bookmarkStart w:id="96" w:name="z103"/>
      <w:bookmarkEnd w:id="95"/>
      <w:r>
        <w:rPr>
          <w:b/>
          <w:color w:val="000000"/>
        </w:rPr>
        <w:t xml:space="preserve"> Өндірістік жағдайда ультракүлгін сәулелердің рұқсат етілген деңгейлері</w:t>
      </w:r>
    </w:p>
    <w:bookmarkEnd w:id="96"/>
    <w:p w:rsidR="00440D34" w:rsidRDefault="005B126C">
      <w:pPr>
        <w:spacing w:after="0"/>
        <w:jc w:val="both"/>
      </w:pPr>
      <w:r>
        <w:rPr>
          <w:color w:val="000000"/>
          <w:sz w:val="28"/>
        </w:rPr>
        <w:t>      Жұмыс істеушілер терілерінің үстіңгі қабатында 0,2 м</w:t>
      </w:r>
      <w:r>
        <w:rPr>
          <w:color w:val="000000"/>
          <w:vertAlign w:val="superscript"/>
        </w:rPr>
        <w:t xml:space="preserve">2 </w:t>
      </w:r>
      <w:r>
        <w:rPr>
          <w:color w:val="000000"/>
          <w:sz w:val="28"/>
        </w:rPr>
        <w:t>көп емес қорғанышсыз жерлері болған жағдайда және сәулелендірудің арасындағы кідірі</w:t>
      </w:r>
      <w:r>
        <w:rPr>
          <w:color w:val="000000"/>
          <w:sz w:val="28"/>
        </w:rPr>
        <w:t>стің ұзақтығы 30 минуттан аз болмаса сәулелену қарқындылығы аусымына 60 минутқа дейін жалпы әсер ету ұзақтығы мынадан аспауы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ШРЕД</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УКС аумағы</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 Вт/м</w:t>
            </w:r>
            <w:r>
              <w:rPr>
                <w:color w:val="000000"/>
                <w:vertAlign w:val="superscript"/>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УК-А (400-315 нм) аумағы үшін</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0,05 Вт/</w:t>
            </w:r>
            <w:r>
              <w:rPr>
                <w:color w:val="000000"/>
                <w:vertAlign w:val="superscript"/>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УК-В (315-280 нм) аумағы үшін</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0,001 Вт/м</w:t>
            </w:r>
            <w:r>
              <w:rPr>
                <w:color w:val="000000"/>
                <w:vertAlign w:val="superscript"/>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УК-С </w:t>
            </w:r>
            <w:r>
              <w:rPr>
                <w:color w:val="000000"/>
                <w:sz w:val="20"/>
              </w:rPr>
              <w:t>(280-200 нм) аумағы үшін</w:t>
            </w:r>
          </w:p>
        </w:tc>
      </w:tr>
    </w:tbl>
    <w:p w:rsidR="00440D34" w:rsidRDefault="005B126C">
      <w:pPr>
        <w:spacing w:after="0"/>
      </w:pPr>
      <w:r>
        <w:lastRenderedPageBreak/>
        <w:br/>
      </w:r>
    </w:p>
    <w:p w:rsidR="00440D34" w:rsidRDefault="005B126C">
      <w:pPr>
        <w:spacing w:after="0"/>
        <w:jc w:val="both"/>
      </w:pPr>
      <w:bookmarkStart w:id="97" w:name="z104"/>
      <w:r>
        <w:rPr>
          <w:color w:val="000000"/>
          <w:sz w:val="28"/>
        </w:rPr>
        <w:t>      Кесте № 2</w:t>
      </w:r>
    </w:p>
    <w:p w:rsidR="00440D34" w:rsidRDefault="005B126C">
      <w:pPr>
        <w:spacing w:after="0"/>
      </w:pPr>
      <w:bookmarkStart w:id="98" w:name="z105"/>
      <w:bookmarkEnd w:id="97"/>
      <w:r>
        <w:rPr>
          <w:b/>
          <w:color w:val="000000"/>
        </w:rPr>
        <w:t xml:space="preserve"> Өндіріс жағдайларындағы ультракүлгін сәулелену әсерінің рұқсат етілген деңгейлері</w:t>
      </w:r>
    </w:p>
    <w:bookmarkEnd w:id="98"/>
    <w:p w:rsidR="00440D34" w:rsidRDefault="005B126C">
      <w:pPr>
        <w:spacing w:after="0"/>
        <w:jc w:val="both"/>
      </w:pPr>
      <w:r>
        <w:rPr>
          <w:color w:val="000000"/>
          <w:sz w:val="28"/>
        </w:rPr>
        <w:t>      Жұмыс істеушілер үшін ультракүлгін сәулелендірудің қарқындылығы терінің үстіңгі жағында 0,2 м</w:t>
      </w:r>
      <w:r>
        <w:rPr>
          <w:color w:val="000000"/>
          <w:vertAlign w:val="superscript"/>
        </w:rPr>
        <w:t>2</w:t>
      </w:r>
      <w:r>
        <w:rPr>
          <w:color w:val="000000"/>
          <w:sz w:val="28"/>
        </w:rPr>
        <w:t xml:space="preserve"> көп емес ашық жерлері болған</w:t>
      </w:r>
      <w:r>
        <w:rPr>
          <w:color w:val="000000"/>
          <w:sz w:val="28"/>
        </w:rPr>
        <w:t xml:space="preserve"> жағдайда (бет, мойын, саусақ т.б) жұмыс ауысымының жалпы ұзақтығы 50 пайыздық сәулеленуіне әсер етеді. Бір рет сәулеленудің ұзақтығы 5 минуттан артық және одан жоғары болмауы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440D3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ШРЕД</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УКС аумағы</w:t>
            </w:r>
          </w:p>
        </w:tc>
      </w:tr>
      <w:tr w:rsidR="00440D3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 Вт/м</w:t>
            </w:r>
            <w:r>
              <w:rPr>
                <w:color w:val="000000"/>
                <w:vertAlign w:val="superscript"/>
              </w:rPr>
              <w:t>2</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УК-А (400-315 нм) аумағы үшін</w:t>
            </w:r>
          </w:p>
        </w:tc>
      </w:tr>
      <w:tr w:rsidR="00440D3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0,01 Вт/м</w:t>
            </w:r>
            <w:r>
              <w:rPr>
                <w:color w:val="000000"/>
                <w:vertAlign w:val="superscript"/>
              </w:rPr>
              <w:t>2</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УК-В (315-280 нм) аумағы үшін</w:t>
            </w:r>
          </w:p>
        </w:tc>
      </w:tr>
      <w:tr w:rsidR="00440D3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вт/м. аспауы керек</w:t>
            </w:r>
          </w:p>
          <w:p w:rsidR="00440D34" w:rsidRDefault="005B126C">
            <w:pPr>
              <w:spacing w:after="20"/>
              <w:ind w:left="20"/>
              <w:jc w:val="both"/>
            </w:pPr>
            <w:r>
              <w:rPr>
                <w:color w:val="000000"/>
                <w:sz w:val="20"/>
              </w:rPr>
              <w:t>(арнаулы киімді және қол мен бетті қорғайтын сәулелендіруді өткізбейтін заттарды пайдаланғанда (спилк, тері, пленкалы жабындысы бар маталар т.б..</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 В + УК-С (200-315 нм)</w:t>
            </w:r>
          </w:p>
        </w:tc>
      </w:tr>
      <w:tr w:rsidR="00440D34">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Рұқсат етілмейді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УК-С</w:t>
            </w:r>
          </w:p>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40D34" w:rsidRDefault="005B126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0D34" w:rsidRDefault="005B126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7-қосымша</w:t>
            </w:r>
          </w:p>
        </w:tc>
      </w:tr>
    </w:tbl>
    <w:p w:rsidR="00440D34" w:rsidRDefault="005B126C">
      <w:pPr>
        <w:spacing w:after="0"/>
        <w:jc w:val="both"/>
      </w:pPr>
      <w:bookmarkStart w:id="99" w:name="z107"/>
      <w:r>
        <w:rPr>
          <w:color w:val="000000"/>
          <w:sz w:val="28"/>
        </w:rPr>
        <w:lastRenderedPageBreak/>
        <w:t>      1-кесте</w:t>
      </w:r>
    </w:p>
    <w:p w:rsidR="00440D34" w:rsidRDefault="005B126C">
      <w:pPr>
        <w:spacing w:after="0"/>
      </w:pPr>
      <w:bookmarkStart w:id="100" w:name="z108"/>
      <w:bookmarkEnd w:id="99"/>
      <w:r>
        <w:rPr>
          <w:b/>
          <w:color w:val="000000"/>
        </w:rPr>
        <w:t xml:space="preserve"> Аэроиондар әсерінің шектеулі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440D3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440D34" w:rsidRDefault="005B126C">
            <w:pPr>
              <w:spacing w:after="20"/>
              <w:ind w:left="20"/>
              <w:jc w:val="both"/>
            </w:pPr>
            <w:r>
              <w:rPr>
                <w:color w:val="000000"/>
                <w:sz w:val="20"/>
              </w:rPr>
              <w:lastRenderedPageBreak/>
              <w:t>Қалыпты мөлшерд</w:t>
            </w:r>
            <w:r>
              <w:rPr>
                <w:color w:val="000000"/>
                <w:sz w:val="20"/>
              </w:rPr>
              <w:t>егі көрсеткіш</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р</w:t>
            </w:r>
            <w:r>
              <w:rPr>
                <w:color w:val="000000"/>
                <w:sz w:val="20"/>
              </w:rPr>
              <w:t>(ион/см</w:t>
            </w:r>
            <w:r>
              <w:rPr>
                <w:color w:val="000000"/>
                <w:vertAlign w:val="superscript"/>
              </w:rPr>
              <w:t>3</w:t>
            </w:r>
            <w:r>
              <w:rPr>
                <w:color w:val="000000"/>
                <w:sz w:val="20"/>
              </w:rPr>
              <w:t>)</w:t>
            </w:r>
          </w:p>
          <w:p w:rsidR="00440D34" w:rsidRDefault="005B126C">
            <w:pPr>
              <w:spacing w:after="20"/>
              <w:ind w:left="20"/>
              <w:jc w:val="both"/>
            </w:pPr>
            <w:r>
              <w:rPr>
                <w:color w:val="000000"/>
                <w:sz w:val="20"/>
              </w:rPr>
              <w:t>Аэроион концентрациясы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полярлық коэффициенті </w:t>
            </w:r>
            <w:r>
              <w:rPr>
                <w:i/>
                <w:color w:val="000000"/>
                <w:sz w:val="20"/>
              </w:rPr>
              <w:t>У</w:t>
            </w:r>
          </w:p>
        </w:tc>
      </w:tr>
      <w:tr w:rsidR="00440D3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Оң полярлы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Теріс полярлы</w:t>
            </w:r>
          </w:p>
        </w:tc>
        <w:tc>
          <w:tcPr>
            <w:tcW w:w="3075" w:type="dxa"/>
            <w:vMerge/>
            <w:tcBorders>
              <w:top w:val="nil"/>
              <w:left w:val="single" w:sz="5" w:space="0" w:color="CFCFCF"/>
              <w:bottom w:val="single" w:sz="5" w:space="0" w:color="CFCFCF"/>
              <w:right w:val="single" w:sz="5" w:space="0" w:color="CFCFCF"/>
            </w:tcBorders>
          </w:tcPr>
          <w:p w:rsidR="00440D34" w:rsidRDefault="00440D34"/>
        </w:tc>
      </w:tr>
      <w:tr w:rsidR="00440D3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Ең төмен шектеулі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vertAlign w:val="superscript"/>
              </w:rPr>
              <w:t>р+</w:t>
            </w:r>
            <w:r>
              <w:rPr>
                <w:color w:val="000000"/>
                <w:sz w:val="20"/>
              </w:rPr>
              <w:t xml:space="preserve"> і 400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vertAlign w:val="superscript"/>
              </w:rPr>
              <w:t>р</w:t>
            </w:r>
            <w:r>
              <w:rPr>
                <w:color w:val="000000"/>
                <w:vertAlign w:val="subscript"/>
              </w:rPr>
              <w:t>о</w:t>
            </w:r>
            <w:r>
              <w:rPr>
                <w:color w:val="000000"/>
                <w:vertAlign w:val="superscript"/>
              </w:rPr>
              <w:t>–</w:t>
            </w:r>
            <w:r>
              <w:rPr>
                <w:color w:val="000000"/>
                <w:sz w:val="20"/>
              </w:rPr>
              <w:t xml:space="preserve"> &gt; 600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0,4 </w:t>
            </w:r>
            <w:r>
              <w:rPr>
                <w:color w:val="000000"/>
                <w:sz w:val="20"/>
                <w:u w:val="single"/>
              </w:rPr>
              <w:t>&lt;</w:t>
            </w:r>
            <w:r>
              <w:rPr>
                <w:color w:val="000000"/>
                <w:sz w:val="20"/>
              </w:rPr>
              <w:t> </w:t>
            </w:r>
            <w:r>
              <w:rPr>
                <w:i/>
                <w:color w:val="000000"/>
                <w:sz w:val="20"/>
              </w:rPr>
              <w:t>У</w:t>
            </w:r>
            <w:r>
              <w:rPr>
                <w:color w:val="000000"/>
                <w:sz w:val="20"/>
              </w:rPr>
              <w:t xml:space="preserve"> &lt; 1,0</w:t>
            </w:r>
          </w:p>
        </w:tc>
      </w:tr>
      <w:tr w:rsidR="00440D3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Ең жоғары шектеулі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vertAlign w:val="superscript"/>
              </w:rPr>
              <w:t>р+</w:t>
            </w:r>
            <w:r>
              <w:rPr>
                <w:color w:val="000000"/>
                <w:sz w:val="20"/>
              </w:rPr>
              <w:t xml:space="preserve"> &lt; 50000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vertAlign w:val="superscript"/>
              </w:rPr>
              <w:t>р</w:t>
            </w:r>
            <w:r>
              <w:rPr>
                <w:color w:val="000000"/>
                <w:vertAlign w:val="subscript"/>
              </w:rPr>
              <w:t>о</w:t>
            </w:r>
            <w:r>
              <w:rPr>
                <w:color w:val="000000"/>
                <w:vertAlign w:val="superscript"/>
              </w:rPr>
              <w:t>–</w:t>
            </w:r>
            <w:r>
              <w:rPr>
                <w:color w:val="000000"/>
                <w:sz w:val="20"/>
              </w:rPr>
              <w:t> </w:t>
            </w:r>
            <w:r>
              <w:rPr>
                <w:color w:val="000000"/>
                <w:sz w:val="20"/>
                <w:u w:val="single"/>
              </w:rPr>
              <w:t>&lt;</w:t>
            </w:r>
            <w:r>
              <w:rPr>
                <w:color w:val="000000"/>
                <w:sz w:val="20"/>
              </w:rPr>
              <w:t xml:space="preserve"> 50000</w:t>
            </w:r>
          </w:p>
        </w:tc>
        <w:tc>
          <w:tcPr>
            <w:tcW w:w="3075" w:type="dxa"/>
            <w:vMerge/>
            <w:tcBorders>
              <w:top w:val="nil"/>
              <w:left w:val="single" w:sz="5" w:space="0" w:color="CFCFCF"/>
              <w:bottom w:val="single" w:sz="5" w:space="0" w:color="CFCFCF"/>
              <w:right w:val="single" w:sz="5" w:space="0" w:color="CFCFCF"/>
            </w:tcBorders>
          </w:tcPr>
          <w:p w:rsidR="00440D34" w:rsidRDefault="00440D34"/>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440D34" w:rsidRDefault="005B126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40D34" w:rsidRDefault="005B126C">
            <w:pPr>
              <w:spacing w:after="0"/>
              <w:jc w:val="center"/>
            </w:pPr>
            <w:r>
              <w:rPr>
                <w:color w:val="000000"/>
                <w:sz w:val="20"/>
              </w:rPr>
              <w:t>Адамға әсер ететін</w:t>
            </w:r>
            <w:r>
              <w:br/>
            </w:r>
            <w:r>
              <w:rPr>
                <w:color w:val="000000"/>
                <w:sz w:val="20"/>
              </w:rPr>
              <w:t>физикалық факторлардың</w:t>
            </w:r>
            <w:r>
              <w:br/>
            </w:r>
            <w:r>
              <w:rPr>
                <w:color w:val="000000"/>
                <w:sz w:val="20"/>
              </w:rPr>
              <w:t xml:space="preserve">гигиеналық </w:t>
            </w:r>
            <w:r>
              <w:rPr>
                <w:color w:val="000000"/>
                <w:sz w:val="20"/>
              </w:rPr>
              <w:t>нормативтерге</w:t>
            </w:r>
            <w:r>
              <w:br/>
            </w: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8-қосымша</w:t>
            </w:r>
          </w:p>
        </w:tc>
      </w:tr>
    </w:tbl>
    <w:p w:rsidR="00440D34" w:rsidRDefault="005B126C">
      <w:pPr>
        <w:spacing w:after="0"/>
        <w:jc w:val="both"/>
      </w:pPr>
      <w:bookmarkStart w:id="101" w:name="z110"/>
      <w:r>
        <w:rPr>
          <w:color w:val="000000"/>
          <w:sz w:val="28"/>
        </w:rPr>
        <w:lastRenderedPageBreak/>
        <w:t>      1-кесте</w:t>
      </w:r>
    </w:p>
    <w:p w:rsidR="00440D34" w:rsidRDefault="005B126C">
      <w:pPr>
        <w:spacing w:after="0"/>
      </w:pPr>
      <w:bookmarkStart w:id="102" w:name="z111"/>
      <w:bookmarkEnd w:id="101"/>
      <w:r>
        <w:rPr>
          <w:b/>
          <w:color w:val="000000"/>
        </w:rPr>
        <w:t xml:space="preserve"> Тұрақты магниттік өрістің шекті рұқсат ет</w:t>
      </w:r>
      <w:r>
        <w:rPr>
          <w:b/>
          <w:color w:val="000000"/>
        </w:rPr>
        <w:t>ілген деңгейлері (ТМӨ)</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40D3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440D34" w:rsidRDefault="005B126C">
            <w:pPr>
              <w:spacing w:after="20"/>
              <w:ind w:left="20"/>
              <w:jc w:val="both"/>
            </w:pPr>
            <w:r>
              <w:rPr>
                <w:color w:val="000000"/>
                <w:sz w:val="20"/>
              </w:rPr>
              <w:lastRenderedPageBreak/>
              <w:t>Жұмыс күнінде әсер ететін уақыт, мин</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Әсер ету жағдайы</w:t>
            </w:r>
          </w:p>
        </w:tc>
      </w:tr>
      <w:tr w:rsidR="00440D3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40D34" w:rsidRDefault="00440D34"/>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жалпы</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жергілікті</w:t>
            </w:r>
          </w:p>
        </w:tc>
      </w:tr>
      <w:tr w:rsidR="00440D3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40D34" w:rsidRDefault="00440D34"/>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Кернеудің ШРЕД, кА/м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Магниттік индукцияның ШРЕД, мТл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Кернеудің ШРЕД, кА/м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Магниттік индукцияның ШРЕД, мТл</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r>
      <w:tr w:rsidR="00440D3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61—480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r>
    </w:tbl>
    <w:p w:rsidR="00440D34" w:rsidRDefault="005B126C">
      <w:pPr>
        <w:spacing w:after="0"/>
      </w:pPr>
      <w:r>
        <w:lastRenderedPageBreak/>
        <w:br/>
      </w:r>
    </w:p>
    <w:p w:rsidR="00440D34" w:rsidRDefault="005B126C">
      <w:pPr>
        <w:spacing w:after="0"/>
        <w:jc w:val="both"/>
      </w:pPr>
      <w:bookmarkStart w:id="103" w:name="z112"/>
      <w:r>
        <w:rPr>
          <w:color w:val="000000"/>
          <w:sz w:val="28"/>
        </w:rPr>
        <w:t>      2-кесте</w:t>
      </w:r>
    </w:p>
    <w:p w:rsidR="00440D34" w:rsidRDefault="005B126C">
      <w:pPr>
        <w:spacing w:after="0"/>
      </w:pPr>
      <w:bookmarkStart w:id="104" w:name="z113"/>
      <w:bookmarkEnd w:id="103"/>
      <w:r>
        <w:rPr>
          <w:b/>
          <w:color w:val="000000"/>
        </w:rPr>
        <w:t xml:space="preserve"> Жалпы жағдайда (барлық денеге) және жергілікті (аяқ-қолға) кезеңдік (синусоидалдық) МӨ кернеуінің әсер ету шектеулі рұқсат етілген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440D34" w:rsidRDefault="005B126C">
            <w:pPr>
              <w:spacing w:after="20"/>
              <w:ind w:left="20"/>
              <w:jc w:val="both"/>
            </w:pPr>
            <w:r>
              <w:rPr>
                <w:color w:val="000000"/>
                <w:sz w:val="20"/>
              </w:rPr>
              <w:lastRenderedPageBreak/>
              <w:t>Әсер ету уақыты (сағ)</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H [А/м]/B[мкТл]әсер еткендегі, МӨ рұқсат етілген деңгейі</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жалпы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жергілікті</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 xml:space="preserve">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1 600 / 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6 400 / 8000</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 / 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3200 / 4000</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 / 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1 600 / 2000</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 /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 / 1000</w:t>
            </w:r>
          </w:p>
        </w:tc>
      </w:tr>
    </w:tbl>
    <w:p w:rsidR="00440D34" w:rsidRDefault="005B126C">
      <w:pPr>
        <w:spacing w:after="0"/>
      </w:pPr>
      <w:r>
        <w:lastRenderedPageBreak/>
        <w:br/>
      </w:r>
    </w:p>
    <w:p w:rsidR="00440D34" w:rsidRDefault="005B126C">
      <w:pPr>
        <w:spacing w:after="0"/>
        <w:jc w:val="both"/>
      </w:pPr>
      <w:bookmarkStart w:id="105" w:name="z114"/>
      <w:r>
        <w:rPr>
          <w:color w:val="000000"/>
          <w:sz w:val="28"/>
        </w:rPr>
        <w:t>      3-кесте</w:t>
      </w:r>
    </w:p>
    <w:p w:rsidR="00440D34" w:rsidRDefault="005B126C">
      <w:pPr>
        <w:spacing w:after="0"/>
      </w:pPr>
      <w:bookmarkStart w:id="106" w:name="z115"/>
      <w:bookmarkEnd w:id="105"/>
      <w:r>
        <w:rPr>
          <w:b/>
          <w:color w:val="000000"/>
        </w:rPr>
        <w:t xml:space="preserve"> Генерациялау тәртібіне тәуелді 50 Гц жиіліктегі импульсті магниттік өрістің әсер ету шектеулі рұқсат етілген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40D3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440D34" w:rsidRDefault="005B126C">
            <w:pPr>
              <w:spacing w:after="20"/>
              <w:ind w:left="20"/>
              <w:jc w:val="both"/>
            </w:pPr>
            <w:r>
              <w:rPr>
                <w:color w:val="000000"/>
                <w:sz w:val="20"/>
              </w:rPr>
              <w:lastRenderedPageBreak/>
              <w:t>Т,сағат</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Н</w:t>
            </w:r>
            <w:r>
              <w:rPr>
                <w:color w:val="000000"/>
                <w:vertAlign w:val="subscript"/>
              </w:rPr>
              <w:t xml:space="preserve">шред </w:t>
            </w:r>
            <w:r>
              <w:rPr>
                <w:color w:val="000000"/>
                <w:sz w:val="20"/>
              </w:rPr>
              <w:t>[А/м]</w:t>
            </w:r>
          </w:p>
        </w:tc>
      </w:tr>
      <w:tr w:rsidR="00440D3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440D34" w:rsidRDefault="00440D3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 режім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 режім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 режім</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9500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8900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8500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7600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7200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6300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5800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5600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5500</w:t>
            </w:r>
          </w:p>
        </w:tc>
      </w:tr>
      <w:tr w:rsidR="00440D3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&lt;</w:t>
            </w: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5400</w:t>
            </w:r>
          </w:p>
        </w:tc>
      </w:tr>
    </w:tbl>
    <w:p w:rsidR="00440D34" w:rsidRDefault="005B126C">
      <w:pPr>
        <w:spacing w:after="0"/>
      </w:pPr>
      <w:r>
        <w:lastRenderedPageBreak/>
        <w:br/>
      </w:r>
    </w:p>
    <w:p w:rsidR="00440D34" w:rsidRDefault="005B126C">
      <w:pPr>
        <w:spacing w:after="0"/>
        <w:jc w:val="both"/>
      </w:pPr>
      <w:bookmarkStart w:id="107" w:name="z116"/>
      <w:r>
        <w:rPr>
          <w:color w:val="000000"/>
          <w:sz w:val="28"/>
        </w:rPr>
        <w:t>      4-кесте</w:t>
      </w:r>
    </w:p>
    <w:bookmarkEnd w:id="107"/>
    <w:p w:rsidR="00440D34" w:rsidRDefault="005B126C">
      <w:pPr>
        <w:spacing w:after="0"/>
      </w:pPr>
      <w:r>
        <w:rPr>
          <w:b/>
          <w:color w:val="000000"/>
        </w:rPr>
        <w:t xml:space="preserve"> &gt;</w:t>
      </w:r>
      <w:r>
        <w:rPr>
          <w:b/>
          <w:color w:val="000000"/>
        </w:rPr>
        <w:t>30 кГц—300 ГГц жиілікті диапазон үшін бір ауысымдағы жұмыс орныңдағы энергетикалық экспозицияның ШРД (ЭЭШРД)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40D3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Көрсеткіштер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ЭЭ</w:t>
            </w:r>
            <w:r>
              <w:rPr>
                <w:color w:val="000000"/>
                <w:vertAlign w:val="subscript"/>
              </w:rPr>
              <w:t>ШРД</w:t>
            </w:r>
            <w:r>
              <w:rPr>
                <w:color w:val="000000"/>
                <w:sz w:val="20"/>
              </w:rPr>
              <w:t>жиілік диапазоны (МГц)</w:t>
            </w:r>
          </w:p>
        </w:tc>
      </w:tr>
      <w:tr w:rsidR="00440D3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40D34" w:rsidRDefault="00440D3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0,03—3,0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30,0—50,0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50,0—300,0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300,0—300000,0</w:t>
            </w:r>
          </w:p>
        </w:tc>
      </w:tr>
      <w:tr w:rsidR="00440D3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ЭЭ</w:t>
            </w:r>
            <w:r>
              <w:rPr>
                <w:color w:val="000000"/>
                <w:vertAlign w:val="subscript"/>
              </w:rPr>
              <w:t xml:space="preserve">Е </w:t>
            </w:r>
            <w:r>
              <w:rPr>
                <w:color w:val="000000"/>
                <w:sz w:val="20"/>
              </w:rPr>
              <w:t>,(В/м)</w:t>
            </w:r>
            <w:r>
              <w:rPr>
                <w:color w:val="000000"/>
                <w:vertAlign w:val="superscript"/>
              </w:rPr>
              <w:t>2</w:t>
            </w:r>
          </w:p>
          <w:p w:rsidR="00440D34" w:rsidRDefault="005B126C">
            <w:pPr>
              <w:spacing w:after="20"/>
              <w:ind w:left="20"/>
              <w:jc w:val="both"/>
            </w:pPr>
            <w:r>
              <w:rPr>
                <w:noProof/>
                <w:lang w:val="ru-RU" w:eastAsia="ru-RU"/>
              </w:rPr>
              <w:drawing>
                <wp:inline distT="0" distB="0" distL="0" distR="0">
                  <wp:extent cx="127000" cy="16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0" cy="165100"/>
                          </a:xfrm>
                          <a:prstGeom prst="rect">
                            <a:avLst/>
                          </a:prstGeom>
                        </pic:spPr>
                      </pic:pic>
                    </a:graphicData>
                  </a:graphic>
                </wp:inline>
              </w:drawing>
            </w:r>
          </w:p>
          <w:p w:rsidR="00440D34" w:rsidRDefault="005B126C">
            <w:pPr>
              <w:spacing w:after="0"/>
              <w:jc w:val="both"/>
            </w:pPr>
            <w:r>
              <w:rPr>
                <w:color w:val="000000"/>
                <w:sz w:val="20"/>
              </w:rPr>
              <w:t>c</w:t>
            </w:r>
          </w:p>
          <w:p w:rsidR="00440D34" w:rsidRDefault="00440D34">
            <w:pPr>
              <w:spacing w:after="20"/>
              <w:ind w:left="20"/>
              <w:jc w:val="both"/>
            </w:pPr>
          </w:p>
          <w:p w:rsidR="00440D34" w:rsidRDefault="00440D3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ЭЭ</w:t>
            </w:r>
            <w:r>
              <w:rPr>
                <w:color w:val="000000"/>
                <w:vertAlign w:val="subscript"/>
              </w:rPr>
              <w:t>Н</w:t>
            </w:r>
            <w:r>
              <w:rPr>
                <w:color w:val="000000"/>
                <w:sz w:val="20"/>
              </w:rPr>
              <w:t>,(А/м)</w:t>
            </w:r>
            <w:r>
              <w:rPr>
                <w:color w:val="000000"/>
                <w:vertAlign w:val="superscript"/>
              </w:rPr>
              <w:t>2</w:t>
            </w:r>
          </w:p>
          <w:p w:rsidR="00440D34" w:rsidRDefault="005B126C">
            <w:pPr>
              <w:spacing w:after="20"/>
              <w:ind w:left="20"/>
              <w:jc w:val="both"/>
            </w:pPr>
            <w:r>
              <w:rPr>
                <w:noProof/>
                <w:lang w:val="ru-RU" w:eastAsia="ru-RU"/>
              </w:rPr>
              <w:drawing>
                <wp:inline distT="0" distB="0" distL="0" distR="0">
                  <wp:extent cx="127000" cy="16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0" cy="165100"/>
                          </a:xfrm>
                          <a:prstGeom prst="rect">
                            <a:avLst/>
                          </a:prstGeom>
                        </pic:spPr>
                      </pic:pic>
                    </a:graphicData>
                  </a:graphic>
                </wp:inline>
              </w:drawing>
            </w:r>
          </w:p>
          <w:p w:rsidR="00440D34" w:rsidRDefault="005B126C">
            <w:pPr>
              <w:spacing w:after="0"/>
              <w:jc w:val="both"/>
            </w:pPr>
            <w:r>
              <w:rPr>
                <w:color w:val="000000"/>
                <w:sz w:val="20"/>
              </w:rPr>
              <w:t>c</w:t>
            </w:r>
          </w:p>
          <w:p w:rsidR="00440D34" w:rsidRDefault="00440D34">
            <w:pPr>
              <w:spacing w:after="20"/>
              <w:ind w:left="20"/>
              <w:jc w:val="both"/>
            </w:pPr>
          </w:p>
          <w:p w:rsidR="00440D34" w:rsidRDefault="00440D3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ЭЭ</w:t>
            </w:r>
            <w:r>
              <w:rPr>
                <w:color w:val="000000"/>
                <w:vertAlign w:val="subscript"/>
              </w:rPr>
              <w:t>ШРМ</w:t>
            </w:r>
            <w:r>
              <w:rPr>
                <w:color w:val="000000"/>
                <w:sz w:val="20"/>
              </w:rPr>
              <w:t>,(мкВт/см</w:t>
            </w:r>
            <w:r>
              <w:rPr>
                <w:color w:val="000000"/>
                <w:vertAlign w:val="superscript"/>
              </w:rPr>
              <w:t>2</w:t>
            </w:r>
            <w:r>
              <w:rPr>
                <w:color w:val="000000"/>
                <w:sz w:val="20"/>
              </w:rPr>
              <w:t>)</w:t>
            </w:r>
          </w:p>
          <w:p w:rsidR="00440D34" w:rsidRDefault="005B126C">
            <w:pPr>
              <w:spacing w:after="20"/>
              <w:ind w:left="20"/>
              <w:jc w:val="both"/>
            </w:pPr>
            <w:r>
              <w:rPr>
                <w:noProof/>
                <w:lang w:val="ru-RU" w:eastAsia="ru-RU"/>
              </w:rPr>
              <w:drawing>
                <wp:inline distT="0" distB="0" distL="0" distR="0">
                  <wp:extent cx="127000" cy="16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0" cy="165100"/>
                          </a:xfrm>
                          <a:prstGeom prst="rect">
                            <a:avLst/>
                          </a:prstGeom>
                        </pic:spPr>
                      </pic:pic>
                    </a:graphicData>
                  </a:graphic>
                </wp:inline>
              </w:drawing>
            </w:r>
          </w:p>
          <w:p w:rsidR="00440D34" w:rsidRDefault="005B126C">
            <w:pPr>
              <w:spacing w:after="0"/>
              <w:jc w:val="both"/>
            </w:pPr>
            <w:r>
              <w:rPr>
                <w:color w:val="000000"/>
                <w:sz w:val="20"/>
              </w:rPr>
              <w:t>c</w:t>
            </w:r>
          </w:p>
          <w:p w:rsidR="00440D34" w:rsidRDefault="00440D34">
            <w:pPr>
              <w:spacing w:after="20"/>
              <w:ind w:left="20"/>
              <w:jc w:val="both"/>
            </w:pPr>
          </w:p>
          <w:p w:rsidR="00440D34" w:rsidRDefault="00440D3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200</w:t>
            </w:r>
          </w:p>
        </w:tc>
      </w:tr>
      <w:tr w:rsidR="00440D34">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кГц-300 МГц жиілікті диапазондағы Е және Н шекті рұқсат мәнің қызметкерлердің жұмыс орынында формула бойынша әсер ету уақыты мен рұқсат етілген энергетикалық жүктемені есепке алып анықтау</w:t>
            </w:r>
            <w:r>
              <w:rPr>
                <w:color w:val="000000"/>
                <w:sz w:val="20"/>
              </w:rPr>
              <w:t xml:space="preserve"> керек.</w:t>
            </w:r>
          </w:p>
          <w:p w:rsidR="00440D34" w:rsidRDefault="005B126C">
            <w:pPr>
              <w:spacing w:after="20"/>
              <w:ind w:left="20"/>
              <w:jc w:val="both"/>
            </w:pPr>
            <w:r>
              <w:rPr>
                <w:noProof/>
                <w:lang w:val="ru-RU" w:eastAsia="ru-RU"/>
              </w:rPr>
              <w:drawing>
                <wp:inline distT="0" distB="0" distL="0" distR="0">
                  <wp:extent cx="2425700" cy="622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5700" cy="622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Ешр және </w:t>
            </w:r>
            <w:r>
              <w:rPr>
                <w:color w:val="000000"/>
                <w:sz w:val="20"/>
                <w:u w:val="single"/>
              </w:rPr>
              <w:t>Ншр</w:t>
            </w:r>
            <w:r>
              <w:rPr>
                <w:color w:val="000000"/>
                <w:sz w:val="20"/>
              </w:rPr>
              <w:t xml:space="preserve"> - электрлік В/м және магниттік А/м өріс кернеулігінің шекті рұқсат мәні</w:t>
            </w:r>
          </w:p>
          <w:p w:rsidR="00440D34" w:rsidRDefault="005B126C">
            <w:pPr>
              <w:spacing w:after="20"/>
              <w:ind w:left="20"/>
              <w:jc w:val="both"/>
            </w:pPr>
            <w:r>
              <w:rPr>
                <w:color w:val="000000"/>
                <w:sz w:val="20"/>
              </w:rPr>
              <w:t>Т-әсер ету уақыты,с;</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482600" cy="292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600" cy="292100"/>
                          </a:xfrm>
                          <a:prstGeom prst="rect">
                            <a:avLst/>
                          </a:prstGeom>
                        </pic:spPr>
                      </pic:pic>
                    </a:graphicData>
                  </a:graphic>
                </wp:inline>
              </w:drawing>
            </w:r>
          </w:p>
          <w:p w:rsidR="00440D34" w:rsidRDefault="005B126C">
            <w:pPr>
              <w:spacing w:after="0"/>
              <w:jc w:val="both"/>
            </w:pPr>
            <w:r>
              <w:rPr>
                <w:color w:val="000000"/>
                <w:sz w:val="20"/>
                <w:u w:val="single"/>
              </w:rPr>
              <w:t> </w:t>
            </w:r>
            <w:r>
              <w:rPr>
                <w:color w:val="000000"/>
                <w:sz w:val="20"/>
              </w:rPr>
              <w:t xml:space="preserve">и </w:t>
            </w:r>
          </w:p>
          <w:p w:rsidR="00440D34" w:rsidRDefault="005B126C">
            <w:pPr>
              <w:spacing w:after="20"/>
              <w:ind w:left="20"/>
              <w:jc w:val="both"/>
            </w:pPr>
            <w:r>
              <w:rPr>
                <w:noProof/>
                <w:lang w:val="ru-RU" w:eastAsia="ru-RU"/>
              </w:rPr>
              <w:drawing>
                <wp:inline distT="0" distB="0" distL="0" distR="0">
                  <wp:extent cx="482600" cy="292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600" cy="292100"/>
                          </a:xfrm>
                          <a:prstGeom prst="rect">
                            <a:avLst/>
                          </a:prstGeom>
                        </pic:spPr>
                      </pic:pic>
                    </a:graphicData>
                  </a:graphic>
                </wp:inline>
              </w:drawing>
            </w:r>
          </w:p>
          <w:p w:rsidR="00440D34" w:rsidRDefault="005B126C">
            <w:pPr>
              <w:spacing w:after="0"/>
              <w:jc w:val="both"/>
            </w:pPr>
            <w:r>
              <w:rPr>
                <w:color w:val="000000"/>
                <w:sz w:val="20"/>
              </w:rPr>
              <w:t>- жұмыс күні аралығындағы энергетикалық жүктеменің шекті рұқсат мәні,(В/м)2·с және(А/м)2·с.</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0,06 – 3 МГц жиілікті </w:t>
            </w:r>
            <w:r>
              <w:rPr>
                <w:color w:val="000000"/>
                <w:sz w:val="20"/>
              </w:rPr>
              <w:t>диапазондағы электрлі және магнитті өрістің бір уақытта әсер етуінің рұқсаттылығын келесі жағдайда есептеу керек</w:t>
            </w:r>
          </w:p>
          <w:p w:rsidR="00440D34" w:rsidRDefault="005B126C">
            <w:pPr>
              <w:spacing w:after="20"/>
              <w:ind w:left="20"/>
              <w:jc w:val="both"/>
            </w:pPr>
            <w:r>
              <w:rPr>
                <w:noProof/>
                <w:lang w:val="ru-RU" w:eastAsia="ru-RU"/>
              </w:rPr>
              <w:drawing>
                <wp:inline distT="0" distB="0" distL="0" distR="0">
                  <wp:extent cx="1955800" cy="584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5800" cy="584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800" cy="279400"/>
                          </a:xfrm>
                          <a:prstGeom prst="rect">
                            <a:avLst/>
                          </a:prstGeom>
                        </pic:spPr>
                      </pic:pic>
                    </a:graphicData>
                  </a:graphic>
                </wp:inline>
              </w:drawing>
            </w:r>
          </w:p>
          <w:p w:rsidR="00440D34" w:rsidRDefault="005B126C">
            <w:pPr>
              <w:spacing w:after="0"/>
              <w:jc w:val="both"/>
            </w:pPr>
            <w:r>
              <w:rPr>
                <w:color w:val="000000"/>
                <w:sz w:val="20"/>
              </w:rPr>
              <w:t xml:space="preserve">және </w:t>
            </w:r>
          </w:p>
          <w:p w:rsidR="00440D34" w:rsidRDefault="005B126C">
            <w:pPr>
              <w:spacing w:after="20"/>
              <w:ind w:left="20"/>
              <w:jc w:val="both"/>
            </w:pPr>
            <w:r>
              <w:rPr>
                <w:noProof/>
                <w:lang w:val="ru-RU" w:eastAsia="ru-RU"/>
              </w:rPr>
              <w:lastRenderedPageBreak/>
              <w:drawing>
                <wp:inline distT="0" distB="0" distL="0" distR="0">
                  <wp:extent cx="3683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300" cy="228600"/>
                          </a:xfrm>
                          <a:prstGeom prst="rect">
                            <a:avLst/>
                          </a:prstGeom>
                        </pic:spPr>
                      </pic:pic>
                    </a:graphicData>
                  </a:graphic>
                </wp:inline>
              </w:drawing>
            </w:r>
          </w:p>
          <w:p w:rsidR="00440D34" w:rsidRDefault="005B126C">
            <w:pPr>
              <w:spacing w:after="0"/>
              <w:jc w:val="both"/>
            </w:pPr>
            <w:r>
              <w:rPr>
                <w:color w:val="000000"/>
                <w:sz w:val="20"/>
              </w:rPr>
              <w:t>- электрлі және магнитті өрісті сипаттайтың энергетикалық жүктеме.</w:t>
            </w:r>
          </w:p>
          <w:p w:rsidR="00440D34" w:rsidRDefault="00440D34">
            <w:pPr>
              <w:spacing w:after="20"/>
              <w:ind w:left="20"/>
              <w:jc w:val="both"/>
            </w:pPr>
          </w:p>
          <w:p w:rsidR="00440D34" w:rsidRDefault="00440D34">
            <w:pPr>
              <w:spacing w:after="20"/>
              <w:ind w:left="20"/>
              <w:jc w:val="both"/>
            </w:pPr>
          </w:p>
        </w:tc>
      </w:tr>
    </w:tbl>
    <w:p w:rsidR="00440D34" w:rsidRDefault="00440D34">
      <w:pPr>
        <w:spacing w:after="0"/>
      </w:pPr>
    </w:p>
    <w:p w:rsidR="00440D34" w:rsidRDefault="005B126C">
      <w:pPr>
        <w:spacing w:after="0"/>
        <w:jc w:val="both"/>
      </w:pPr>
      <w:bookmarkStart w:id="108" w:name="z118"/>
      <w:r>
        <w:rPr>
          <w:color w:val="000000"/>
          <w:sz w:val="28"/>
        </w:rPr>
        <w:t>      5-кесте</w:t>
      </w:r>
    </w:p>
    <w:p w:rsidR="00440D34" w:rsidRDefault="005B126C">
      <w:pPr>
        <w:spacing w:after="0"/>
      </w:pPr>
      <w:bookmarkStart w:id="109" w:name="z119"/>
      <w:bookmarkEnd w:id="108"/>
      <w:r>
        <w:rPr>
          <w:b/>
          <w:color w:val="000000"/>
        </w:rPr>
        <w:t xml:space="preserve"> Электрлік және магниттік өрістер жиілігінің,&gt;30 кГц—300 ГГц жиілікті диапазондағы электрмагниттік өрістің энергия ағыны тығыздығының</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440D3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440D34" w:rsidRDefault="005B126C">
            <w:pPr>
              <w:spacing w:after="20"/>
              <w:ind w:left="20"/>
              <w:jc w:val="both"/>
            </w:pPr>
            <w:r>
              <w:rPr>
                <w:color w:val="000000"/>
                <w:sz w:val="20"/>
              </w:rPr>
              <w:lastRenderedPageBreak/>
              <w:t>Параметрлер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Жиілік диапазонындағы максималды рұқсат етілген деңгей (МГц)</w:t>
            </w:r>
          </w:p>
        </w:tc>
      </w:tr>
      <w:tr w:rsidR="00440D3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440D34" w:rsidRDefault="00440D3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0,03—3,0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30,0—50,0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50,0—300,0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u w:val="single"/>
              </w:rPr>
              <w:t>&gt;</w:t>
            </w:r>
            <w:r>
              <w:rPr>
                <w:color w:val="000000"/>
                <w:sz w:val="20"/>
              </w:rPr>
              <w:t>300,0—300000,0</w:t>
            </w:r>
          </w:p>
        </w:tc>
      </w:tr>
      <w:tr w:rsidR="00440D3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Е</w:t>
            </w:r>
            <w:r>
              <w:rPr>
                <w:color w:val="000000"/>
                <w:sz w:val="20"/>
              </w:rPr>
              <w:t>, В/м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Н</w:t>
            </w:r>
            <w:r>
              <w:rPr>
                <w:color w:val="000000"/>
                <w:sz w:val="20"/>
              </w:rPr>
              <w:t>, 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r>
      <w:tr w:rsidR="00440D3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ЭАТ, мкВт/см</w:t>
            </w:r>
            <w:r>
              <w:rPr>
                <w:color w:val="000000"/>
                <w:vertAlign w:val="superscript"/>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1000 </w:t>
            </w:r>
          </w:p>
          <w:p w:rsidR="00440D34" w:rsidRDefault="005B126C">
            <w:pPr>
              <w:spacing w:after="20"/>
              <w:ind w:left="20"/>
              <w:jc w:val="both"/>
            </w:pPr>
            <w:r>
              <w:rPr>
                <w:color w:val="000000"/>
                <w:sz w:val="20"/>
              </w:rPr>
              <w:t>5000*</w:t>
            </w:r>
          </w:p>
        </w:tc>
      </w:tr>
      <w:tr w:rsidR="00440D34">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Ескерту.</w:t>
            </w:r>
          </w:p>
          <w:p w:rsidR="00440D34" w:rsidRDefault="005B126C">
            <w:pPr>
              <w:spacing w:after="20"/>
              <w:ind w:left="20"/>
              <w:jc w:val="both"/>
            </w:pPr>
            <w:r>
              <w:rPr>
                <w:color w:val="000000"/>
                <w:sz w:val="20"/>
              </w:rPr>
              <w:t>* қолдың саусақтары жергілікті сәулеленуге ұшыраған жағдайда.</w:t>
            </w:r>
          </w:p>
        </w:tc>
      </w:tr>
      <w:tr w:rsidR="00440D34">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300 МГц – 300 ГГц жиілігіндегі диапазондағы ЭМӨ-ң ЭАТ шекті рұқсат етілген мәнді </w:t>
            </w:r>
            <w:r>
              <w:rPr>
                <w:color w:val="000000"/>
                <w:sz w:val="20"/>
              </w:rPr>
              <w:t>рұқсатталған энергиялық жүктемені және әсер ететін уақытты есепке ала отырып мына формуламен анықтау керек</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981200" cy="698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1200" cy="698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Мұндағы, ЭАТ</w:t>
            </w:r>
            <w:r>
              <w:rPr>
                <w:color w:val="000000"/>
                <w:vertAlign w:val="subscript"/>
              </w:rPr>
              <w:t>ШРЕ </w:t>
            </w:r>
            <w:r>
              <w:rPr>
                <w:color w:val="000000"/>
                <w:sz w:val="20"/>
              </w:rPr>
              <w:t>– энергия ағымы тығыздығының шекті рұқсат етілген мәні, Вт/м2 (мВт/см2, мкВт/см2);</w:t>
            </w:r>
          </w:p>
          <w:p w:rsidR="00440D34" w:rsidRDefault="005B126C">
            <w:pPr>
              <w:spacing w:after="20"/>
              <w:ind w:left="20"/>
              <w:jc w:val="both"/>
            </w:pPr>
            <w:r>
              <w:rPr>
                <w:color w:val="000000"/>
                <w:sz w:val="20"/>
              </w:rPr>
              <w:t>ЭН</w:t>
            </w:r>
            <w:r>
              <w:rPr>
                <w:color w:val="000000"/>
                <w:vertAlign w:val="subscript"/>
              </w:rPr>
              <w:t>ЭАТШРЭ</w:t>
            </w:r>
            <w:r>
              <w:rPr>
                <w:color w:val="000000"/>
                <w:sz w:val="20"/>
              </w:rPr>
              <w:t xml:space="preserve"> – энергиялық жүктеменің шекті рұқсатталған көлемі, 2 Вт·сағ/м2 (200 мкВт·сағ/см2) тең;</w:t>
            </w:r>
          </w:p>
          <w:p w:rsidR="00440D34" w:rsidRDefault="005B126C">
            <w:pPr>
              <w:spacing w:after="20"/>
              <w:ind w:left="20"/>
              <w:jc w:val="both"/>
            </w:pPr>
            <w:r>
              <w:rPr>
                <w:color w:val="000000"/>
                <w:sz w:val="20"/>
              </w:rPr>
              <w:t>К – биологиялық белсенділіктің әлсіреу коэффициенті, бірдей:</w:t>
            </w:r>
          </w:p>
          <w:p w:rsidR="00440D34" w:rsidRDefault="005B126C">
            <w:pPr>
              <w:spacing w:after="20"/>
              <w:ind w:left="20"/>
              <w:jc w:val="both"/>
            </w:pPr>
            <w:r>
              <w:rPr>
                <w:color w:val="000000"/>
                <w:sz w:val="20"/>
              </w:rPr>
              <w:t>1 – әсерлердің барлық жағдайларына, айналатын және сканерлейтін антенналардан басқасы;</w:t>
            </w:r>
          </w:p>
          <w:p w:rsidR="00440D34" w:rsidRDefault="005B126C">
            <w:pPr>
              <w:spacing w:after="20"/>
              <w:ind w:left="20"/>
              <w:jc w:val="both"/>
            </w:pPr>
            <w:r>
              <w:rPr>
                <w:color w:val="000000"/>
                <w:sz w:val="20"/>
              </w:rPr>
              <w:t xml:space="preserve"> 10 – 50 төмен емес </w:t>
            </w:r>
            <w:r>
              <w:rPr>
                <w:color w:val="000000"/>
                <w:sz w:val="20"/>
              </w:rPr>
              <w:t xml:space="preserve">ұңғымалы және 1 Гц артық емес сканирлеу және айналу жиілігімен шағылысудың барлық жағдайларында </w:t>
            </w:r>
          </w:p>
          <w:p w:rsidR="00440D34" w:rsidRDefault="005B126C">
            <w:pPr>
              <w:spacing w:after="20"/>
              <w:ind w:left="20"/>
              <w:jc w:val="both"/>
            </w:pPr>
            <w:r>
              <w:rPr>
                <w:color w:val="000000"/>
                <w:sz w:val="20"/>
              </w:rPr>
              <w:t>Т – бір ауысымдағы сәулелену алаңында болу уақыты, сағ.</w:t>
            </w:r>
          </w:p>
          <w:p w:rsidR="00440D34" w:rsidRDefault="005B126C">
            <w:pPr>
              <w:spacing w:after="20"/>
              <w:ind w:left="20"/>
              <w:jc w:val="both"/>
            </w:pPr>
            <w:r>
              <w:rPr>
                <w:color w:val="000000"/>
                <w:sz w:val="20"/>
              </w:rPr>
              <w:t>Барлық жағдайларда ЭАТ</w:t>
            </w:r>
            <w:r>
              <w:rPr>
                <w:color w:val="000000"/>
                <w:vertAlign w:val="subscript"/>
              </w:rPr>
              <w:t>ШРЕ</w:t>
            </w:r>
            <w:r>
              <w:rPr>
                <w:color w:val="000000"/>
                <w:sz w:val="20"/>
              </w:rPr>
              <w:t xml:space="preserve"> максималды мәні 10 Вт/м2(1000 мкВт/см2) аспауы тиіс. </w:t>
            </w:r>
          </w:p>
        </w:tc>
      </w:tr>
    </w:tbl>
    <w:p w:rsidR="00440D34" w:rsidRDefault="005B126C">
      <w:pPr>
        <w:spacing w:after="0"/>
      </w:pPr>
      <w:r>
        <w:lastRenderedPageBreak/>
        <w:br/>
      </w:r>
    </w:p>
    <w:p w:rsidR="00440D34" w:rsidRDefault="005B126C">
      <w:pPr>
        <w:spacing w:after="0"/>
        <w:jc w:val="both"/>
      </w:pPr>
      <w:bookmarkStart w:id="110" w:name="z120"/>
      <w:r>
        <w:rPr>
          <w:color w:val="000000"/>
          <w:sz w:val="28"/>
        </w:rPr>
        <w:t>      6-кесте</w:t>
      </w:r>
    </w:p>
    <w:p w:rsidR="00440D34" w:rsidRDefault="005B126C">
      <w:pPr>
        <w:spacing w:after="0"/>
      </w:pPr>
      <w:bookmarkStart w:id="111" w:name="z121"/>
      <w:bookmarkEnd w:id="110"/>
      <w:r>
        <w:rPr>
          <w:b/>
          <w:color w:val="000000"/>
        </w:rPr>
        <w:t xml:space="preserve"> Тұрғындарға арналған өндірістік жиіліктегі электр және магниттік өрістердің шектеулі рұқсат етілген деңгейі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440D34" w:rsidRDefault="005B126C">
            <w:pPr>
              <w:spacing w:after="20"/>
              <w:ind w:left="20"/>
              <w:jc w:val="both"/>
            </w:pPr>
            <w:r>
              <w:rPr>
                <w:color w:val="000000"/>
                <w:sz w:val="20"/>
              </w:rPr>
              <w:lastRenderedPageBreak/>
              <w:t>NN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Әсер ету типі, аумақ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Гц жиіліктегі МӨ қарқындылығы (әсер ету мағынасы), мкТл (А/м)</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Тұрғын бөлмелерде, балалар, мектепке дейінгі, мекте</w:t>
            </w:r>
            <w:r>
              <w:rPr>
                <w:color w:val="000000"/>
                <w:sz w:val="20"/>
              </w:rPr>
              <w:t>п, жалпы білім беру және медициналық ұйымдарда.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5(4)</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Тұрғын ғимараттардың жатын емес бөлмелерінде, қоғамдық және әкімшілік ғимараттарында, селитебтік аумақта, оның ішінде бақшалық аумақта.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10(8)</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Елді мекеннің тұрғын емес аумағында, оның ішінде 1кВ </w:t>
            </w:r>
            <w:r>
              <w:rPr>
                <w:color w:val="000000"/>
                <w:sz w:val="20"/>
              </w:rPr>
              <w:t>жоғары кернеулі ауа және тоқ өткізу кабель желісі аумағында; ауа және кабельді желімен электр жүргізу аумағында, мамандығы электр қондырғыларын пайдаланумен байланысты емес адамдар болған кезде.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20(16)</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Тұрғын емес және қиын қатынау аумақтарында ауық-ау</w:t>
            </w:r>
            <w:r>
              <w:rPr>
                <w:color w:val="000000"/>
                <w:sz w:val="20"/>
              </w:rPr>
              <w:t xml:space="preserve">ық адамдардың болуы кезінде.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100(80)</w:t>
            </w:r>
          </w:p>
        </w:tc>
      </w:tr>
    </w:tbl>
    <w:p w:rsidR="00440D34" w:rsidRDefault="005B126C">
      <w:pPr>
        <w:spacing w:after="0"/>
      </w:pPr>
      <w:r>
        <w:lastRenderedPageBreak/>
        <w:br/>
      </w:r>
    </w:p>
    <w:p w:rsidR="00440D34" w:rsidRDefault="005B126C">
      <w:pPr>
        <w:spacing w:after="0"/>
        <w:jc w:val="both"/>
      </w:pPr>
      <w:bookmarkStart w:id="112" w:name="z122"/>
      <w:r>
        <w:rPr>
          <w:color w:val="000000"/>
          <w:sz w:val="28"/>
        </w:rPr>
        <w:t>      7-кесте</w:t>
      </w:r>
    </w:p>
    <w:p w:rsidR="00440D34" w:rsidRDefault="005B126C">
      <w:pPr>
        <w:spacing w:after="0"/>
      </w:pPr>
      <w:bookmarkStart w:id="113" w:name="z123"/>
      <w:bookmarkEnd w:id="112"/>
      <w:r>
        <w:rPr>
          <w:b/>
          <w:color w:val="000000"/>
        </w:rPr>
        <w:t xml:space="preserve"> Тұрғындарға 30 кГц—300 ГГц жиіліктегі диапазонында ЭМӨ рұқсат етілген деңгейі (селитебді аумақта, көпшілік демалатын орындарда, жатын, қоғамдық, өндірістік бөлмелер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440D34">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440D34" w:rsidRDefault="005B126C">
            <w:pPr>
              <w:spacing w:after="20"/>
              <w:ind w:left="20"/>
              <w:jc w:val="both"/>
            </w:pPr>
            <w:r>
              <w:rPr>
                <w:color w:val="000000"/>
                <w:sz w:val="20"/>
              </w:rPr>
              <w:lastRenderedPageBreak/>
              <w:t>Диапазон жиілігі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30—300 кГц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0,3—3 МГц</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3—30 МГц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30—300 МГц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0,3—300 ГГц</w:t>
            </w:r>
          </w:p>
        </w:tc>
      </w:tr>
      <w:tr w:rsidR="00440D34">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Нормаланатын параметр</w:t>
            </w:r>
          </w:p>
        </w:tc>
        <w:tc>
          <w:tcPr>
            <w:tcW w:w="8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Электр өрісінің кернеуі, Е (В/м)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Энергия ағыны тығыздығы ЭАТ (мкВт/см</w:t>
            </w:r>
            <w:r>
              <w:rPr>
                <w:color w:val="000000"/>
                <w:vertAlign w:val="superscript"/>
              </w:rPr>
              <w:t>2</w:t>
            </w:r>
            <w:r>
              <w:rPr>
                <w:color w:val="000000"/>
                <w:sz w:val="20"/>
              </w:rPr>
              <w:t>)</w:t>
            </w:r>
          </w:p>
        </w:tc>
      </w:tr>
      <w:tr w:rsidR="00440D34">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Шектелген рұқсат етілген деңгей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p>
          <w:p w:rsidR="00440D34" w:rsidRDefault="005B126C">
            <w:pPr>
              <w:spacing w:after="20"/>
              <w:ind w:left="20"/>
              <w:jc w:val="both"/>
            </w:pPr>
            <w:r>
              <w:rPr>
                <w:color w:val="000000"/>
                <w:sz w:val="20"/>
              </w:rPr>
              <w:t>25*</w:t>
            </w:r>
          </w:p>
        </w:tc>
      </w:tr>
      <w:tr w:rsidR="00440D34">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Ескерту:</w:t>
            </w:r>
          </w:p>
          <w:p w:rsidR="00440D34" w:rsidRDefault="005B126C">
            <w:pPr>
              <w:spacing w:after="20"/>
              <w:ind w:left="20"/>
              <w:jc w:val="both"/>
            </w:pPr>
            <w:r>
              <w:rPr>
                <w:color w:val="000000"/>
                <w:sz w:val="20"/>
              </w:rPr>
              <w:t xml:space="preserve">* – айналмалы шолу немесе сканерлеу антенасынан </w:t>
            </w:r>
            <w:r>
              <w:rPr>
                <w:color w:val="000000"/>
                <w:sz w:val="20"/>
              </w:rPr>
              <w:t>сәулелену жағдайында.</w:t>
            </w:r>
          </w:p>
          <w:p w:rsidR="00440D34" w:rsidRDefault="005B126C">
            <w:pPr>
              <w:spacing w:after="20"/>
              <w:ind w:left="20"/>
              <w:jc w:val="both"/>
            </w:pPr>
            <w:r>
              <w:rPr>
                <w:color w:val="000000"/>
                <w:sz w:val="20"/>
              </w:rPr>
              <w:t>1. төменгі кестедегі көрсетілген диапазон, жиіліктің жоғарғы шегін қосып, төменгі шегін шығарады.</w:t>
            </w:r>
          </w:p>
          <w:p w:rsidR="00440D34" w:rsidRDefault="005B126C">
            <w:pPr>
              <w:spacing w:after="20"/>
              <w:ind w:left="20"/>
              <w:jc w:val="both"/>
            </w:pPr>
            <w:r>
              <w:rPr>
                <w:color w:val="000000"/>
                <w:sz w:val="20"/>
              </w:rPr>
              <w:t>2. космос кеңістігінде бақылауға арнайы бағыттағы радиолокациялық стансалардағы электрлі өрістің кауырттылығы, сәуле шашу белдеуіне жақы</w:t>
            </w:r>
            <w:r>
              <w:rPr>
                <w:color w:val="000000"/>
                <w:sz w:val="20"/>
              </w:rPr>
              <w:t>н орналасқан елді мекендер аумағында 150—300 МГц жиілігі диапазонында, шоқты электронды сканерлеу тәртібінде жұмыс істейтін, космос кеңістігі аркылы жүргізілетін байланыс радиостансалары 6 В/м аспауы керек, алыс сәуле шашу белдеуінде орналасқан елді мекенд</w:t>
            </w:r>
            <w:r>
              <w:rPr>
                <w:color w:val="000000"/>
                <w:sz w:val="20"/>
              </w:rPr>
              <w:t>ерде сәуле шашу – 19 В/м болуы керек.</w:t>
            </w:r>
          </w:p>
          <w:p w:rsidR="00440D34" w:rsidRDefault="005B126C">
            <w:pPr>
              <w:spacing w:after="20"/>
              <w:ind w:left="20"/>
              <w:jc w:val="both"/>
            </w:pPr>
            <w:r>
              <w:rPr>
                <w:color w:val="000000"/>
                <w:sz w:val="20"/>
              </w:rPr>
              <w:t>Алыс сәуле шашу белдеуін шекарасы келесі арақатынастан анықталады:</w:t>
            </w:r>
          </w:p>
          <w:p w:rsidR="00440D34" w:rsidRDefault="005B126C">
            <w:pPr>
              <w:spacing w:after="20"/>
              <w:ind w:left="20"/>
              <w:jc w:val="both"/>
            </w:pPr>
            <w:r>
              <w:rPr>
                <w:noProof/>
                <w:lang w:val="ru-RU" w:eastAsia="ru-RU"/>
              </w:rPr>
              <w:drawing>
                <wp:inline distT="0" distB="0" distL="0" distR="0">
                  <wp:extent cx="1079500" cy="292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79500" cy="292100"/>
                          </a:xfrm>
                          <a:prstGeom prst="rect">
                            <a:avLst/>
                          </a:prstGeom>
                        </pic:spPr>
                      </pic:pic>
                    </a:graphicData>
                  </a:graphic>
                </wp:inline>
              </w:drawing>
            </w:r>
          </w:p>
          <w:p w:rsidR="00440D34" w:rsidRDefault="005B126C">
            <w:pPr>
              <w:spacing w:after="0"/>
              <w:jc w:val="both"/>
            </w:pPr>
            <w:r>
              <w:rPr>
                <w:color w:val="000000"/>
                <w:sz w:val="20"/>
              </w:rPr>
              <w:t>,қайда:</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r – антенадан ара қашықтығы, м;</w:t>
            </w:r>
          </w:p>
          <w:p w:rsidR="00440D34" w:rsidRDefault="005B126C">
            <w:pPr>
              <w:spacing w:after="20"/>
              <w:ind w:left="20"/>
              <w:jc w:val="both"/>
            </w:pPr>
            <w:r>
              <w:rPr>
                <w:color w:val="000000"/>
                <w:sz w:val="20"/>
              </w:rPr>
              <w:t>D – антеннаның максималды ұзындық көлемі, м;</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толқынның ұзындығы, м.</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Тұрғындарға арналған </w:t>
            </w:r>
            <w:r>
              <w:rPr>
                <w:color w:val="000000"/>
                <w:sz w:val="20"/>
              </w:rPr>
              <w:t>көрсетілген РЕД осы жиіліктегі диапазондағы басқа да ЭМӨ көздеріне де қолданылады.</w:t>
            </w:r>
          </w:p>
          <w:p w:rsidR="00440D34" w:rsidRDefault="005B126C">
            <w:pPr>
              <w:spacing w:after="20"/>
              <w:ind w:left="20"/>
              <w:jc w:val="both"/>
            </w:pPr>
            <w:r>
              <w:rPr>
                <w:color w:val="000000"/>
                <w:sz w:val="20"/>
              </w:rPr>
              <w:t>Бірден бірнеше көздерден сәулеленуде, оларға бірдей РЕД белгіленген жағдайда келесідей шарт сақталуы тиіс:</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908300" cy="571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08300" cy="571500"/>
                          </a:xfrm>
                          <a:prstGeom prst="rect">
                            <a:avLst/>
                          </a:prstGeom>
                        </pic:spPr>
                      </pic:pic>
                    </a:graphicData>
                  </a:graphic>
                </wp:inline>
              </w:drawing>
            </w:r>
          </w:p>
          <w:p w:rsidR="00440D34" w:rsidRDefault="005B126C">
            <w:pPr>
              <w:spacing w:after="0"/>
              <w:jc w:val="both"/>
            </w:pPr>
            <w:r>
              <w:rPr>
                <w:color w:val="000000"/>
                <w:sz w:val="20"/>
              </w:rPr>
              <w:t>,кайда:</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Е</w:t>
            </w:r>
            <w:r>
              <w:rPr>
                <w:color w:val="000000"/>
                <w:vertAlign w:val="subscript"/>
              </w:rPr>
              <w:t>i</w:t>
            </w:r>
            <w:r>
              <w:rPr>
                <w:color w:val="000000"/>
                <w:sz w:val="20"/>
              </w:rPr>
              <w:t> – электр өрісінің қауыртылығы,і нөмірімен ЭМӨ көз</w:t>
            </w:r>
            <w:r>
              <w:rPr>
                <w:color w:val="000000"/>
                <w:sz w:val="20"/>
              </w:rPr>
              <w:t>імен туындаған;</w:t>
            </w:r>
          </w:p>
          <w:p w:rsidR="00440D34" w:rsidRDefault="005B126C">
            <w:pPr>
              <w:spacing w:after="20"/>
              <w:ind w:left="20"/>
              <w:jc w:val="both"/>
            </w:pPr>
            <w:r>
              <w:rPr>
                <w:color w:val="000000"/>
                <w:sz w:val="20"/>
              </w:rPr>
              <w:t>ЭТТ</w:t>
            </w:r>
            <w:r>
              <w:rPr>
                <w:color w:val="000000"/>
                <w:vertAlign w:val="subscript"/>
              </w:rPr>
              <w:t>i</w:t>
            </w:r>
            <w:r>
              <w:rPr>
                <w:color w:val="000000"/>
                <w:sz w:val="20"/>
              </w:rPr>
              <w:t xml:space="preserve"> – энергия тасқынының тығыздығы, і нөмірімен ЭМӨ көзімен туындаған;</w:t>
            </w:r>
          </w:p>
          <w:p w:rsidR="00440D34" w:rsidRDefault="005B126C">
            <w:pPr>
              <w:spacing w:after="20"/>
              <w:ind w:left="20"/>
              <w:jc w:val="both"/>
            </w:pPr>
            <w:r>
              <w:rPr>
                <w:color w:val="000000"/>
                <w:sz w:val="20"/>
              </w:rPr>
              <w:t>Е</w:t>
            </w:r>
            <w:r>
              <w:rPr>
                <w:color w:val="000000"/>
                <w:vertAlign w:val="subscript"/>
              </w:rPr>
              <w:t>ду</w:t>
            </w:r>
            <w:r>
              <w:rPr>
                <w:color w:val="000000"/>
                <w:sz w:val="20"/>
              </w:rPr>
              <w:t xml:space="preserve"> – РЕД нормаланған диапазондағы электр өрісінің кернеуі;</w:t>
            </w:r>
          </w:p>
          <w:p w:rsidR="00440D34" w:rsidRDefault="005B126C">
            <w:pPr>
              <w:spacing w:after="20"/>
              <w:ind w:left="20"/>
              <w:jc w:val="both"/>
            </w:pPr>
            <w:r>
              <w:rPr>
                <w:color w:val="000000"/>
                <w:sz w:val="20"/>
              </w:rPr>
              <w:t>ЭАТ</w:t>
            </w:r>
            <w:r>
              <w:rPr>
                <w:color w:val="000000"/>
                <w:vertAlign w:val="subscript"/>
              </w:rPr>
              <w:t>ред</w:t>
            </w:r>
            <w:r>
              <w:rPr>
                <w:color w:val="000000"/>
                <w:sz w:val="20"/>
              </w:rPr>
              <w:t xml:space="preserve"> – РЕД нормаланған диапазондағы энергия ағынының тығыздығы;</w:t>
            </w:r>
          </w:p>
          <w:p w:rsidR="00440D34" w:rsidRDefault="005B126C">
            <w:pPr>
              <w:spacing w:after="20"/>
              <w:ind w:left="20"/>
              <w:jc w:val="both"/>
            </w:pPr>
            <w:r>
              <w:rPr>
                <w:color w:val="000000"/>
                <w:sz w:val="20"/>
              </w:rPr>
              <w:t>n – ЭМӨ көздерінің саны.</w:t>
            </w:r>
          </w:p>
          <w:p w:rsidR="00440D34" w:rsidRDefault="005B126C">
            <w:pPr>
              <w:spacing w:after="20"/>
              <w:ind w:left="20"/>
              <w:jc w:val="both"/>
            </w:pPr>
            <w:r>
              <w:rPr>
                <w:color w:val="000000"/>
                <w:sz w:val="20"/>
              </w:rPr>
              <w:t>Әр түрлі ЭМӨ көзд</w:t>
            </w:r>
            <w:r>
              <w:rPr>
                <w:color w:val="000000"/>
                <w:sz w:val="20"/>
              </w:rPr>
              <w:t>ерінен бір уақытта сәулеленгенде, әр қайсысына бөлек ШРЕД бекітілгенде, келесідей жағдай сақталуы тиіс:</w:t>
            </w:r>
          </w:p>
          <w:p w:rsidR="00440D34" w:rsidRDefault="005B126C">
            <w:pPr>
              <w:spacing w:after="20"/>
              <w:ind w:left="20"/>
              <w:jc w:val="both"/>
            </w:pPr>
            <w:r>
              <w:rPr>
                <w:noProof/>
                <w:lang w:val="ru-RU" w:eastAsia="ru-RU"/>
              </w:rPr>
              <w:drawing>
                <wp:inline distT="0" distB="0" distL="0" distR="0">
                  <wp:extent cx="5549900" cy="584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9900" cy="584200"/>
                          </a:xfrm>
                          <a:prstGeom prst="rect">
                            <a:avLst/>
                          </a:prstGeom>
                        </pic:spPr>
                      </pic:pic>
                    </a:graphicData>
                  </a:graphic>
                </wp:inline>
              </w:drawing>
            </w:r>
          </w:p>
          <w:p w:rsidR="00440D34" w:rsidRDefault="005B126C">
            <w:pPr>
              <w:spacing w:after="0"/>
              <w:jc w:val="both"/>
            </w:pPr>
            <w:r>
              <w:rPr>
                <w:color w:val="000000"/>
                <w:sz w:val="20"/>
              </w:rPr>
              <w:lastRenderedPageBreak/>
              <w:t>,қайда:</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i/>
                <w:color w:val="000000"/>
                <w:sz w:val="20"/>
              </w:rPr>
              <w:t xml:space="preserve">E </w:t>
            </w:r>
            <w:r>
              <w:rPr>
                <w:color w:val="000000"/>
                <w:vertAlign w:val="subscript"/>
              </w:rPr>
              <w:t>жалпы саны j</w:t>
            </w:r>
            <w:r>
              <w:rPr>
                <w:color w:val="000000"/>
                <w:sz w:val="20"/>
              </w:rPr>
              <w:t xml:space="preserve"> – j нормаланған диапазондағы, ЭМӨ көздерімен құрылған, электр өрісінің жалпы кернеуі. </w:t>
            </w:r>
          </w:p>
          <w:p w:rsidR="00440D34" w:rsidRDefault="005B126C">
            <w:pPr>
              <w:spacing w:after="20"/>
              <w:ind w:left="20"/>
              <w:jc w:val="both"/>
            </w:pPr>
            <w:r>
              <w:rPr>
                <w:i/>
                <w:color w:val="000000"/>
                <w:sz w:val="20"/>
              </w:rPr>
              <w:t xml:space="preserve">Е </w:t>
            </w:r>
            <w:r>
              <w:rPr>
                <w:color w:val="000000"/>
                <w:vertAlign w:val="subscript"/>
              </w:rPr>
              <w:t>редj</w:t>
            </w:r>
            <w:r>
              <w:rPr>
                <w:color w:val="000000"/>
                <w:sz w:val="20"/>
              </w:rPr>
              <w:t xml:space="preserve"> – j нормаланған диапазондағы электр өрісінің кернеуі; </w:t>
            </w:r>
          </w:p>
          <w:p w:rsidR="00440D34" w:rsidRDefault="005B126C">
            <w:pPr>
              <w:spacing w:after="20"/>
              <w:ind w:left="20"/>
              <w:jc w:val="both"/>
            </w:pPr>
            <w:r>
              <w:rPr>
                <w:i/>
                <w:color w:val="000000"/>
                <w:sz w:val="20"/>
              </w:rPr>
              <w:t xml:space="preserve">ЭАТ </w:t>
            </w:r>
            <w:r>
              <w:rPr>
                <w:color w:val="000000"/>
                <w:vertAlign w:val="subscript"/>
              </w:rPr>
              <w:t>жалпы саны k</w:t>
            </w:r>
            <w:r>
              <w:rPr>
                <w:color w:val="000000"/>
                <w:sz w:val="20"/>
              </w:rPr>
              <w:t xml:space="preserve"> – нормаланған диапазондағы электр өрісінің ЭМӨ көзінен пайда болған энергия ағынының жалпы тығыздығы; </w:t>
            </w:r>
          </w:p>
          <w:p w:rsidR="00440D34" w:rsidRDefault="005B126C">
            <w:pPr>
              <w:spacing w:after="20"/>
              <w:ind w:left="20"/>
              <w:jc w:val="both"/>
            </w:pPr>
            <w:r>
              <w:rPr>
                <w:color w:val="000000"/>
                <w:vertAlign w:val="subscript"/>
              </w:rPr>
              <w:t>ЭАТ ред k</w:t>
            </w:r>
            <w:r>
              <w:rPr>
                <w:color w:val="000000"/>
                <w:sz w:val="20"/>
              </w:rPr>
              <w:t xml:space="preserve"> – k нормаланған диапазондағы энергия ағынының тығыздығы РЕД;</w:t>
            </w:r>
          </w:p>
          <w:p w:rsidR="00440D34" w:rsidRDefault="005B126C">
            <w:pPr>
              <w:spacing w:after="20"/>
              <w:ind w:left="20"/>
              <w:jc w:val="both"/>
            </w:pPr>
            <w:r>
              <w:rPr>
                <w:color w:val="000000"/>
                <w:sz w:val="20"/>
              </w:rPr>
              <w:t>m – Е нор</w:t>
            </w:r>
            <w:r>
              <w:rPr>
                <w:color w:val="000000"/>
                <w:sz w:val="20"/>
              </w:rPr>
              <w:t>маланатын диапазондар саны;</w:t>
            </w:r>
          </w:p>
          <w:p w:rsidR="00440D34" w:rsidRDefault="005B126C">
            <w:pPr>
              <w:spacing w:after="20"/>
              <w:ind w:left="20"/>
              <w:jc w:val="both"/>
            </w:pPr>
            <w:r>
              <w:rPr>
                <w:color w:val="000000"/>
                <w:sz w:val="20"/>
              </w:rPr>
              <w:t>q – ЭАТ нормаланатын диапазондар саны.</w:t>
            </w:r>
          </w:p>
          <w:p w:rsidR="00440D34" w:rsidRDefault="005B126C">
            <w:pPr>
              <w:spacing w:after="20"/>
              <w:ind w:left="20"/>
              <w:jc w:val="both"/>
            </w:pPr>
            <w:r>
              <w:rPr>
                <w:color w:val="000000"/>
                <w:sz w:val="20"/>
              </w:rPr>
              <w:t>3. Тұрақты түрде таратушы радиотехникалық нысандардан, үй жайға рұқсат етілген деңгей балкондармен лоджияларға да қолданылады ( қайталама және үзіктілік сәулелену қоса).</w:t>
            </w:r>
          </w:p>
          <w:p w:rsidR="00440D34" w:rsidRDefault="005B126C">
            <w:pPr>
              <w:spacing w:after="20"/>
              <w:ind w:left="20"/>
              <w:jc w:val="both"/>
            </w:pPr>
            <w:r>
              <w:rPr>
                <w:color w:val="000000"/>
                <w:sz w:val="20"/>
              </w:rPr>
              <w:t xml:space="preserve"> 4. Осы тараудағы т</w:t>
            </w:r>
            <w:r>
              <w:rPr>
                <w:color w:val="000000"/>
                <w:sz w:val="20"/>
              </w:rPr>
              <w:t xml:space="preserve">алаптар кездейсоқ әсер ететін ЭМӨ және жылжымалы тарататын радиотехникалық нысандарға қолданылмайды. </w:t>
            </w:r>
          </w:p>
        </w:tc>
      </w:tr>
      <w:tr w:rsidR="00440D3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440D34" w:rsidRDefault="005B126C">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440D34" w:rsidRDefault="005B126C">
            <w:pPr>
              <w:spacing w:after="0"/>
              <w:jc w:val="center"/>
            </w:pPr>
            <w:r>
              <w:rPr>
                <w:color w:val="000000"/>
                <w:sz w:val="20"/>
              </w:rPr>
              <w:t>Адамға әсер ететін</w:t>
            </w:r>
            <w:r>
              <w:br/>
            </w:r>
            <w:r>
              <w:rPr>
                <w:color w:val="000000"/>
                <w:sz w:val="20"/>
              </w:rPr>
              <w:t>физикалық факторлардың</w:t>
            </w:r>
            <w:r>
              <w:br/>
            </w:r>
            <w:r>
              <w:rPr>
                <w:color w:val="000000"/>
                <w:sz w:val="20"/>
              </w:rPr>
              <w:t>гигиеналық нормативтерге</w:t>
            </w:r>
            <w:r>
              <w:br/>
            </w:r>
            <w:r>
              <w:rPr>
                <w:color w:val="000000"/>
                <w:sz w:val="20"/>
              </w:rPr>
              <w:t>Қазақстан Республикасы</w:t>
            </w:r>
            <w:r>
              <w:br/>
            </w:r>
            <w:r>
              <w:rPr>
                <w:color w:val="000000"/>
                <w:sz w:val="20"/>
              </w:rPr>
              <w:t>Ұлттық экономика министрінің</w:t>
            </w:r>
            <w:r>
              <w:br/>
            </w:r>
            <w:r>
              <w:rPr>
                <w:color w:val="000000"/>
                <w:sz w:val="20"/>
              </w:rPr>
              <w:t>"Адамға әсер ететін</w:t>
            </w:r>
            <w:r>
              <w:br/>
            </w:r>
            <w:r>
              <w:rPr>
                <w:color w:val="000000"/>
                <w:sz w:val="20"/>
              </w:rPr>
              <w:t>физикалық фа</w:t>
            </w:r>
            <w:r>
              <w:rPr>
                <w:color w:val="000000"/>
                <w:sz w:val="20"/>
              </w:rPr>
              <w:t>кторлардың</w:t>
            </w:r>
            <w:r>
              <w:br/>
            </w:r>
            <w:r>
              <w:rPr>
                <w:color w:val="000000"/>
                <w:sz w:val="20"/>
              </w:rPr>
              <w:t>гигиеналық нормативтерін</w:t>
            </w:r>
            <w:r>
              <w:br/>
            </w:r>
            <w:r>
              <w:rPr>
                <w:color w:val="000000"/>
                <w:sz w:val="20"/>
              </w:rPr>
              <w:t>бекіту туралы"</w:t>
            </w:r>
            <w:r>
              <w:br/>
            </w:r>
            <w:r>
              <w:rPr>
                <w:color w:val="000000"/>
                <w:sz w:val="20"/>
              </w:rPr>
              <w:t>2015 жылғы 28 ақпандағы</w:t>
            </w:r>
            <w:r>
              <w:br/>
            </w:r>
            <w:r>
              <w:rPr>
                <w:color w:val="000000"/>
                <w:sz w:val="20"/>
              </w:rPr>
              <w:t>№ 169 бұйрығына</w:t>
            </w:r>
            <w:r>
              <w:br/>
            </w:r>
            <w:r>
              <w:rPr>
                <w:color w:val="000000"/>
                <w:sz w:val="20"/>
              </w:rPr>
              <w:t>9-қосымша</w:t>
            </w:r>
          </w:p>
        </w:tc>
      </w:tr>
    </w:tbl>
    <w:p w:rsidR="00440D34" w:rsidRDefault="005B126C">
      <w:pPr>
        <w:spacing w:after="0"/>
        <w:jc w:val="both"/>
      </w:pPr>
      <w:bookmarkStart w:id="114" w:name="z125"/>
      <w:r>
        <w:rPr>
          <w:color w:val="000000"/>
          <w:sz w:val="28"/>
        </w:rPr>
        <w:lastRenderedPageBreak/>
        <w:t>      1-кесте</w:t>
      </w:r>
    </w:p>
    <w:bookmarkEnd w:id="114"/>
    <w:p w:rsidR="00440D34" w:rsidRDefault="005B126C">
      <w:pPr>
        <w:spacing w:after="0"/>
        <w:jc w:val="both"/>
      </w:pPr>
      <w:r>
        <w:rPr>
          <w:color w:val="000000"/>
          <w:sz w:val="28"/>
        </w:rPr>
        <w:t xml:space="preserve">       </w:t>
      </w:r>
      <w:r>
        <w:rPr>
          <w:i/>
          <w:color w:val="000000"/>
          <w:sz w:val="28"/>
        </w:rPr>
        <w:t>H</w:t>
      </w:r>
      <w:r>
        <w:rPr>
          <w:color w:val="000000"/>
          <w:vertAlign w:val="subscript"/>
        </w:rPr>
        <w:t>шред</w:t>
      </w:r>
      <w:r>
        <w:rPr>
          <w:b/>
          <w:color w:val="000000"/>
          <w:sz w:val="28"/>
        </w:rPr>
        <w:t xml:space="preserve">, </w:t>
      </w:r>
      <w:r>
        <w:rPr>
          <w:i/>
          <w:color w:val="000000"/>
          <w:sz w:val="28"/>
        </w:rPr>
        <w:t>E</w:t>
      </w:r>
      <w:r>
        <w:rPr>
          <w:color w:val="000000"/>
          <w:vertAlign w:val="subscript"/>
        </w:rPr>
        <w:t>шред</w:t>
      </w:r>
      <w:r>
        <w:rPr>
          <w:b/>
          <w:color w:val="000000"/>
          <w:sz w:val="28"/>
        </w:rPr>
        <w:t xml:space="preserve"> және </w:t>
      </w:r>
      <w:r>
        <w:rPr>
          <w:i/>
          <w:color w:val="000000"/>
          <w:sz w:val="28"/>
        </w:rPr>
        <w:t>W</w:t>
      </w:r>
      <w:r>
        <w:rPr>
          <w:color w:val="000000"/>
          <w:vertAlign w:val="subscript"/>
        </w:rPr>
        <w:t>шред</w:t>
      </w:r>
      <w:r>
        <w:rPr>
          <w:b/>
          <w:color w:val="000000"/>
          <w:sz w:val="28"/>
        </w:rPr>
        <w:t xml:space="preserve">, </w:t>
      </w:r>
      <w:r>
        <w:rPr>
          <w:i/>
          <w:color w:val="000000"/>
          <w:sz w:val="28"/>
        </w:rPr>
        <w:t>P</w:t>
      </w:r>
      <w:r>
        <w:rPr>
          <w:color w:val="000000"/>
          <w:vertAlign w:val="subscript"/>
        </w:rPr>
        <w:t xml:space="preserve">шред </w:t>
      </w:r>
      <w:r>
        <w:rPr>
          <w:b/>
          <w:color w:val="000000"/>
          <w:sz w:val="28"/>
        </w:rPr>
        <w:t>арақатынастарын I (180 &lt;</w:t>
      </w:r>
    </w:p>
    <w:p w:rsidR="00440D34" w:rsidRDefault="005B126C">
      <w:pPr>
        <w:spacing w:after="0"/>
        <w:jc w:val="both"/>
      </w:pPr>
      <w:r>
        <w:rPr>
          <w:noProof/>
          <w:lang w:val="ru-RU" w:eastAsia="ru-RU"/>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pPr>
      <w:r>
        <w:rPr>
          <w:color w:val="000000"/>
          <w:sz w:val="28"/>
          <w:u w:val="single"/>
        </w:rPr>
        <w:t>&lt;</w:t>
      </w:r>
      <w:r>
        <w:rPr>
          <w:b/>
          <w:color w:val="000000"/>
          <w:sz w:val="28"/>
        </w:rPr>
        <w:t xml:space="preserve"> 80</w:t>
      </w:r>
      <w:r>
        <w:rPr>
          <w:b/>
          <w:color w:val="000000"/>
          <w:sz w:val="28"/>
        </w:rPr>
        <w:t xml:space="preserve"> нм). спектралды диапазонында коллимирлі немесе шашыраңқы сәуле шашудың көзге және теріге бір реттік әсерін табу 1,1 х10</w:t>
      </w:r>
      <w:r>
        <w:rPr>
          <w:color w:val="000000"/>
          <w:vertAlign w:val="superscript"/>
        </w:rPr>
        <w:t>-3</w:t>
      </w:r>
      <w:r>
        <w:rPr>
          <w:b/>
          <w:color w:val="000000"/>
          <w:sz w:val="28"/>
        </w:rPr>
        <w:t xml:space="preserve"> м - шек қою апертурасы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Спектралды интервал </w:t>
            </w:r>
          </w:p>
          <w:p w:rsidR="00440D34" w:rsidRDefault="005B126C">
            <w:pPr>
              <w:spacing w:after="20"/>
              <w:ind w:left="20"/>
              <w:jc w:val="both"/>
            </w:pPr>
            <w:r>
              <w:rPr>
                <w:noProof/>
                <w:lang w:val="ru-RU" w:eastAsia="ru-RU"/>
              </w:rPr>
              <w:drawing>
                <wp:inline distT="0" distB="0" distL="0" distR="0">
                  <wp:extent cx="127000" cy="165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0" cy="165100"/>
                          </a:xfrm>
                          <a:prstGeom prst="rect">
                            <a:avLst/>
                          </a:prstGeom>
                        </pic:spPr>
                      </pic:pic>
                    </a:graphicData>
                  </a:graphic>
                </wp:inline>
              </w:drawing>
            </w:r>
          </w:p>
          <w:p w:rsidR="00440D34" w:rsidRDefault="005B126C">
            <w:pPr>
              <w:spacing w:after="0"/>
              <w:jc w:val="both"/>
            </w:pPr>
            <w:r>
              <w:rPr>
                <w:color w:val="000000"/>
                <w:sz w:val="20"/>
              </w:rPr>
              <w:t>,нм</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с әсер ету ұзақтығы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Дж м</w:t>
            </w:r>
            <w:r>
              <w:rPr>
                <w:color w:val="000000"/>
                <w:vertAlign w:val="superscript"/>
              </w:rPr>
              <w:t>-2</w:t>
            </w:r>
            <w:r>
              <w:rPr>
                <w:color w:val="000000"/>
                <w:sz w:val="20"/>
              </w:rPr>
              <w:t xml:space="preserve">, </w:t>
            </w:r>
            <w:r>
              <w:rPr>
                <w:i/>
                <w:color w:val="000000"/>
                <w:sz w:val="20"/>
              </w:rPr>
              <w:t>E</w:t>
            </w:r>
            <w:r>
              <w:rPr>
                <w:color w:val="000000"/>
                <w:vertAlign w:val="subscript"/>
              </w:rPr>
              <w:t>шред</w:t>
            </w:r>
            <w:r>
              <w:rPr>
                <w:color w:val="000000"/>
                <w:sz w:val="20"/>
              </w:rPr>
              <w:t>, Вт х м</w:t>
            </w:r>
            <w:r>
              <w:rPr>
                <w:color w:val="000000"/>
                <w:vertAlign w:val="superscript"/>
              </w:rPr>
              <w:t>-2</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180&lt;</w:t>
            </w:r>
          </w:p>
          <w:p w:rsidR="00440D34" w:rsidRDefault="005B126C">
            <w:pPr>
              <w:spacing w:after="20"/>
              <w:ind w:left="20"/>
              <w:jc w:val="both"/>
            </w:pPr>
            <w:r>
              <w:rPr>
                <w:noProof/>
                <w:lang w:val="ru-RU" w:eastAsia="ru-RU"/>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 xml:space="preserve">380 </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u w:val="single"/>
              </w:rPr>
              <w:t>&lt;</w:t>
            </w:r>
            <w:r>
              <w:rPr>
                <w:color w:val="000000"/>
                <w:sz w:val="20"/>
              </w:rPr>
              <w:t>10</w:t>
            </w:r>
            <w:r>
              <w:rPr>
                <w:color w:val="000000"/>
                <w:vertAlign w:val="superscript"/>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2,5х10</w:t>
            </w:r>
            <w:r>
              <w:rPr>
                <w:color w:val="000000"/>
                <w:vertAlign w:val="superscript"/>
              </w:rPr>
              <w:t>7</w:t>
            </w:r>
            <w:r>
              <w:rPr>
                <w:color w:val="000000"/>
                <w:sz w:val="20"/>
              </w:rPr>
              <w:t>х</w:t>
            </w:r>
          </w:p>
          <w:p w:rsidR="00440D34" w:rsidRDefault="005B126C">
            <w:pPr>
              <w:spacing w:after="20"/>
              <w:ind w:left="20"/>
              <w:jc w:val="both"/>
            </w:pPr>
            <w:r>
              <w:rPr>
                <w:noProof/>
                <w:lang w:val="ru-RU" w:eastAsia="ru-RU"/>
              </w:rPr>
              <w:drawing>
                <wp:inline distT="0" distB="0" distL="0" distR="0">
                  <wp:extent cx="266700" cy="254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700" cy="2540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 &lt;</w:t>
            </w:r>
          </w:p>
          <w:p w:rsidR="00440D34" w:rsidRDefault="005B126C">
            <w:pPr>
              <w:spacing w:after="20"/>
              <w:ind w:left="20"/>
              <w:jc w:val="both"/>
            </w:pPr>
            <w:r>
              <w:rPr>
                <w:noProof/>
                <w:lang w:val="ru-RU" w:eastAsia="ru-RU"/>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 xml:space="preserve">302,5 </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-9</w:t>
            </w:r>
            <w:r>
              <w:rPr>
                <w:color w:val="000000"/>
                <w:sz w:val="20"/>
              </w:rPr>
              <w:t>&lt;</w:t>
            </w:r>
            <w:r>
              <w:rPr>
                <w:i/>
                <w:color w:val="000000"/>
                <w:sz w:val="20"/>
              </w:rPr>
              <w:t>t</w:t>
            </w:r>
            <w:r>
              <w:rPr>
                <w:color w:val="000000"/>
                <w:sz w:val="20"/>
                <w:u w:val="single"/>
              </w:rPr>
              <w:t>&lt;</w:t>
            </w:r>
            <w:r>
              <w:rPr>
                <w:color w:val="000000"/>
                <w:sz w:val="20"/>
              </w:rPr>
              <w:t>3х10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25 </w:t>
            </w:r>
          </w:p>
          <w:p w:rsidR="00440D34" w:rsidRDefault="005B126C">
            <w:pPr>
              <w:spacing w:after="20"/>
              <w:ind w:left="20"/>
              <w:jc w:val="both"/>
            </w:pPr>
            <w:r>
              <w:rPr>
                <w:color w:val="000000"/>
                <w:sz w:val="20"/>
              </w:rPr>
              <w:t>E</w:t>
            </w:r>
            <w:r>
              <w:rPr>
                <w:color w:val="000000"/>
                <w:vertAlign w:val="subscript"/>
              </w:rPr>
              <w:t>шред</w:t>
            </w:r>
            <w:r>
              <w:rPr>
                <w:color w:val="000000"/>
                <w:sz w:val="20"/>
              </w:rPr>
              <w:t>= 25/</w:t>
            </w:r>
            <w:r>
              <w:rPr>
                <w:i/>
                <w:color w:val="000000"/>
                <w:sz w:val="20"/>
              </w:rPr>
              <w:t>t</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302,5&lt;</w:t>
            </w:r>
          </w:p>
          <w:p w:rsidR="00440D34" w:rsidRDefault="005B126C">
            <w:pPr>
              <w:spacing w:after="20"/>
              <w:ind w:left="20"/>
              <w:jc w:val="both"/>
            </w:pPr>
            <w:r>
              <w:rPr>
                <w:noProof/>
                <w:lang w:val="ru-RU" w:eastAsia="ru-RU"/>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 xml:space="preserve">315 </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-9</w:t>
            </w:r>
            <w:r>
              <w:rPr>
                <w:color w:val="000000"/>
                <w:sz w:val="20"/>
              </w:rPr>
              <w:t xml:space="preserve"> &lt;</w:t>
            </w:r>
            <w:r>
              <w:rPr>
                <w:i/>
                <w:color w:val="000000"/>
                <w:sz w:val="20"/>
              </w:rPr>
              <w:t>t</w:t>
            </w:r>
            <w:r>
              <w:rPr>
                <w:color w:val="000000"/>
                <w:sz w:val="20"/>
                <w:u w:val="single"/>
              </w:rPr>
              <w:t>&lt;</w:t>
            </w:r>
            <w:r>
              <w:rPr>
                <w:color w:val="000000"/>
                <w:sz w:val="20"/>
              </w:rPr>
              <w:t>T</w:t>
            </w:r>
            <w:r>
              <w:rPr>
                <w:color w:val="000000"/>
                <w:vertAlign w:val="subscript"/>
              </w:rPr>
              <w:t>i</w:t>
            </w: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4,4х10</w:t>
            </w:r>
            <w:r>
              <w:rPr>
                <w:color w:val="000000"/>
                <w:vertAlign w:val="superscript"/>
              </w:rPr>
              <w:t>3</w:t>
            </w:r>
            <w:r>
              <w:rPr>
                <w:color w:val="000000"/>
                <w:sz w:val="20"/>
              </w:rPr>
              <w:t>х</w:t>
            </w:r>
          </w:p>
          <w:p w:rsidR="00440D34" w:rsidRDefault="005B126C">
            <w:pPr>
              <w:spacing w:after="20"/>
              <w:ind w:left="20"/>
              <w:jc w:val="both"/>
            </w:pPr>
            <w:r>
              <w:rPr>
                <w:noProof/>
                <w:lang w:val="ru-RU" w:eastAsia="ru-RU"/>
              </w:rPr>
              <w:drawing>
                <wp:inline distT="0" distB="0" distL="0" distR="0">
                  <wp:extent cx="2159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5900" cy="203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vertAlign w:val="subscript"/>
              </w:rPr>
              <w:t>i</w:t>
            </w:r>
            <w:r>
              <w:rPr>
                <w:color w:val="000000"/>
                <w:sz w:val="20"/>
              </w:rPr>
              <w:t>*&lt;</w:t>
            </w:r>
            <w:r>
              <w:rPr>
                <w:i/>
                <w:color w:val="000000"/>
                <w:sz w:val="20"/>
              </w:rPr>
              <w:t>t</w:t>
            </w:r>
            <w:r>
              <w:rPr>
                <w:color w:val="000000"/>
                <w:sz w:val="20"/>
                <w:u w:val="single"/>
              </w:rPr>
              <w:t>&lt;</w:t>
            </w:r>
            <w:r>
              <w:rPr>
                <w:color w:val="000000"/>
                <w:sz w:val="20"/>
              </w:rPr>
              <w:t>3х10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=0,8х10</w:t>
            </w:r>
            <w:r>
              <w:rPr>
                <w:color w:val="000000"/>
                <w:vertAlign w:val="superscript"/>
              </w:rPr>
              <w:t>0,2(l – 295)</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955800" cy="444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55800" cy="444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315 &lt;</w:t>
            </w:r>
          </w:p>
          <w:p w:rsidR="00440D34" w:rsidRDefault="005B126C">
            <w:pPr>
              <w:spacing w:after="20"/>
              <w:ind w:left="20"/>
              <w:jc w:val="both"/>
            </w:pPr>
            <w:r>
              <w:rPr>
                <w:noProof/>
                <w:lang w:val="ru-RU" w:eastAsia="ru-RU"/>
              </w:rPr>
              <w:drawing>
                <wp:inline distT="0" distB="0" distL="0" distR="0">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 xml:space="preserve">380 </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-9</w:t>
            </w:r>
            <w:r>
              <w:rPr>
                <w:color w:val="000000"/>
                <w:sz w:val="20"/>
              </w:rPr>
              <w:t>&lt;t</w:t>
            </w:r>
            <w:r>
              <w:rPr>
                <w:color w:val="000000"/>
                <w:sz w:val="20"/>
                <w:u w:val="single"/>
              </w:rPr>
              <w:t>&lt;</w:t>
            </w: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4,4х10</w:t>
            </w:r>
            <w:r>
              <w:rPr>
                <w:color w:val="000000"/>
                <w:vertAlign w:val="superscript"/>
              </w:rPr>
              <w:t>3</w:t>
            </w:r>
            <w:r>
              <w:rPr>
                <w:color w:val="000000"/>
                <w:sz w:val="20"/>
              </w:rPr>
              <w:t>х</w:t>
            </w:r>
          </w:p>
          <w:p w:rsidR="00440D34" w:rsidRDefault="005B126C">
            <w:pPr>
              <w:spacing w:after="20"/>
              <w:ind w:left="20"/>
              <w:jc w:val="both"/>
            </w:pPr>
            <w:r>
              <w:rPr>
                <w:noProof/>
                <w:lang w:val="ru-RU" w:eastAsia="ru-RU"/>
              </w:rPr>
              <w:drawing>
                <wp:inline distT="0" distB="0" distL="0" distR="0">
                  <wp:extent cx="2159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 &lt;</w:t>
            </w:r>
            <w:r>
              <w:rPr>
                <w:i/>
                <w:color w:val="000000"/>
                <w:sz w:val="20"/>
              </w:rPr>
              <w:t>t</w:t>
            </w:r>
            <w:r>
              <w:rPr>
                <w:color w:val="000000"/>
                <w:sz w:val="20"/>
                <w:u w:val="single"/>
              </w:rPr>
              <w:t>&lt;</w:t>
            </w:r>
            <w:r>
              <w:rPr>
                <w:color w:val="000000"/>
                <w:sz w:val="20"/>
              </w:rPr>
              <w:t>3х10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8х10</w:t>
            </w:r>
            <w:r>
              <w:rPr>
                <w:color w:val="000000"/>
                <w:vertAlign w:val="superscript"/>
              </w:rPr>
              <w:t>3</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8х10</w:t>
            </w:r>
            <w:r>
              <w:rPr>
                <w:color w:val="000000"/>
                <w:vertAlign w:val="superscript"/>
              </w:rPr>
              <w:t>3</w:t>
            </w:r>
            <w:r>
              <w:rPr>
                <w:color w:val="000000"/>
                <w:sz w:val="20"/>
              </w:rPr>
              <w:t>/</w:t>
            </w:r>
            <w:r>
              <w:rPr>
                <w:i/>
                <w:color w:val="000000"/>
                <w:sz w:val="20"/>
              </w:rPr>
              <w:t>t</w:t>
            </w:r>
          </w:p>
        </w:tc>
      </w:tr>
      <w:tr w:rsidR="00440D3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Барлық оқиғада: </w:t>
            </w:r>
            <w:r>
              <w:rPr>
                <w:i/>
                <w:color w:val="000000"/>
                <w:sz w:val="20"/>
              </w:rPr>
              <w:t>W</w:t>
            </w:r>
            <w:r>
              <w:rPr>
                <w:color w:val="000000"/>
                <w:vertAlign w:val="subscript"/>
              </w:rPr>
              <w:t>шред</w:t>
            </w:r>
            <w:r>
              <w:rPr>
                <w:color w:val="000000"/>
                <w:sz w:val="20"/>
              </w:rPr>
              <w:t xml:space="preserve"> = </w:t>
            </w:r>
            <w:r>
              <w:rPr>
                <w:i/>
                <w:color w:val="000000"/>
                <w:sz w:val="20"/>
              </w:rPr>
              <w:t>H</w:t>
            </w:r>
            <w:r>
              <w:rPr>
                <w:color w:val="000000"/>
                <w:vertAlign w:val="subscript"/>
              </w:rPr>
              <w:t xml:space="preserve">шред </w:t>
            </w:r>
            <w:r>
              <w:rPr>
                <w:color w:val="000000"/>
                <w:sz w:val="20"/>
              </w:rPr>
              <w:t>х 10</w:t>
            </w:r>
            <w:r>
              <w:rPr>
                <w:color w:val="000000"/>
                <w:vertAlign w:val="superscript"/>
              </w:rPr>
              <w:t>6</w:t>
            </w:r>
            <w:r>
              <w:rPr>
                <w:color w:val="000000"/>
                <w:sz w:val="20"/>
              </w:rPr>
              <w:t xml:space="preserve">; </w:t>
            </w:r>
            <w:r>
              <w:rPr>
                <w:i/>
                <w:color w:val="000000"/>
                <w:sz w:val="20"/>
              </w:rPr>
              <w:t>P</w:t>
            </w:r>
            <w:r>
              <w:rPr>
                <w:color w:val="000000"/>
                <w:vertAlign w:val="subscript"/>
              </w:rPr>
              <w:t>шред</w:t>
            </w:r>
            <w:r>
              <w:rPr>
                <w:color w:val="000000"/>
                <w:sz w:val="20"/>
              </w:rPr>
              <w:t xml:space="preserve"> = </w:t>
            </w:r>
            <w:r>
              <w:rPr>
                <w:i/>
                <w:color w:val="000000"/>
                <w:sz w:val="20"/>
              </w:rPr>
              <w:t>E</w:t>
            </w:r>
            <w:r>
              <w:rPr>
                <w:color w:val="000000"/>
                <w:vertAlign w:val="subscript"/>
              </w:rPr>
              <w:t>шред</w:t>
            </w:r>
            <w:r>
              <w:rPr>
                <w:color w:val="000000"/>
                <w:sz w:val="20"/>
              </w:rPr>
              <w:t xml:space="preserve"> х 10</w:t>
            </w:r>
            <w:r>
              <w:rPr>
                <w:color w:val="000000"/>
                <w:vertAlign w:val="superscript"/>
              </w:rPr>
              <w:t>-6</w:t>
            </w:r>
          </w:p>
        </w:tc>
      </w:tr>
      <w:tr w:rsidR="00440D3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w:t>
            </w:r>
            <w:r>
              <w:rPr>
                <w:i/>
                <w:color w:val="000000"/>
                <w:sz w:val="20"/>
              </w:rPr>
              <w:t>Т</w:t>
            </w:r>
            <w:r>
              <w:rPr>
                <w:color w:val="000000"/>
                <w:vertAlign w:val="subscript"/>
              </w:rPr>
              <w:t>i</w:t>
            </w:r>
            <w:r>
              <w:rPr>
                <w:color w:val="000000"/>
                <w:sz w:val="20"/>
              </w:rPr>
              <w:t> = 10</w:t>
            </w:r>
            <w:r>
              <w:rPr>
                <w:color w:val="000000"/>
                <w:vertAlign w:val="superscript"/>
              </w:rPr>
              <w:t>–15</w:t>
            </w:r>
            <w:r>
              <w:rPr>
                <w:color w:val="000000"/>
                <w:sz w:val="20"/>
              </w:rPr>
              <w:t xml:space="preserve"> х 10</w:t>
            </w:r>
            <w:r>
              <w:rPr>
                <w:color w:val="000000"/>
                <w:vertAlign w:val="superscript"/>
              </w:rPr>
              <w:t>0,8(</w:t>
            </w:r>
          </w:p>
          <w:p w:rsidR="00440D34" w:rsidRDefault="005B126C">
            <w:pPr>
              <w:spacing w:after="20"/>
              <w:ind w:left="20"/>
              <w:jc w:val="both"/>
            </w:pPr>
            <w:r>
              <w:rPr>
                <w:noProof/>
                <w:lang w:val="ru-RU" w:eastAsia="ru-RU"/>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vertAlign w:val="superscript"/>
              </w:rPr>
              <w:t xml:space="preserve"> – 295)</w:t>
            </w:r>
            <w:r>
              <w:rPr>
                <w:color w:val="000000"/>
                <w:sz w:val="20"/>
              </w:rPr>
              <w:t xml:space="preserve">, </w:t>
            </w:r>
          </w:p>
          <w:p w:rsidR="00440D34" w:rsidRDefault="005B126C">
            <w:pPr>
              <w:spacing w:after="20"/>
              <w:ind w:left="20"/>
              <w:jc w:val="both"/>
            </w:pPr>
            <w:r>
              <w:rPr>
                <w:noProof/>
                <w:lang w:val="ru-RU" w:eastAsia="ru-RU"/>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нм</w:t>
            </w:r>
          </w:p>
          <w:p w:rsidR="00440D34" w:rsidRDefault="00440D34">
            <w:pPr>
              <w:spacing w:after="20"/>
              <w:ind w:left="20"/>
              <w:jc w:val="both"/>
            </w:pPr>
          </w:p>
          <w:p w:rsidR="00440D34" w:rsidRDefault="00440D34">
            <w:pPr>
              <w:spacing w:after="20"/>
              <w:ind w:left="20"/>
              <w:jc w:val="both"/>
            </w:pPr>
          </w:p>
        </w:tc>
      </w:tr>
    </w:tbl>
    <w:p w:rsidR="00440D34" w:rsidRDefault="005B126C">
      <w:pPr>
        <w:spacing w:after="0"/>
      </w:pPr>
      <w:r>
        <w:lastRenderedPageBreak/>
        <w:br/>
      </w:r>
    </w:p>
    <w:p w:rsidR="00440D34" w:rsidRDefault="005B126C">
      <w:pPr>
        <w:spacing w:after="0"/>
        <w:jc w:val="both"/>
      </w:pPr>
      <w:bookmarkStart w:id="115" w:name="z126"/>
      <w:r>
        <w:rPr>
          <w:color w:val="000000"/>
          <w:sz w:val="28"/>
        </w:rPr>
        <w:t>      2-кесте</w:t>
      </w:r>
    </w:p>
    <w:p w:rsidR="00440D34" w:rsidRDefault="005B126C">
      <w:pPr>
        <w:spacing w:after="0"/>
        <w:jc w:val="both"/>
      </w:pPr>
      <w:bookmarkStart w:id="116" w:name="z127"/>
      <w:bookmarkEnd w:id="115"/>
      <w:r>
        <w:rPr>
          <w:color w:val="000000"/>
          <w:sz w:val="28"/>
        </w:rPr>
        <w:t xml:space="preserve">       </w:t>
      </w:r>
      <w:r>
        <w:rPr>
          <w:b/>
          <w:color w:val="000000"/>
          <w:sz w:val="28"/>
        </w:rPr>
        <w:t>Көзді және теріні лазерлік сәуле шашумен I (180&lt;</w:t>
      </w:r>
    </w:p>
    <w:bookmarkEnd w:id="116"/>
    <w:p w:rsidR="00440D34" w:rsidRDefault="005B126C">
      <w:pPr>
        <w:spacing w:after="0"/>
        <w:jc w:val="both"/>
      </w:pPr>
      <w:r>
        <w:rPr>
          <w:noProof/>
          <w:lang w:val="ru-RU" w:eastAsia="ru-RU"/>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pPr>
      <w:r>
        <w:rPr>
          <w:color w:val="000000"/>
          <w:sz w:val="28"/>
          <w:u w:val="single"/>
        </w:rPr>
        <w:t>&lt;</w:t>
      </w:r>
      <w:r>
        <w:rPr>
          <w:b/>
          <w:color w:val="000000"/>
          <w:sz w:val="28"/>
        </w:rPr>
        <w:t xml:space="preserve">380нм) спектралды диапазонында сәулелендірген кездегі </w:t>
      </w:r>
    </w:p>
    <w:p w:rsidR="00440D34" w:rsidRDefault="005B126C">
      <w:pPr>
        <w:spacing w:after="0"/>
        <w:jc w:val="both"/>
      </w:pPr>
      <w:r>
        <w:rPr>
          <w:noProof/>
          <w:lang w:val="ru-RU" w:eastAsia="ru-RU"/>
        </w:rPr>
        <w:drawing>
          <wp:inline distT="0" distB="0" distL="0" distR="0">
            <wp:extent cx="406400" cy="508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pPr>
      <w:r>
        <w:rPr>
          <w:b/>
          <w:color w:val="000000"/>
          <w:sz w:val="28"/>
        </w:rPr>
        <w:t>(3 ө 104) шектеулі бір реттік тәуліктік мөлшері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Спектралды интервал </w:t>
            </w:r>
          </w:p>
          <w:p w:rsidR="00440D34" w:rsidRDefault="005B126C">
            <w:pPr>
              <w:spacing w:after="20"/>
              <w:ind w:left="20"/>
              <w:jc w:val="both"/>
            </w:pPr>
            <w:r>
              <w:rPr>
                <w:noProof/>
                <w:lang w:val="ru-RU" w:eastAsia="ru-RU"/>
              </w:rPr>
              <w:drawing>
                <wp:inline distT="0" distB="0" distL="0" distR="0">
                  <wp:extent cx="127000" cy="165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0" cy="165100"/>
                          </a:xfrm>
                          <a:prstGeom prst="rect">
                            <a:avLst/>
                          </a:prstGeom>
                        </pic:spPr>
                      </pic:pic>
                    </a:graphicData>
                  </a:graphic>
                </wp:inline>
              </w:drawing>
            </w:r>
          </w:p>
          <w:p w:rsidR="00440D34" w:rsidRDefault="005B126C">
            <w:pPr>
              <w:spacing w:after="0"/>
              <w:jc w:val="both"/>
            </w:pPr>
            <w:r>
              <w:rPr>
                <w:color w:val="000000"/>
                <w:sz w:val="20"/>
              </w:rPr>
              <w:t>, нм</w:t>
            </w:r>
          </w:p>
          <w:p w:rsidR="00440D34" w:rsidRDefault="00440D34">
            <w:pPr>
              <w:spacing w:after="20"/>
              <w:ind w:left="20"/>
              <w:jc w:val="both"/>
            </w:pPr>
          </w:p>
          <w:p w:rsidR="00440D34" w:rsidRDefault="00440D34">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054100" cy="457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5B126C">
            <w:pPr>
              <w:spacing w:after="0"/>
              <w:jc w:val="both"/>
            </w:pPr>
            <w:r>
              <w:rPr>
                <w:color w:val="000000"/>
                <w:sz w:val="20"/>
              </w:rPr>
              <w:t>(3 х10</w:t>
            </w:r>
            <w:r>
              <w:rPr>
                <w:color w:val="000000"/>
                <w:vertAlign w:val="superscript"/>
              </w:rPr>
              <w:t>4</w:t>
            </w:r>
            <w:r>
              <w:rPr>
                <w:color w:val="000000"/>
                <w:sz w:val="20"/>
              </w:rPr>
              <w:t>), Дж х м</w:t>
            </w:r>
            <w:r>
              <w:rPr>
                <w:color w:val="000000"/>
                <w:vertAlign w:val="superscript"/>
              </w:rPr>
              <w:t>-2</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180 &lt;</w:t>
            </w:r>
          </w:p>
          <w:p w:rsidR="00440D34" w:rsidRDefault="005B126C">
            <w:pPr>
              <w:spacing w:after="20"/>
              <w:ind w:left="20"/>
              <w:jc w:val="both"/>
            </w:pPr>
            <w:r>
              <w:rPr>
                <w:noProof/>
                <w:lang w:val="ru-RU" w:eastAsia="ru-RU"/>
              </w:rPr>
              <w:drawing>
                <wp:inline distT="0" distB="0" distL="0" distR="0">
                  <wp:extent cx="1905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302,5</w:t>
            </w:r>
          </w:p>
          <w:p w:rsidR="00440D34" w:rsidRDefault="00440D34">
            <w:pPr>
              <w:spacing w:after="20"/>
              <w:ind w:left="20"/>
              <w:jc w:val="both"/>
            </w:pPr>
          </w:p>
          <w:p w:rsidR="00440D34" w:rsidRDefault="00440D34">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302,5 &lt; </w:t>
            </w:r>
          </w:p>
          <w:p w:rsidR="00440D34" w:rsidRDefault="005B126C">
            <w:pPr>
              <w:spacing w:after="20"/>
              <w:ind w:left="20"/>
              <w:jc w:val="both"/>
            </w:pPr>
            <w:r>
              <w:rPr>
                <w:noProof/>
                <w:lang w:val="ru-RU" w:eastAsia="ru-RU"/>
              </w:rPr>
              <w:drawing>
                <wp:inline distT="0" distB="0" distL="0" distR="0">
                  <wp:extent cx="1905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315</w:t>
            </w:r>
          </w:p>
          <w:p w:rsidR="00440D34" w:rsidRDefault="00440D34">
            <w:pPr>
              <w:spacing w:after="20"/>
              <w:ind w:left="20"/>
              <w:jc w:val="both"/>
            </w:pPr>
          </w:p>
          <w:p w:rsidR="00440D34" w:rsidRDefault="00440D34">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0,8 х 10</w:t>
            </w:r>
            <w:r>
              <w:rPr>
                <w:color w:val="000000"/>
                <w:vertAlign w:val="superscript"/>
              </w:rPr>
              <w:t>0,2(ламбда – 295)</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307,5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250</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310</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w:t>
            </w:r>
            <w:r>
              <w:rPr>
                <w:color w:val="000000"/>
                <w:sz w:val="20"/>
              </w:rPr>
              <w:t xml:space="preserve"> х 10</w:t>
            </w:r>
            <w:r>
              <w:rPr>
                <w:color w:val="000000"/>
                <w:vertAlign w:val="superscript"/>
              </w:rPr>
              <w:t>2</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312,5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 х 10</w:t>
            </w:r>
            <w:r>
              <w:rPr>
                <w:color w:val="000000"/>
                <w:vertAlign w:val="superscript"/>
              </w:rPr>
              <w:t>3</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 х 10</w:t>
            </w:r>
            <w:r>
              <w:rPr>
                <w:color w:val="000000"/>
                <w:vertAlign w:val="superscript"/>
              </w:rPr>
              <w:t>3</w:t>
            </w:r>
          </w:p>
        </w:tc>
      </w:tr>
      <w:tr w:rsidR="00440D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315 &lt;</w:t>
            </w:r>
          </w:p>
          <w:p w:rsidR="00440D34" w:rsidRDefault="005B126C">
            <w:pPr>
              <w:spacing w:after="20"/>
              <w:ind w:left="20"/>
              <w:jc w:val="both"/>
            </w:pPr>
            <w:r>
              <w:rPr>
                <w:noProof/>
                <w:lang w:val="ru-RU" w:eastAsia="ru-RU"/>
              </w:rPr>
              <w:drawing>
                <wp:inline distT="0" distB="0" distL="0" distR="0">
                  <wp:extent cx="1905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 xml:space="preserve"> 380</w:t>
            </w:r>
          </w:p>
          <w:p w:rsidR="00440D34" w:rsidRDefault="00440D34">
            <w:pPr>
              <w:spacing w:after="20"/>
              <w:ind w:left="20"/>
              <w:jc w:val="both"/>
            </w:pPr>
          </w:p>
          <w:p w:rsidR="00440D34" w:rsidRDefault="00440D34">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 х 10</w:t>
            </w:r>
            <w:r>
              <w:rPr>
                <w:color w:val="000000"/>
                <w:vertAlign w:val="superscript"/>
              </w:rPr>
              <w:t>3</w:t>
            </w:r>
          </w:p>
        </w:tc>
      </w:tr>
    </w:tbl>
    <w:p w:rsidR="00440D34" w:rsidRDefault="005B126C">
      <w:pPr>
        <w:spacing w:after="0"/>
      </w:pPr>
      <w:r>
        <w:lastRenderedPageBreak/>
        <w:br/>
      </w:r>
    </w:p>
    <w:p w:rsidR="00440D34" w:rsidRDefault="005B126C">
      <w:pPr>
        <w:spacing w:after="0"/>
        <w:jc w:val="both"/>
      </w:pPr>
      <w:bookmarkStart w:id="117" w:name="z128"/>
      <w:r>
        <w:rPr>
          <w:color w:val="000000"/>
          <w:sz w:val="28"/>
        </w:rPr>
        <w:t>      3-кесте</w:t>
      </w:r>
    </w:p>
    <w:p w:rsidR="00440D34" w:rsidRDefault="005B126C">
      <w:pPr>
        <w:spacing w:after="0"/>
        <w:jc w:val="both"/>
      </w:pPr>
      <w:bookmarkStart w:id="118" w:name="z129"/>
      <w:bookmarkEnd w:id="117"/>
      <w:r>
        <w:rPr>
          <w:color w:val="000000"/>
          <w:sz w:val="28"/>
        </w:rPr>
        <w:t xml:space="preserve">       </w:t>
      </w:r>
      <w:r>
        <w:rPr>
          <w:b/>
          <w:color w:val="000000"/>
          <w:sz w:val="28"/>
        </w:rPr>
        <w:t>II (380 &lt;</w:t>
      </w:r>
    </w:p>
    <w:bookmarkEnd w:id="118"/>
    <w:p w:rsidR="00440D34" w:rsidRDefault="005B126C">
      <w:pPr>
        <w:spacing w:after="0"/>
        <w:jc w:val="both"/>
      </w:pPr>
      <w:r>
        <w:rPr>
          <w:noProof/>
          <w:lang w:val="ru-RU" w:eastAsia="ru-RU"/>
        </w:rPr>
        <w:drawing>
          <wp:inline distT="0" distB="0" distL="0" distR="0">
            <wp:extent cx="1905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noProof/>
          <w:lang w:val="ru-RU" w:eastAsia="ru-RU"/>
        </w:rPr>
        <w:drawing>
          <wp:inline distT="0" distB="0" distL="0" distR="0">
            <wp:extent cx="215900" cy="177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pPr>
      <w:r>
        <w:rPr>
          <w:b/>
          <w:color w:val="000000"/>
          <w:sz w:val="28"/>
        </w:rPr>
        <w:t xml:space="preserve"> 1400 нм) спектралды диапазонында коллимирлі сәуле шашудың көзге бір реттік әсерінде Wшред арақатынасы Сәулеленудің ұзақтығы 1 с жоғары 7 х 10</w:t>
      </w:r>
      <w:r>
        <w:rPr>
          <w:color w:val="000000"/>
          <w:vertAlign w:val="superscript"/>
        </w:rPr>
        <w:t>-3</w:t>
      </w:r>
      <w:r>
        <w:rPr>
          <w:b/>
          <w:color w:val="000000"/>
          <w:sz w:val="28"/>
        </w:rPr>
        <w:t xml:space="preserve"> м - шек қою апертурасы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Спектралды интервал </w:t>
            </w:r>
          </w:p>
          <w:p w:rsidR="00440D34" w:rsidRDefault="005B126C">
            <w:pPr>
              <w:spacing w:after="20"/>
              <w:ind w:left="20"/>
              <w:jc w:val="both"/>
            </w:pPr>
            <w:r>
              <w:rPr>
                <w:noProof/>
                <w:lang w:val="ru-RU" w:eastAsia="ru-RU"/>
              </w:rPr>
              <w:drawing>
                <wp:inline distT="0" distB="0" distL="0" distR="0">
                  <wp:extent cx="19050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,нм</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с әсер ету ұзақтығы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W</w:t>
            </w:r>
            <w:r>
              <w:rPr>
                <w:color w:val="000000"/>
                <w:vertAlign w:val="subscript"/>
              </w:rPr>
              <w:t>шред</w:t>
            </w:r>
            <w:r>
              <w:rPr>
                <w:color w:val="000000"/>
                <w:sz w:val="20"/>
              </w:rPr>
              <w:t>,Дж</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380 &lt;</w:t>
            </w:r>
          </w:p>
          <w:p w:rsidR="00440D34" w:rsidRDefault="005B126C">
            <w:pPr>
              <w:spacing w:after="20"/>
              <w:ind w:left="20"/>
              <w:jc w:val="both"/>
            </w:pPr>
            <w:r>
              <w:rPr>
                <w:noProof/>
                <w:lang w:val="ru-RU" w:eastAsia="ru-RU"/>
              </w:rPr>
              <w:drawing>
                <wp:inline distT="0" distB="0" distL="0" distR="0">
                  <wp:extent cx="19050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600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u w:val="single"/>
              </w:rPr>
              <w:t>&lt;</w:t>
            </w:r>
            <w:r>
              <w:rPr>
                <w:color w:val="000000"/>
                <w:sz w:val="20"/>
              </w:rPr>
              <w:t>2,3х 10</w:t>
            </w:r>
            <w:r>
              <w:rPr>
                <w:color w:val="000000"/>
                <w:vertAlign w:val="superscript"/>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431800" cy="279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2,3 х 10</w:t>
            </w:r>
            <w:r>
              <w:rPr>
                <w:color w:val="000000"/>
                <w:vertAlign w:val="superscript"/>
              </w:rPr>
              <w:t>-11</w:t>
            </w:r>
            <w:r>
              <w:rPr>
                <w:color w:val="000000"/>
                <w:sz w:val="20"/>
              </w:rPr>
              <w:t xml:space="preserve"> &lt;</w:t>
            </w:r>
            <w:r>
              <w:rPr>
                <w:i/>
                <w:color w:val="000000"/>
                <w:sz w:val="20"/>
              </w:rPr>
              <w:t>t</w:t>
            </w:r>
            <w:r>
              <w:rPr>
                <w:color w:val="000000"/>
                <w:sz w:val="20"/>
                <w:u w:val="single"/>
              </w:rPr>
              <w:t>&lt;</w:t>
            </w:r>
            <w:r>
              <w:rPr>
                <w:color w:val="000000"/>
                <w:sz w:val="20"/>
              </w:rPr>
              <w:t>5,0х10</w:t>
            </w:r>
            <w:r>
              <w:rPr>
                <w:color w:val="000000"/>
                <w:vertAlign w:val="superscript"/>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8,0 х 10</w:t>
            </w:r>
            <w:r>
              <w:rPr>
                <w:color w:val="000000"/>
                <w:vertAlign w:val="superscript"/>
              </w:rPr>
              <w:t>-8</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х 10</w:t>
            </w:r>
            <w:r>
              <w:rPr>
                <w:color w:val="000000"/>
                <w:vertAlign w:val="superscript"/>
              </w:rPr>
              <w:t>-5</w:t>
            </w:r>
            <w:r>
              <w:rPr>
                <w:color w:val="000000"/>
                <w:sz w:val="20"/>
              </w:rPr>
              <w:t xml:space="preserve"> &lt;</w:t>
            </w:r>
            <w:r>
              <w:rPr>
                <w:i/>
                <w:color w:val="000000"/>
                <w:sz w:val="20"/>
              </w:rPr>
              <w:t>t</w:t>
            </w:r>
            <w:r>
              <w:rPr>
                <w:color w:val="000000"/>
                <w:sz w:val="20"/>
                <w:u w:val="single"/>
              </w:rPr>
              <w:t>&lt;</w:t>
            </w: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 х 10</w:t>
            </w:r>
            <w:r>
              <w:rPr>
                <w:color w:val="000000"/>
                <w:vertAlign w:val="superscript"/>
              </w:rPr>
              <w:t>-5</w:t>
            </w:r>
            <w:r>
              <w:rPr>
                <w:color w:val="000000"/>
                <w:sz w:val="20"/>
              </w:rPr>
              <w:t>х</w:t>
            </w:r>
          </w:p>
          <w:p w:rsidR="00440D34" w:rsidRDefault="005B126C">
            <w:pPr>
              <w:spacing w:after="20"/>
              <w:ind w:left="20"/>
              <w:jc w:val="both"/>
            </w:pPr>
            <w:r>
              <w:rPr>
                <w:noProof/>
                <w:lang w:val="ru-RU" w:eastAsia="ru-RU"/>
              </w:rPr>
              <w:drawing>
                <wp:inline distT="0" distB="0" distL="0" distR="0">
                  <wp:extent cx="342900" cy="317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29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 &lt;</w:t>
            </w:r>
          </w:p>
          <w:p w:rsidR="00440D34" w:rsidRDefault="005B126C">
            <w:pPr>
              <w:spacing w:after="20"/>
              <w:ind w:left="20"/>
              <w:jc w:val="both"/>
            </w:pPr>
            <w:r>
              <w:rPr>
                <w:noProof/>
                <w:lang w:val="ru-RU" w:eastAsia="ru-RU"/>
              </w:rPr>
              <w:drawing>
                <wp:inline distT="0" distB="0" distL="0" distR="0">
                  <wp:extent cx="19050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750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u w:val="single"/>
              </w:rPr>
              <w:t>&lt;</w:t>
            </w:r>
            <w:r>
              <w:rPr>
                <w:color w:val="000000"/>
                <w:sz w:val="20"/>
              </w:rPr>
              <w:t>6,5 х 10</w:t>
            </w:r>
            <w:r>
              <w:rPr>
                <w:color w:val="000000"/>
                <w:vertAlign w:val="superscript"/>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556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5600" cy="2921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6,5 х 10</w:t>
            </w:r>
            <w:r>
              <w:rPr>
                <w:color w:val="000000"/>
                <w:vertAlign w:val="superscript"/>
              </w:rPr>
              <w:t>-11</w:t>
            </w:r>
            <w:r>
              <w:rPr>
                <w:color w:val="000000"/>
                <w:sz w:val="20"/>
              </w:rPr>
              <w:t xml:space="preserve"> &lt;</w:t>
            </w:r>
            <w:r>
              <w:rPr>
                <w:i/>
                <w:color w:val="000000"/>
                <w:sz w:val="20"/>
              </w:rPr>
              <w:t>t</w:t>
            </w:r>
            <w:r>
              <w:rPr>
                <w:color w:val="000000"/>
                <w:sz w:val="20"/>
                <w:u w:val="single"/>
              </w:rPr>
              <w:t>&lt;</w:t>
            </w:r>
            <w:r>
              <w:rPr>
                <w:color w:val="000000"/>
                <w:sz w:val="20"/>
              </w:rPr>
              <w:t>5,0х10</w:t>
            </w:r>
            <w:r>
              <w:rPr>
                <w:color w:val="000000"/>
                <w:vertAlign w:val="superscript"/>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1,6 х 10</w:t>
            </w:r>
            <w:r>
              <w:rPr>
                <w:color w:val="000000"/>
                <w:vertAlign w:val="superscript"/>
              </w:rPr>
              <w:t>-7</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х 10</w:t>
            </w:r>
            <w:r>
              <w:rPr>
                <w:color w:val="000000"/>
                <w:vertAlign w:val="superscript"/>
              </w:rPr>
              <w:t>-5</w:t>
            </w:r>
            <w:r>
              <w:rPr>
                <w:color w:val="000000"/>
                <w:sz w:val="20"/>
              </w:rPr>
              <w:t xml:space="preserve"> &lt;</w:t>
            </w:r>
            <w:r>
              <w:rPr>
                <w:i/>
                <w:color w:val="000000"/>
                <w:sz w:val="20"/>
              </w:rPr>
              <w:t>t</w:t>
            </w:r>
            <w:r>
              <w:rPr>
                <w:color w:val="000000"/>
                <w:sz w:val="20"/>
                <w:u w:val="single"/>
              </w:rPr>
              <w:t>&lt;</w:t>
            </w: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 х 10</w:t>
            </w:r>
            <w:r>
              <w:rPr>
                <w:color w:val="000000"/>
                <w:vertAlign w:val="superscript"/>
              </w:rPr>
              <w:t>-4</w:t>
            </w:r>
            <w:r>
              <w:rPr>
                <w:color w:val="000000"/>
                <w:sz w:val="20"/>
              </w:rPr>
              <w:t> </w:t>
            </w:r>
          </w:p>
          <w:p w:rsidR="00440D34" w:rsidRDefault="005B126C">
            <w:pPr>
              <w:spacing w:after="20"/>
              <w:ind w:left="20"/>
              <w:jc w:val="both"/>
            </w:pPr>
            <w:r>
              <w:rPr>
                <w:noProof/>
                <w:lang w:val="ru-RU" w:eastAsia="ru-RU"/>
              </w:rPr>
              <w:drawing>
                <wp:inline distT="0" distB="0" distL="0" distR="0">
                  <wp:extent cx="33020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0200" cy="3048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 &lt;</w:t>
            </w:r>
          </w:p>
          <w:p w:rsidR="00440D34" w:rsidRDefault="005B126C">
            <w:pPr>
              <w:spacing w:after="20"/>
              <w:ind w:left="20"/>
              <w:jc w:val="both"/>
            </w:pPr>
            <w:r>
              <w:rPr>
                <w:noProof/>
                <w:lang w:val="ru-RU" w:eastAsia="ru-RU"/>
              </w:rPr>
              <w:drawing>
                <wp:inline distT="0" distB="0" distL="0" distR="0">
                  <wp:extent cx="1905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1000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u w:val="single"/>
              </w:rPr>
              <w:t>&lt;</w:t>
            </w:r>
            <w:r>
              <w:rPr>
                <w:color w:val="000000"/>
                <w:sz w:val="20"/>
              </w:rPr>
              <w:t>2,5 х 10</w:t>
            </w:r>
            <w:r>
              <w:rPr>
                <w:color w:val="000000"/>
                <w:vertAlign w:val="superscript"/>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431800" cy="317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18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 х 10</w:t>
            </w:r>
            <w:r>
              <w:rPr>
                <w:color w:val="000000"/>
                <w:vertAlign w:val="superscript"/>
              </w:rPr>
              <w:t>-10</w:t>
            </w:r>
            <w:r>
              <w:rPr>
                <w:color w:val="000000"/>
                <w:sz w:val="20"/>
              </w:rPr>
              <w:t xml:space="preserve"> &lt;</w:t>
            </w:r>
            <w:r>
              <w:rPr>
                <w:i/>
                <w:color w:val="000000"/>
                <w:sz w:val="20"/>
              </w:rPr>
              <w:t>t</w:t>
            </w:r>
            <w:r>
              <w:rPr>
                <w:color w:val="000000"/>
                <w:sz w:val="20"/>
                <w:u w:val="single"/>
              </w:rPr>
              <w:t>&lt;</w:t>
            </w:r>
            <w:r>
              <w:rPr>
                <w:color w:val="000000"/>
                <w:sz w:val="20"/>
              </w:rPr>
              <w:t>5,0х10</w:t>
            </w:r>
            <w:r>
              <w:rPr>
                <w:color w:val="000000"/>
                <w:vertAlign w:val="superscript"/>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4,0 х 10</w:t>
            </w:r>
            <w:r>
              <w:rPr>
                <w:color w:val="000000"/>
                <w:vertAlign w:val="superscript"/>
              </w:rPr>
              <w:t>-7</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х 10</w:t>
            </w:r>
            <w:r>
              <w:rPr>
                <w:color w:val="000000"/>
                <w:vertAlign w:val="superscript"/>
              </w:rPr>
              <w:t>-5</w:t>
            </w:r>
            <w:r>
              <w:rPr>
                <w:color w:val="000000"/>
                <w:sz w:val="20"/>
              </w:rPr>
              <w:t xml:space="preserve"> &lt;</w:t>
            </w:r>
            <w:r>
              <w:rPr>
                <w:i/>
                <w:color w:val="000000"/>
                <w:sz w:val="20"/>
              </w:rPr>
              <w:t>t</w:t>
            </w:r>
            <w:r>
              <w:rPr>
                <w:color w:val="000000"/>
                <w:sz w:val="20"/>
                <w:u w:val="single"/>
              </w:rPr>
              <w:t>&lt;</w:t>
            </w: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 х 10</w:t>
            </w:r>
            <w:r>
              <w:rPr>
                <w:color w:val="000000"/>
                <w:vertAlign w:val="superscript"/>
              </w:rPr>
              <w:t xml:space="preserve">-4 </w:t>
            </w:r>
          </w:p>
          <w:p w:rsidR="00440D34" w:rsidRDefault="005B126C">
            <w:pPr>
              <w:spacing w:after="20"/>
              <w:ind w:left="20"/>
              <w:jc w:val="both"/>
            </w:pPr>
            <w:r>
              <w:rPr>
                <w:noProof/>
                <w:lang w:val="ru-RU" w:eastAsia="ru-RU"/>
              </w:rPr>
              <w:drawing>
                <wp:inline distT="0" distB="0" distL="0" distR="0">
                  <wp:extent cx="342900" cy="279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29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 &lt;</w:t>
            </w:r>
          </w:p>
          <w:p w:rsidR="00440D34" w:rsidRDefault="005B126C">
            <w:pPr>
              <w:spacing w:after="20"/>
              <w:ind w:left="20"/>
              <w:jc w:val="both"/>
            </w:pPr>
            <w:r>
              <w:rPr>
                <w:noProof/>
                <w:lang w:val="ru-RU" w:eastAsia="ru-RU"/>
              </w:rPr>
              <w:drawing>
                <wp:inline distT="0" distB="0" distL="0" distR="0">
                  <wp:extent cx="19050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 xml:space="preserve"> 1400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lastRenderedPageBreak/>
              <w:t>t</w:t>
            </w:r>
            <w:r>
              <w:rPr>
                <w:color w:val="000000"/>
                <w:sz w:val="20"/>
                <w:u w:val="single"/>
              </w:rPr>
              <w:t>&lt;</w:t>
            </w:r>
            <w:r>
              <w:rPr>
                <w:color w:val="000000"/>
                <w:sz w:val="20"/>
              </w:rPr>
              <w:t>10</w:t>
            </w:r>
            <w:r>
              <w:rPr>
                <w:color w:val="000000"/>
                <w:vertAlign w:val="superscript"/>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30200" cy="317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02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-9</w:t>
            </w:r>
            <w:r>
              <w:rPr>
                <w:color w:val="000000"/>
                <w:sz w:val="20"/>
              </w:rPr>
              <w:t xml:space="preserve"> &lt;</w:t>
            </w:r>
            <w:r>
              <w:rPr>
                <w:i/>
                <w:color w:val="000000"/>
                <w:sz w:val="20"/>
              </w:rPr>
              <w:t>t</w:t>
            </w:r>
            <w:r>
              <w:rPr>
                <w:color w:val="000000"/>
                <w:sz w:val="20"/>
                <w:u w:val="single"/>
              </w:rPr>
              <w:t>&lt;</w:t>
            </w:r>
            <w:r>
              <w:rPr>
                <w:color w:val="000000"/>
                <w:sz w:val="20"/>
              </w:rPr>
              <w:t>5,0х10</w:t>
            </w:r>
            <w:r>
              <w:rPr>
                <w:color w:val="000000"/>
                <w:vertAlign w:val="superscript"/>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-6</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 х 10</w:t>
            </w:r>
            <w:r>
              <w:rPr>
                <w:color w:val="000000"/>
                <w:vertAlign w:val="superscript"/>
              </w:rPr>
              <w:t>-5</w:t>
            </w:r>
            <w:r>
              <w:rPr>
                <w:color w:val="000000"/>
                <w:sz w:val="20"/>
              </w:rPr>
              <w:t>&lt;</w:t>
            </w:r>
            <w:r>
              <w:rPr>
                <w:i/>
                <w:color w:val="000000"/>
                <w:sz w:val="20"/>
              </w:rPr>
              <w:t>t</w:t>
            </w:r>
            <w:r>
              <w:rPr>
                <w:color w:val="000000"/>
                <w:sz w:val="20"/>
                <w:u w:val="single"/>
              </w:rPr>
              <w:t>&lt;</w:t>
            </w: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 х 10</w:t>
            </w:r>
            <w:r>
              <w:rPr>
                <w:color w:val="000000"/>
                <w:vertAlign w:val="superscript"/>
              </w:rPr>
              <w:t>-4</w:t>
            </w:r>
            <w:r>
              <w:rPr>
                <w:color w:val="000000"/>
                <w:sz w:val="20"/>
              </w:rPr>
              <w:t> </w:t>
            </w:r>
          </w:p>
          <w:p w:rsidR="00440D34" w:rsidRDefault="005B126C">
            <w:pPr>
              <w:spacing w:after="20"/>
              <w:ind w:left="20"/>
              <w:jc w:val="both"/>
            </w:pPr>
            <w:r>
              <w:rPr>
                <w:noProof/>
                <w:lang w:val="ru-RU" w:eastAsia="ru-RU"/>
              </w:rPr>
              <w:drawing>
                <wp:inline distT="0" distB="0" distL="0" distR="0">
                  <wp:extent cx="330200" cy="317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02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bl>
    <w:p w:rsidR="00440D34" w:rsidRDefault="005B126C">
      <w:pPr>
        <w:spacing w:after="0"/>
      </w:pPr>
      <w:r>
        <w:lastRenderedPageBreak/>
        <w:br/>
      </w:r>
    </w:p>
    <w:p w:rsidR="00440D34" w:rsidRDefault="005B126C">
      <w:pPr>
        <w:spacing w:after="0"/>
        <w:jc w:val="both"/>
      </w:pPr>
      <w:bookmarkStart w:id="119" w:name="z130"/>
      <w:r>
        <w:rPr>
          <w:color w:val="000000"/>
          <w:sz w:val="28"/>
        </w:rPr>
        <w:t>      4-кесте</w:t>
      </w:r>
    </w:p>
    <w:p w:rsidR="00440D34" w:rsidRDefault="005B126C">
      <w:pPr>
        <w:spacing w:after="0"/>
        <w:jc w:val="both"/>
      </w:pPr>
      <w:bookmarkStart w:id="120" w:name="z131"/>
      <w:bookmarkEnd w:id="119"/>
      <w:r>
        <w:rPr>
          <w:color w:val="000000"/>
          <w:sz w:val="28"/>
        </w:rPr>
        <w:t xml:space="preserve">       </w:t>
      </w:r>
      <w:r>
        <w:rPr>
          <w:b/>
          <w:color w:val="000000"/>
          <w:sz w:val="28"/>
        </w:rPr>
        <w:t>II (380 &lt;</w:t>
      </w:r>
    </w:p>
    <w:bookmarkEnd w:id="120"/>
    <w:p w:rsidR="00440D34" w:rsidRDefault="005B126C">
      <w:pPr>
        <w:spacing w:after="0"/>
        <w:jc w:val="both"/>
      </w:pPr>
      <w:r>
        <w:rPr>
          <w:noProof/>
          <w:lang w:val="ru-RU" w:eastAsia="ru-RU"/>
        </w:rPr>
        <w:drawing>
          <wp:inline distT="0" distB="0" distL="0" distR="0">
            <wp:extent cx="19050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noProof/>
          <w:lang w:val="ru-RU" w:eastAsia="ru-RU"/>
        </w:rPr>
        <w:drawing>
          <wp:inline distT="0" distB="0" distL="0" distR="0">
            <wp:extent cx="215900" cy="1778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pPr>
      <w:r>
        <w:rPr>
          <w:b/>
          <w:color w:val="000000"/>
          <w:sz w:val="28"/>
        </w:rPr>
        <w:t xml:space="preserve"> 1400 нм) спектралды диапазонында коллимирлі сәуле шашудың көзге бір реттік әсерінде W</w:t>
      </w:r>
      <w:r>
        <w:rPr>
          <w:color w:val="000000"/>
          <w:vertAlign w:val="subscript"/>
        </w:rPr>
        <w:t>шред</w:t>
      </w:r>
      <w:r>
        <w:rPr>
          <w:b/>
          <w:color w:val="000000"/>
          <w:sz w:val="28"/>
        </w:rPr>
        <w:t xml:space="preserve"> арақатынасы.</w:t>
      </w:r>
      <w:r>
        <w:br/>
      </w:r>
    </w:p>
    <w:p w:rsidR="00440D34" w:rsidRDefault="005B126C">
      <w:pPr>
        <w:spacing w:after="0"/>
      </w:pPr>
      <w:r>
        <w:rPr>
          <w:b/>
          <w:color w:val="000000"/>
        </w:rPr>
        <w:t xml:space="preserve"> Сәулеленудің ұзақтығы 1 с жоғары</w:t>
      </w:r>
      <w:r>
        <w:br/>
      </w:r>
      <w:r>
        <w:rPr>
          <w:b/>
          <w:color w:val="000000"/>
        </w:rPr>
        <w:t>7 х 10</w:t>
      </w:r>
      <w:r>
        <w:rPr>
          <w:b/>
          <w:color w:val="000000"/>
          <w:vertAlign w:val="superscript"/>
        </w:rPr>
        <w:t>-3</w:t>
      </w:r>
      <w:r>
        <w:rPr>
          <w:b/>
          <w:color w:val="000000"/>
        </w:rPr>
        <w:t xml:space="preserve"> м - шек қою апертурасы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Спектралды интервал l, нм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Әсер ету ұзақтығы </w:t>
            </w:r>
            <w:r>
              <w:rPr>
                <w:i/>
                <w:color w:val="000000"/>
                <w:sz w:val="20"/>
              </w:rPr>
              <w:t>t</w:t>
            </w:r>
            <w:r>
              <w:rPr>
                <w:color w:val="000000"/>
                <w:sz w:val="20"/>
              </w:rPr>
              <w:t>, 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Р</w:t>
            </w:r>
            <w:r>
              <w:rPr>
                <w:color w:val="000000"/>
                <w:vertAlign w:val="subscript"/>
              </w:rPr>
              <w:t>шред</w:t>
            </w:r>
            <w:r>
              <w:rPr>
                <w:color w:val="000000"/>
                <w:sz w:val="20"/>
              </w:rPr>
              <w:t>, Вт</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380 &lt;</w:t>
            </w:r>
          </w:p>
          <w:p w:rsidR="00440D34" w:rsidRDefault="005B126C">
            <w:pPr>
              <w:spacing w:after="20"/>
              <w:ind w:left="20"/>
              <w:jc w:val="both"/>
            </w:pPr>
            <w:r>
              <w:rPr>
                <w:noProof/>
                <w:lang w:val="ru-RU" w:eastAsia="ru-RU"/>
              </w:rPr>
              <w:drawing>
                <wp:inline distT="0" distB="0" distL="0" distR="0">
                  <wp:extent cx="19050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500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 &lt;</w:t>
            </w:r>
            <w:r>
              <w:rPr>
                <w:i/>
                <w:color w:val="000000"/>
                <w:sz w:val="20"/>
              </w:rPr>
              <w:t>t</w:t>
            </w:r>
            <w:r>
              <w:rPr>
                <w:color w:val="000000"/>
                <w:sz w:val="20"/>
                <w:u w:val="single"/>
              </w:rPr>
              <w:t>&lt;</w:t>
            </w:r>
            <w:r>
              <w:rPr>
                <w:color w:val="000000"/>
                <w:sz w:val="20"/>
              </w:rPr>
              <w:t>5,0х10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6,9 х 10</w:t>
            </w:r>
            <w:r>
              <w:rPr>
                <w:color w:val="000000"/>
                <w:vertAlign w:val="superscript"/>
              </w:rPr>
              <w:t>-5</w:t>
            </w:r>
            <w:r>
              <w:rPr>
                <w:color w:val="000000"/>
                <w:sz w:val="20"/>
              </w:rPr>
              <w:t>/</w:t>
            </w:r>
          </w:p>
          <w:p w:rsidR="00440D34" w:rsidRDefault="005B126C">
            <w:pPr>
              <w:spacing w:after="20"/>
              <w:ind w:left="20"/>
              <w:jc w:val="both"/>
            </w:pPr>
            <w:r>
              <w:rPr>
                <w:noProof/>
                <w:lang w:val="ru-RU" w:eastAsia="ru-RU"/>
              </w:rPr>
              <w:drawing>
                <wp:inline distT="0" distB="0" distL="0" distR="0">
                  <wp:extent cx="2159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5,0х10</w:t>
            </w:r>
            <w:r>
              <w:rPr>
                <w:color w:val="000000"/>
                <w:vertAlign w:val="superscript"/>
              </w:rPr>
              <w:t>2</w:t>
            </w:r>
            <w:r>
              <w:rPr>
                <w:color w:val="000000"/>
                <w:sz w:val="20"/>
              </w:rPr>
              <w:t>&lt;</w:t>
            </w:r>
            <w:r>
              <w:rPr>
                <w:i/>
                <w:color w:val="000000"/>
                <w:sz w:val="20"/>
              </w:rPr>
              <w:t>t</w:t>
            </w:r>
            <w:r>
              <w:rPr>
                <w:color w:val="000000"/>
                <w:sz w:val="20"/>
                <w:u w:val="single"/>
              </w:rPr>
              <w:t>&lt;</w:t>
            </w:r>
            <w:r>
              <w:rPr>
                <w:color w:val="000000"/>
                <w:sz w:val="20"/>
              </w:rPr>
              <w: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 х 10</w:t>
            </w:r>
            <w:r>
              <w:rPr>
                <w:color w:val="000000"/>
                <w:vertAlign w:val="superscript"/>
              </w:rPr>
              <w:t>-3</w:t>
            </w:r>
            <w:r>
              <w:rPr>
                <w:color w:val="000000"/>
                <w:sz w:val="20"/>
              </w:rPr>
              <w:t>/</w:t>
            </w:r>
            <w:r>
              <w:rPr>
                <w:i/>
                <w:color w:val="000000"/>
                <w:sz w:val="20"/>
              </w:rPr>
              <w:t>t</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3,7 х 10</w:t>
            </w:r>
            <w:r>
              <w:rPr>
                <w:color w:val="000000"/>
                <w:vertAlign w:val="superscript"/>
              </w:rPr>
              <w:t>-7</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 &lt;</w:t>
            </w:r>
          </w:p>
          <w:p w:rsidR="00440D34" w:rsidRDefault="005B126C">
            <w:pPr>
              <w:spacing w:after="20"/>
              <w:ind w:left="20"/>
              <w:jc w:val="both"/>
            </w:pPr>
            <w:r>
              <w:rPr>
                <w:noProof/>
                <w:lang w:val="ru-RU" w:eastAsia="ru-RU"/>
              </w:rPr>
              <w:drawing>
                <wp:inline distT="0" distB="0" distL="0" distR="0">
                  <wp:extent cx="19050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600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 &lt;</w:t>
            </w:r>
            <w:r>
              <w:rPr>
                <w:i/>
                <w:color w:val="000000"/>
                <w:sz w:val="20"/>
              </w:rPr>
              <w:t>t</w:t>
            </w:r>
            <w:r>
              <w:rPr>
                <w:color w:val="000000"/>
                <w:sz w:val="20"/>
                <w:u w:val="single"/>
              </w:rPr>
              <w:t>&lt;</w:t>
            </w:r>
            <w:r>
              <w:rPr>
                <w:color w:val="000000"/>
                <w:sz w:val="20"/>
              </w:rPr>
              <w:t>2,2х10</w:t>
            </w:r>
            <w:r>
              <w:rPr>
                <w:color w:val="000000"/>
                <w:vertAlign w:val="superscript"/>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5,9 х 10</w:t>
            </w:r>
            <w:r>
              <w:rPr>
                <w:color w:val="000000"/>
                <w:vertAlign w:val="superscript"/>
              </w:rPr>
              <w:t>-5</w:t>
            </w:r>
            <w:r>
              <w:rPr>
                <w:color w:val="000000"/>
                <w:sz w:val="20"/>
              </w:rPr>
              <w:t>/</w:t>
            </w:r>
          </w:p>
          <w:p w:rsidR="00440D34" w:rsidRDefault="005B126C">
            <w:pPr>
              <w:spacing w:after="20"/>
              <w:ind w:left="20"/>
              <w:jc w:val="both"/>
            </w:pPr>
            <w:r>
              <w:rPr>
                <w:noProof/>
                <w:lang w:val="ru-RU" w:eastAsia="ru-RU"/>
              </w:rPr>
              <w:drawing>
                <wp:inline distT="0" distB="0" distL="0" distR="0">
                  <wp:extent cx="21590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2,2х10</w:t>
            </w:r>
            <w:r>
              <w:rPr>
                <w:color w:val="000000"/>
                <w:vertAlign w:val="superscript"/>
              </w:rPr>
              <w:t>3</w:t>
            </w:r>
            <w:r>
              <w:rPr>
                <w:color w:val="000000"/>
                <w:sz w:val="20"/>
              </w:rPr>
              <w:t>&lt;</w:t>
            </w:r>
            <w:r>
              <w:rPr>
                <w:i/>
                <w:color w:val="000000"/>
                <w:sz w:val="20"/>
              </w:rPr>
              <w:t>t</w:t>
            </w:r>
            <w:r>
              <w:rPr>
                <w:color w:val="000000"/>
                <w:sz w:val="20"/>
                <w:u w:val="single"/>
              </w:rPr>
              <w:t>&lt;</w:t>
            </w:r>
            <w:r>
              <w:rPr>
                <w:color w:val="000000"/>
                <w:sz w:val="20"/>
              </w:rPr>
              <w: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-2</w:t>
            </w:r>
            <w:r>
              <w:rPr>
                <w:color w:val="000000"/>
                <w:sz w:val="20"/>
              </w:rPr>
              <w:t>/</w:t>
            </w:r>
            <w:r>
              <w:rPr>
                <w:i/>
                <w:color w:val="000000"/>
                <w:sz w:val="20"/>
              </w:rPr>
              <w:t>t</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-6</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600 &lt;</w:t>
            </w:r>
          </w:p>
          <w:p w:rsidR="00440D34" w:rsidRDefault="005B126C">
            <w:pPr>
              <w:spacing w:after="20"/>
              <w:ind w:left="20"/>
              <w:jc w:val="both"/>
            </w:pPr>
            <w:r>
              <w:rPr>
                <w:noProof/>
                <w:lang w:val="ru-RU" w:eastAsia="ru-RU"/>
              </w:rPr>
              <w:drawing>
                <wp:inline distT="0" distB="0" distL="0" distR="0">
                  <wp:extent cx="190500"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700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1,0&lt;</w:t>
            </w:r>
            <w:r>
              <w:rPr>
                <w:i/>
                <w:color w:val="000000"/>
                <w:sz w:val="20"/>
              </w:rPr>
              <w:t>t</w:t>
            </w:r>
            <w:r>
              <w:rPr>
                <w:color w:val="000000"/>
                <w:sz w:val="20"/>
                <w:u w:val="single"/>
              </w:rPr>
              <w:t>&lt;</w:t>
            </w:r>
            <w:r>
              <w:rPr>
                <w:color w:val="000000"/>
                <w:sz w:val="20"/>
              </w:rPr>
              <w:t>2,2х10</w:t>
            </w:r>
            <w:r>
              <w:rPr>
                <w:color w:val="000000"/>
                <w:vertAlign w:val="superscript"/>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 х 10</w:t>
            </w:r>
            <w:r>
              <w:rPr>
                <w:color w:val="000000"/>
                <w:vertAlign w:val="superscript"/>
              </w:rPr>
              <w:t>-4</w:t>
            </w:r>
            <w:r>
              <w:rPr>
                <w:color w:val="000000"/>
                <w:sz w:val="20"/>
              </w:rPr>
              <w:t>/</w:t>
            </w:r>
          </w:p>
          <w:p w:rsidR="00440D34" w:rsidRDefault="005B126C">
            <w:pPr>
              <w:spacing w:after="20"/>
              <w:ind w:left="20"/>
              <w:jc w:val="both"/>
            </w:pPr>
            <w:r>
              <w:rPr>
                <w:noProof/>
                <w:lang w:val="ru-RU" w:eastAsia="ru-RU"/>
              </w:rPr>
              <w:drawing>
                <wp:inline distT="0" distB="0" distL="0" distR="0">
                  <wp:extent cx="21590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2,2х10</w:t>
            </w:r>
            <w:r>
              <w:rPr>
                <w:color w:val="000000"/>
                <w:vertAlign w:val="superscript"/>
              </w:rPr>
              <w:t>3</w:t>
            </w:r>
            <w:r>
              <w:rPr>
                <w:color w:val="000000"/>
                <w:sz w:val="20"/>
              </w:rPr>
              <w:t>&lt;</w:t>
            </w:r>
            <w:r>
              <w:rPr>
                <w:i/>
                <w:color w:val="000000"/>
                <w:sz w:val="20"/>
              </w:rPr>
              <w:t>t</w:t>
            </w:r>
            <w:r>
              <w:rPr>
                <w:color w:val="000000"/>
                <w:sz w:val="20"/>
                <w:u w:val="single"/>
              </w:rPr>
              <w:t>&lt;</w:t>
            </w:r>
            <w:r>
              <w:rPr>
                <w:color w:val="000000"/>
                <w:sz w:val="20"/>
              </w:rPr>
              <w: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 х 10</w:t>
            </w:r>
            <w:r>
              <w:rPr>
                <w:color w:val="000000"/>
                <w:vertAlign w:val="superscript"/>
              </w:rPr>
              <w:t>-2</w:t>
            </w:r>
            <w:r>
              <w:rPr>
                <w:color w:val="000000"/>
                <w:sz w:val="20"/>
              </w:rPr>
              <w:t>/</w:t>
            </w:r>
            <w:r>
              <w:rPr>
                <w:i/>
                <w:color w:val="000000"/>
                <w:sz w:val="20"/>
              </w:rPr>
              <w:t>t</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 х 10</w:t>
            </w:r>
            <w:r>
              <w:rPr>
                <w:color w:val="000000"/>
                <w:vertAlign w:val="superscript"/>
              </w:rPr>
              <w:t>-6</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700 &lt;</w:t>
            </w:r>
          </w:p>
          <w:p w:rsidR="00440D34" w:rsidRDefault="005B126C">
            <w:pPr>
              <w:spacing w:after="20"/>
              <w:ind w:left="20"/>
              <w:jc w:val="both"/>
            </w:pPr>
            <w:r>
              <w:rPr>
                <w:noProof/>
                <w:lang w:val="ru-RU" w:eastAsia="ru-RU"/>
              </w:rPr>
              <w:drawing>
                <wp:inline distT="0" distB="0" distL="0" distR="0">
                  <wp:extent cx="19050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750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 &lt;</w:t>
            </w:r>
            <w:r>
              <w:rPr>
                <w:i/>
                <w:color w:val="000000"/>
                <w:sz w:val="20"/>
              </w:rPr>
              <w:t>t</w:t>
            </w:r>
            <w:r>
              <w:rPr>
                <w:color w:val="000000"/>
                <w:sz w:val="20"/>
                <w:u w:val="single"/>
              </w:rPr>
              <w:t>&lt;</w:t>
            </w:r>
            <w:r>
              <w:rPr>
                <w:color w:val="000000"/>
                <w:sz w:val="20"/>
              </w:rPr>
              <w: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1,2 х 10</w:t>
            </w:r>
            <w:r>
              <w:rPr>
                <w:color w:val="000000"/>
                <w:vertAlign w:val="superscript"/>
              </w:rPr>
              <w:t>-4</w:t>
            </w:r>
            <w:r>
              <w:rPr>
                <w:color w:val="000000"/>
                <w:sz w:val="20"/>
              </w:rPr>
              <w:t>/</w:t>
            </w:r>
          </w:p>
          <w:p w:rsidR="00440D34" w:rsidRDefault="005B126C">
            <w:pPr>
              <w:spacing w:after="20"/>
              <w:ind w:left="20"/>
              <w:jc w:val="both"/>
            </w:pPr>
            <w:r>
              <w:rPr>
                <w:noProof/>
                <w:lang w:val="ru-RU" w:eastAsia="ru-RU"/>
              </w:rPr>
              <w:drawing>
                <wp:inline distT="0" distB="0" distL="0" distR="0">
                  <wp:extent cx="21590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5,5 х 10</w:t>
            </w:r>
            <w:r>
              <w:rPr>
                <w:color w:val="000000"/>
                <w:vertAlign w:val="superscript"/>
              </w:rPr>
              <w:t>-6</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750 &lt;</w:t>
            </w:r>
          </w:p>
          <w:p w:rsidR="00440D34" w:rsidRDefault="005B126C">
            <w:pPr>
              <w:spacing w:after="20"/>
              <w:ind w:left="20"/>
              <w:jc w:val="both"/>
            </w:pPr>
            <w:r>
              <w:rPr>
                <w:noProof/>
                <w:lang w:val="ru-RU" w:eastAsia="ru-RU"/>
              </w:rPr>
              <w:drawing>
                <wp:inline distT="0" distB="0" distL="0" distR="0">
                  <wp:extent cx="19050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1000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1,0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3,0 х 10</w:t>
            </w:r>
            <w:r>
              <w:rPr>
                <w:color w:val="000000"/>
                <w:vertAlign w:val="superscript"/>
              </w:rPr>
              <w:t>-4</w:t>
            </w:r>
            <w:r>
              <w:rPr>
                <w:color w:val="000000"/>
                <w:sz w:val="20"/>
              </w:rPr>
              <w:t>/</w:t>
            </w:r>
          </w:p>
          <w:p w:rsidR="00440D34" w:rsidRDefault="005B126C">
            <w:pPr>
              <w:spacing w:after="20"/>
              <w:ind w:left="20"/>
              <w:jc w:val="both"/>
            </w:pPr>
            <w:r>
              <w:rPr>
                <w:noProof/>
                <w:lang w:val="ru-RU" w:eastAsia="ru-RU"/>
              </w:rPr>
              <w:drawing>
                <wp:inline distT="0" distB="0" distL="0" distR="0">
                  <wp:extent cx="21590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1000 &lt;</w:t>
            </w:r>
          </w:p>
          <w:p w:rsidR="00440D34" w:rsidRDefault="005B126C">
            <w:pPr>
              <w:spacing w:after="20"/>
              <w:ind w:left="20"/>
              <w:jc w:val="both"/>
            </w:pPr>
            <w:r>
              <w:rPr>
                <w:noProof/>
                <w:lang w:val="ru-RU" w:eastAsia="ru-RU"/>
              </w:rPr>
              <w:drawing>
                <wp:inline distT="0" distB="0" distL="0" distR="0">
                  <wp:extent cx="19050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1400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1,4 х 10</w:t>
            </w:r>
            <w:r>
              <w:rPr>
                <w:color w:val="000000"/>
                <w:vertAlign w:val="superscript"/>
              </w:rPr>
              <w:t>-5</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1,0&lt;</w:t>
            </w:r>
            <w:r>
              <w:rPr>
                <w:i/>
                <w:color w:val="000000"/>
                <w:sz w:val="20"/>
              </w:rPr>
              <w:t>t</w:t>
            </w:r>
            <w:r>
              <w:rPr>
                <w:color w:val="000000"/>
                <w:sz w:val="20"/>
                <w:u w:val="single"/>
              </w:rPr>
              <w:t>&lt;</w:t>
            </w:r>
            <w:r>
              <w:rPr>
                <w:color w:val="000000"/>
                <w:sz w:val="20"/>
              </w:rPr>
              <w:t>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7,4 х 10</w:t>
            </w:r>
            <w:r>
              <w:rPr>
                <w:color w:val="000000"/>
                <w:vertAlign w:val="superscript"/>
              </w:rPr>
              <w:t>-4</w:t>
            </w:r>
            <w:r>
              <w:rPr>
                <w:color w:val="000000"/>
                <w:sz w:val="20"/>
              </w:rPr>
              <w:t>/</w:t>
            </w:r>
          </w:p>
          <w:p w:rsidR="00440D34" w:rsidRDefault="005B126C">
            <w:pPr>
              <w:spacing w:after="20"/>
              <w:ind w:left="20"/>
              <w:jc w:val="both"/>
            </w:pPr>
            <w:r>
              <w:rPr>
                <w:noProof/>
                <w:lang w:val="ru-RU" w:eastAsia="ru-RU"/>
              </w:rPr>
              <w:drawing>
                <wp:inline distT="0" distB="0" distL="0" distR="0">
                  <wp:extent cx="215900"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9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bl>
    <w:p w:rsidR="00440D34" w:rsidRDefault="005B126C">
      <w:pPr>
        <w:spacing w:after="0"/>
      </w:pPr>
      <w:r>
        <w:lastRenderedPageBreak/>
        <w:br/>
      </w:r>
    </w:p>
    <w:p w:rsidR="00440D34" w:rsidRDefault="005B126C">
      <w:pPr>
        <w:spacing w:after="0"/>
        <w:jc w:val="both"/>
      </w:pPr>
      <w:bookmarkStart w:id="121" w:name="z132"/>
      <w:r>
        <w:rPr>
          <w:color w:val="000000"/>
          <w:sz w:val="28"/>
        </w:rPr>
        <w:t>      5-кесте</w:t>
      </w:r>
    </w:p>
    <w:p w:rsidR="00440D34" w:rsidRDefault="005B126C">
      <w:pPr>
        <w:spacing w:after="0"/>
      </w:pPr>
      <w:bookmarkStart w:id="122" w:name="z133"/>
      <w:bookmarkEnd w:id="121"/>
      <w:r>
        <w:rPr>
          <w:b/>
          <w:color w:val="000000"/>
        </w:rPr>
        <w:t xml:space="preserve"> В түзету коэффициентінің ауқымы әртүрлі сәуле шашу интервалына арналған a ұзақтылы сәуле шашу көзінің көріну бұрыштық көлеміне тәуелділігі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440D34" w:rsidRDefault="005B126C">
            <w:pPr>
              <w:spacing w:after="20"/>
              <w:ind w:left="20"/>
              <w:jc w:val="both"/>
            </w:pPr>
            <w:r>
              <w:rPr>
                <w:i/>
                <w:color w:val="000000"/>
                <w:sz w:val="20"/>
              </w:rPr>
              <w:lastRenderedPageBreak/>
              <w:t>t</w:t>
            </w:r>
            <w:r>
              <w:rPr>
                <w:color w:val="000000"/>
                <w:sz w:val="20"/>
              </w:rPr>
              <w:t>, с сәуле шашудың ұзақтылығы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В түзету коэффициенті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27000" cy="1651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000" cy="165100"/>
                          </a:xfrm>
                          <a:prstGeom prst="rect">
                            <a:avLst/>
                          </a:prstGeom>
                        </pic:spPr>
                      </pic:pic>
                    </a:graphicData>
                  </a:graphic>
                </wp:inline>
              </w:drawing>
            </w:r>
          </w:p>
          <w:p w:rsidR="00440D34" w:rsidRDefault="005B126C">
            <w:pPr>
              <w:spacing w:after="0"/>
              <w:jc w:val="both"/>
            </w:pPr>
            <w:r>
              <w:rPr>
                <w:color w:val="000000"/>
                <w:vertAlign w:val="subscript"/>
              </w:rPr>
              <w:t>шред</w:t>
            </w:r>
            <w:r>
              <w:rPr>
                <w:color w:val="000000"/>
                <w:sz w:val="20"/>
              </w:rPr>
              <w:t>, рад шекті бұрышы</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-2</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-9</w:t>
            </w:r>
            <w:r>
              <w:rPr>
                <w:color w:val="000000"/>
                <w:sz w:val="20"/>
              </w:rPr>
              <w:t xml:space="preserve"> &lt; </w:t>
            </w:r>
            <w:r>
              <w:rPr>
                <w:i/>
                <w:color w:val="000000"/>
                <w:sz w:val="20"/>
              </w:rPr>
              <w:t>t</w:t>
            </w:r>
            <w:r>
              <w:rPr>
                <w:color w:val="000000"/>
                <w:sz w:val="20"/>
              </w:rPr>
              <w:t xml:space="preserve"> </w:t>
            </w:r>
            <w:r>
              <w:rPr>
                <w:color w:val="000000"/>
                <w:sz w:val="20"/>
                <w:u w:val="single"/>
              </w:rPr>
              <w:t>&lt;</w:t>
            </w:r>
            <w:r>
              <w:rPr>
                <w:color w:val="000000"/>
                <w:sz w:val="20"/>
              </w:rPr>
              <w:t>10</w:t>
            </w:r>
            <w:r>
              <w:rPr>
                <w:color w:val="000000"/>
                <w:vertAlign w:val="superscript"/>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 х 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6,0 х 10</w:t>
            </w:r>
            <w:r>
              <w:rPr>
                <w:color w:val="000000"/>
                <w:vertAlign w:val="superscript"/>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-7</w:t>
            </w:r>
            <w:r>
              <w:rPr>
                <w:color w:val="000000"/>
                <w:sz w:val="20"/>
              </w:rPr>
              <w:t xml:space="preserve"> &lt; </w:t>
            </w:r>
            <w:r>
              <w:rPr>
                <w:i/>
                <w:color w:val="000000"/>
                <w:sz w:val="20"/>
              </w:rPr>
              <w:t>t</w:t>
            </w:r>
            <w:r>
              <w:rPr>
                <w:color w:val="000000"/>
                <w:sz w:val="20"/>
              </w:rPr>
              <w:t xml:space="preserve"> </w:t>
            </w:r>
            <w:r>
              <w:rPr>
                <w:color w:val="000000"/>
                <w:sz w:val="20"/>
                <w:u w:val="single"/>
              </w:rPr>
              <w:t>&lt;</w:t>
            </w:r>
            <w:r>
              <w:rPr>
                <w:color w:val="000000"/>
                <w:sz w:val="20"/>
              </w:rPr>
              <w:t>10</w:t>
            </w:r>
            <w:r>
              <w:rPr>
                <w:color w:val="000000"/>
                <w:vertAlign w:val="superscript"/>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 х 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 х 10</w:t>
            </w:r>
            <w:r>
              <w:rPr>
                <w:color w:val="000000"/>
                <w:vertAlign w:val="superscript"/>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-5</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2,5 х 10</w:t>
            </w:r>
            <w:r>
              <w:rPr>
                <w:color w:val="000000"/>
                <w:vertAlign w:val="superscript"/>
              </w:rPr>
              <w:t>4</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2,0 х 10</w:t>
            </w:r>
            <w:r>
              <w:rPr>
                <w:color w:val="000000"/>
                <w:vertAlign w:val="superscript"/>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-4</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8,2 х 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3,5 х 10</w:t>
            </w:r>
            <w:r>
              <w:rPr>
                <w:color w:val="000000"/>
                <w:vertAlign w:val="superscript"/>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-2</w:t>
            </w:r>
            <w:r>
              <w:rPr>
                <w:color w:val="000000"/>
                <w:sz w:val="20"/>
              </w:rPr>
              <w:t xml:space="preserve"> &lt; t </w:t>
            </w:r>
            <w:r>
              <w:rPr>
                <w:color w:val="000000"/>
                <w:sz w:val="20"/>
                <w:u w:val="single"/>
              </w:rPr>
              <w:t>&lt;</w:t>
            </w: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2,8 х 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lastRenderedPageBreak/>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6,0 х 10</w:t>
            </w:r>
            <w:r>
              <w:rPr>
                <w:color w:val="000000"/>
                <w:vertAlign w:val="superscript"/>
              </w:rPr>
              <w:t>-3</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lastRenderedPageBreak/>
              <w:t>t</w:t>
            </w:r>
            <w:r>
              <w:rPr>
                <w:color w:val="000000"/>
                <w:sz w:val="20"/>
              </w:rPr>
              <w:t xml:space="preserve"> &gt;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406400" cy="5080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color w:val="000000"/>
                <w:vertAlign w:val="superscript"/>
              </w:rPr>
              <w:t>2</w:t>
            </w:r>
            <w:r>
              <w:rPr>
                <w:color w:val="000000"/>
                <w:sz w:val="20"/>
              </w:rPr>
              <w:t xml:space="preserve"> + 1</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-2</w:t>
            </w:r>
          </w:p>
        </w:tc>
      </w:tr>
    </w:tbl>
    <w:p w:rsidR="00440D34" w:rsidRDefault="005B126C">
      <w:pPr>
        <w:spacing w:after="0"/>
      </w:pPr>
      <w:r>
        <w:lastRenderedPageBreak/>
        <w:br/>
      </w:r>
    </w:p>
    <w:p w:rsidR="00440D34" w:rsidRDefault="005B126C">
      <w:pPr>
        <w:spacing w:after="0"/>
        <w:jc w:val="both"/>
      </w:pPr>
      <w:r>
        <w:rPr>
          <w:color w:val="000000"/>
          <w:sz w:val="28"/>
        </w:rPr>
        <w:t xml:space="preserve">        Егер </w:t>
      </w:r>
    </w:p>
    <w:p w:rsidR="00440D34" w:rsidRDefault="005B126C">
      <w:pPr>
        <w:spacing w:after="0"/>
        <w:jc w:val="both"/>
      </w:pPr>
      <w:r>
        <w:rPr>
          <w:noProof/>
          <w:lang w:val="ru-RU" w:eastAsia="ru-RU"/>
        </w:rPr>
        <w:drawing>
          <wp:inline distT="0" distB="0" distL="0" distR="0">
            <wp:extent cx="406400" cy="5080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jc w:val="both"/>
      </w:pPr>
      <w:r>
        <w:rPr>
          <w:noProof/>
          <w:lang w:val="ru-RU" w:eastAsia="ru-RU"/>
        </w:rPr>
        <w:drawing>
          <wp:inline distT="0" distB="0" distL="0" distR="0">
            <wp:extent cx="215900" cy="1778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noProof/>
          <w:lang w:val="ru-RU" w:eastAsia="ru-RU"/>
        </w:rPr>
        <w:drawing>
          <wp:inline distT="0" distB="0" distL="0" distR="0">
            <wp:extent cx="406400" cy="5080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508000"/>
                    </a:xfrm>
                    <a:prstGeom prst="rect">
                      <a:avLst/>
                    </a:prstGeom>
                  </pic:spPr>
                </pic:pic>
              </a:graphicData>
            </a:graphic>
          </wp:inline>
        </w:drawing>
      </w:r>
    </w:p>
    <w:p w:rsidR="00440D34" w:rsidRDefault="005B126C">
      <w:pPr>
        <w:spacing w:after="0"/>
      </w:pPr>
      <w:r>
        <w:rPr>
          <w:color w:val="000000"/>
          <w:vertAlign w:val="subscript"/>
        </w:rPr>
        <w:t>шред</w:t>
      </w:r>
      <w:r>
        <w:rPr>
          <w:color w:val="000000"/>
          <w:sz w:val="28"/>
        </w:rPr>
        <w:t xml:space="preserve">, </w:t>
      </w:r>
      <w:r>
        <w:rPr>
          <w:i/>
          <w:color w:val="000000"/>
          <w:sz w:val="28"/>
        </w:rPr>
        <w:t>В</w:t>
      </w:r>
      <w:r>
        <w:rPr>
          <w:color w:val="000000"/>
          <w:sz w:val="28"/>
        </w:rPr>
        <w:t xml:space="preserve"> мөлшері бірге тең болып қабылданады.</w:t>
      </w:r>
      <w:r>
        <w:br/>
      </w:r>
    </w:p>
    <w:p w:rsidR="00440D34" w:rsidRDefault="005B126C">
      <w:pPr>
        <w:spacing w:after="0"/>
        <w:jc w:val="both"/>
      </w:pPr>
      <w:bookmarkStart w:id="123" w:name="z134"/>
      <w:r>
        <w:rPr>
          <w:color w:val="000000"/>
          <w:sz w:val="28"/>
        </w:rPr>
        <w:t>      6-кесте</w:t>
      </w:r>
    </w:p>
    <w:p w:rsidR="00440D34" w:rsidRDefault="005B126C">
      <w:pPr>
        <w:spacing w:after="0"/>
        <w:jc w:val="both"/>
      </w:pPr>
      <w:bookmarkStart w:id="124" w:name="z135"/>
      <w:bookmarkEnd w:id="123"/>
      <w:r>
        <w:rPr>
          <w:color w:val="000000"/>
          <w:sz w:val="28"/>
        </w:rPr>
        <w:t xml:space="preserve">       </w:t>
      </w:r>
      <w:r>
        <w:rPr>
          <w:b/>
          <w:color w:val="000000"/>
          <w:sz w:val="28"/>
        </w:rPr>
        <w:t>H</w:t>
      </w:r>
      <w:r>
        <w:rPr>
          <w:color w:val="000000"/>
          <w:vertAlign w:val="subscript"/>
        </w:rPr>
        <w:t>шред</w:t>
      </w:r>
      <w:r>
        <w:rPr>
          <w:b/>
          <w:color w:val="000000"/>
          <w:sz w:val="28"/>
        </w:rPr>
        <w:t>, E</w:t>
      </w:r>
      <w:r>
        <w:rPr>
          <w:color w:val="000000"/>
          <w:vertAlign w:val="subscript"/>
        </w:rPr>
        <w:t>шред</w:t>
      </w:r>
      <w:r>
        <w:rPr>
          <w:b/>
          <w:color w:val="000000"/>
          <w:sz w:val="28"/>
        </w:rPr>
        <w:t xml:space="preserve"> және W</w:t>
      </w:r>
      <w:r>
        <w:rPr>
          <w:color w:val="000000"/>
          <w:vertAlign w:val="subscript"/>
        </w:rPr>
        <w:t>шред</w:t>
      </w:r>
      <w:r>
        <w:rPr>
          <w:b/>
          <w:color w:val="000000"/>
          <w:sz w:val="28"/>
        </w:rPr>
        <w:t>,P</w:t>
      </w:r>
      <w:r>
        <w:rPr>
          <w:color w:val="000000"/>
          <w:vertAlign w:val="subscript"/>
        </w:rPr>
        <w:t xml:space="preserve">шред </w:t>
      </w:r>
      <w:r>
        <w:rPr>
          <w:b/>
          <w:color w:val="000000"/>
          <w:sz w:val="28"/>
        </w:rPr>
        <w:t>арақатынастарын II(380 &lt;</w:t>
      </w:r>
    </w:p>
    <w:bookmarkEnd w:id="124"/>
    <w:p w:rsidR="00440D34" w:rsidRDefault="005B126C">
      <w:pPr>
        <w:spacing w:after="0"/>
        <w:jc w:val="both"/>
      </w:pPr>
      <w:r>
        <w:rPr>
          <w:noProof/>
          <w:lang w:val="ru-RU" w:eastAsia="ru-RU"/>
        </w:rPr>
        <w:drawing>
          <wp:inline distT="0" distB="0" distL="0" distR="0">
            <wp:extent cx="190500" cy="190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pPr>
      <w:r>
        <w:rPr>
          <w:color w:val="000000"/>
          <w:sz w:val="28"/>
          <w:u w:val="single"/>
        </w:rPr>
        <w:t>&lt;</w:t>
      </w:r>
      <w:r>
        <w:rPr>
          <w:b/>
          <w:color w:val="000000"/>
          <w:sz w:val="28"/>
        </w:rPr>
        <w:t xml:space="preserve">1400 нм). спектралды диапазонында коллимирлі немесе шашыраңқы сәуле шашудың көзге және </w:t>
      </w:r>
      <w:r>
        <w:rPr>
          <w:b/>
          <w:color w:val="000000"/>
          <w:sz w:val="28"/>
        </w:rPr>
        <w:t>теріге бір реттік әсерін табу 1,1 х 10</w:t>
      </w:r>
      <w:r>
        <w:rPr>
          <w:color w:val="000000"/>
          <w:vertAlign w:val="superscript"/>
        </w:rPr>
        <w:t>-3</w:t>
      </w:r>
      <w:r>
        <w:rPr>
          <w:b/>
          <w:color w:val="000000"/>
          <w:sz w:val="28"/>
        </w:rPr>
        <w:t xml:space="preserve"> м - шек қою апертурасы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Спектралды интервал l, нм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Сәулеленудің ұзақтығы </w:t>
            </w:r>
            <w:r>
              <w:rPr>
                <w:i/>
                <w:color w:val="000000"/>
                <w:sz w:val="20"/>
              </w:rPr>
              <w:t>t</w:t>
            </w:r>
            <w:r>
              <w:rPr>
                <w:color w:val="000000"/>
                <w:sz w:val="20"/>
              </w:rPr>
              <w:t>, 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Дж.м</w:t>
            </w:r>
            <w:r>
              <w:rPr>
                <w:color w:val="000000"/>
                <w:vertAlign w:val="superscript"/>
              </w:rPr>
              <w:t>-2</w:t>
            </w:r>
            <w:r>
              <w:rPr>
                <w:color w:val="000000"/>
                <w:sz w:val="20"/>
              </w:rPr>
              <w:t xml:space="preserve">; </w:t>
            </w:r>
            <w:r>
              <w:rPr>
                <w:i/>
                <w:color w:val="000000"/>
                <w:sz w:val="20"/>
              </w:rPr>
              <w:t>E</w:t>
            </w:r>
            <w:r>
              <w:rPr>
                <w:color w:val="000000"/>
                <w:vertAlign w:val="subscript"/>
              </w:rPr>
              <w:t>шред</w:t>
            </w:r>
            <w:r>
              <w:rPr>
                <w:color w:val="000000"/>
                <w:sz w:val="20"/>
              </w:rPr>
              <w:t>, Вт х м</w:t>
            </w:r>
            <w:r>
              <w:rPr>
                <w:color w:val="000000"/>
                <w:vertAlign w:val="superscript"/>
              </w:rPr>
              <w:t>-2</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380 &lt;</w:t>
            </w:r>
          </w:p>
          <w:p w:rsidR="00440D34" w:rsidRDefault="005B126C">
            <w:pPr>
              <w:spacing w:after="20"/>
              <w:ind w:left="20"/>
              <w:jc w:val="both"/>
            </w:pPr>
            <w:r>
              <w:rPr>
                <w:noProof/>
                <w:lang w:val="ru-RU" w:eastAsia="ru-RU"/>
              </w:rPr>
              <w:drawing>
                <wp:inline distT="0" distB="0" distL="0" distR="0">
                  <wp:extent cx="190500" cy="190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500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-10</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2,5 х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1054100" cy="4572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5,0 х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431800" cy="2794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3</w:t>
            </w:r>
            <w:r>
              <w:rPr>
                <w:color w:val="000000"/>
                <w:sz w:val="20"/>
              </w:rPr>
              <w:t>/</w:t>
            </w:r>
          </w:p>
          <w:p w:rsidR="00440D34" w:rsidRDefault="005B126C">
            <w:pPr>
              <w:spacing w:after="20"/>
              <w:ind w:left="20"/>
              <w:jc w:val="both"/>
            </w:pPr>
            <w:r>
              <w:rPr>
                <w:noProof/>
                <w:lang w:val="ru-RU" w:eastAsia="ru-RU"/>
              </w:rPr>
              <w:drawing>
                <wp:inline distT="0" distB="0" distL="0" distR="0">
                  <wp:extent cx="431800" cy="2794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2</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500 &lt;</w:t>
            </w:r>
          </w:p>
          <w:p w:rsidR="00440D34" w:rsidRDefault="005B126C">
            <w:pPr>
              <w:spacing w:after="20"/>
              <w:ind w:left="20"/>
              <w:jc w:val="both"/>
            </w:pPr>
            <w:r>
              <w:rPr>
                <w:noProof/>
                <w:lang w:val="ru-RU" w:eastAsia="ru-RU"/>
              </w:rPr>
              <w:drawing>
                <wp:inline distT="0" distB="0" distL="0" distR="0">
                  <wp:extent cx="190500" cy="190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900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-10</w:t>
            </w:r>
            <w:r>
              <w:rPr>
                <w:color w:val="000000"/>
                <w:sz w:val="20"/>
              </w:rPr>
              <w:t xml:space="preserve"> &lt; </w:t>
            </w:r>
            <w:r>
              <w:rPr>
                <w:i/>
                <w:color w:val="000000"/>
                <w:sz w:val="20"/>
              </w:rPr>
              <w:t>t</w:t>
            </w:r>
            <w:r>
              <w:rPr>
                <w:color w:val="000000"/>
                <w:sz w:val="20"/>
              </w:rPr>
              <w:t xml:space="preserve"> </w:t>
            </w:r>
            <w:r>
              <w:rPr>
                <w:color w:val="000000"/>
                <w:sz w:val="20"/>
                <w:u w:val="single"/>
              </w:rPr>
              <w:t>&lt;</w:t>
            </w: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7,0 х 10</w:t>
            </w:r>
            <w:r>
              <w:rPr>
                <w:color w:val="000000"/>
                <w:vertAlign w:val="superscript"/>
              </w:rPr>
              <w:t>3</w:t>
            </w:r>
            <w:r>
              <w:rPr>
                <w:color w:val="000000"/>
                <w:sz w:val="20"/>
              </w:rPr>
              <w:t xml:space="preserve"> х </w:t>
            </w:r>
          </w:p>
          <w:p w:rsidR="00440D34" w:rsidRDefault="005B126C">
            <w:pPr>
              <w:spacing w:after="20"/>
              <w:ind w:left="20"/>
              <w:jc w:val="both"/>
            </w:pPr>
            <w:r>
              <w:rPr>
                <w:noProof/>
                <w:lang w:val="ru-RU" w:eastAsia="ru-RU"/>
              </w:rPr>
              <w:drawing>
                <wp:inline distT="0" distB="0" distL="0" distR="0">
                  <wp:extent cx="1054100" cy="4572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3</w:t>
            </w:r>
            <w:r>
              <w:rPr>
                <w:color w:val="000000"/>
                <w:sz w:val="20"/>
              </w:rPr>
              <w:t>/</w:t>
            </w:r>
          </w:p>
          <w:p w:rsidR="00440D34" w:rsidRDefault="005B126C">
            <w:pPr>
              <w:spacing w:after="20"/>
              <w:ind w:left="20"/>
              <w:jc w:val="both"/>
            </w:pPr>
            <w:r>
              <w:rPr>
                <w:noProof/>
                <w:lang w:val="ru-RU" w:eastAsia="ru-RU"/>
              </w:rPr>
              <w:drawing>
                <wp:inline distT="0" distB="0" distL="0" distR="0">
                  <wp:extent cx="431800" cy="2794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2</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900 &lt;</w:t>
            </w:r>
          </w:p>
          <w:p w:rsidR="00440D34" w:rsidRDefault="005B126C">
            <w:pPr>
              <w:spacing w:after="20"/>
              <w:ind w:left="20"/>
              <w:jc w:val="both"/>
            </w:pPr>
            <w:r>
              <w:rPr>
                <w:noProof/>
                <w:lang w:val="ru-RU" w:eastAsia="ru-RU"/>
              </w:rPr>
              <w:drawing>
                <wp:inline distT="0" distB="0" distL="0" distR="0">
                  <wp:extent cx="190500" cy="190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20"/>
              <w:ind w:left="20"/>
              <w:jc w:val="both"/>
            </w:pPr>
            <w:r>
              <w:rPr>
                <w:noProof/>
                <w:lang w:val="ru-RU" w:eastAsia="ru-RU"/>
              </w:rPr>
              <w:drawing>
                <wp:inline distT="0" distB="0" distL="0" distR="0">
                  <wp:extent cx="215900" cy="1778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900" cy="177800"/>
                          </a:xfrm>
                          <a:prstGeom prst="rect">
                            <a:avLst/>
                          </a:prstGeom>
                        </pic:spPr>
                      </pic:pic>
                    </a:graphicData>
                  </a:graphic>
                </wp:inline>
              </w:drawing>
            </w:r>
          </w:p>
          <w:p w:rsidR="00440D34" w:rsidRDefault="005B126C">
            <w:pPr>
              <w:spacing w:after="0"/>
              <w:jc w:val="both"/>
            </w:pPr>
            <w:r>
              <w:rPr>
                <w:color w:val="000000"/>
                <w:sz w:val="20"/>
              </w:rPr>
              <w:t xml:space="preserve"> 1400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-10</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2,0 х 10</w:t>
            </w:r>
            <w:r>
              <w:rPr>
                <w:color w:val="000000"/>
                <w:vertAlign w:val="superscript"/>
              </w:rPr>
              <w:t>4</w:t>
            </w:r>
            <w:r>
              <w:rPr>
                <w:color w:val="000000"/>
                <w:sz w:val="20"/>
              </w:rPr>
              <w:t> </w:t>
            </w:r>
          </w:p>
          <w:p w:rsidR="00440D34" w:rsidRDefault="005B126C">
            <w:pPr>
              <w:spacing w:after="20"/>
              <w:ind w:left="20"/>
              <w:jc w:val="both"/>
            </w:pPr>
            <w:r>
              <w:rPr>
                <w:noProof/>
                <w:lang w:val="ru-RU" w:eastAsia="ru-RU"/>
              </w:rPr>
              <w:drawing>
                <wp:inline distT="0" distB="0" distL="0" distR="0">
                  <wp:extent cx="1054100"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2,0 х 10</w:t>
            </w:r>
            <w:r>
              <w:rPr>
                <w:color w:val="000000"/>
                <w:vertAlign w:val="superscript"/>
              </w:rPr>
              <w:t>4</w:t>
            </w:r>
            <w:r>
              <w:rPr>
                <w:color w:val="000000"/>
                <w:sz w:val="20"/>
              </w:rPr>
              <w:t> </w:t>
            </w:r>
          </w:p>
          <w:p w:rsidR="00440D34" w:rsidRDefault="005B126C">
            <w:pPr>
              <w:spacing w:after="20"/>
              <w:ind w:left="20"/>
              <w:jc w:val="both"/>
            </w:pPr>
            <w:r>
              <w:rPr>
                <w:noProof/>
                <w:lang w:val="ru-RU" w:eastAsia="ru-RU"/>
              </w:rPr>
              <w:drawing>
                <wp:inline distT="0" distB="0" distL="0" distR="0">
                  <wp:extent cx="342900" cy="3175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29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W</w:t>
            </w:r>
            <w:r>
              <w:rPr>
                <w:color w:val="000000"/>
                <w:vertAlign w:val="subscript"/>
              </w:rPr>
              <w:t>шред</w:t>
            </w:r>
            <w:r>
              <w:rPr>
                <w:color w:val="000000"/>
                <w:sz w:val="20"/>
              </w:rPr>
              <w:t xml:space="preserve"> = 10</w:t>
            </w:r>
            <w:r>
              <w:rPr>
                <w:color w:val="000000"/>
                <w:vertAlign w:val="superscript"/>
              </w:rPr>
              <w:t>-6</w:t>
            </w:r>
            <w:r>
              <w:rPr>
                <w:color w:val="000000"/>
                <w:sz w:val="20"/>
              </w:rPr>
              <w:t xml:space="preserve"> х </w:t>
            </w:r>
            <w:r>
              <w:rPr>
                <w:i/>
                <w:color w:val="000000"/>
                <w:sz w:val="20"/>
              </w:rPr>
              <w:t>H</w:t>
            </w:r>
            <w:r>
              <w:rPr>
                <w:color w:val="000000"/>
                <w:vertAlign w:val="subscript"/>
              </w:rPr>
              <w:t>шред</w:t>
            </w:r>
            <w:r>
              <w:rPr>
                <w:color w:val="000000"/>
                <w:sz w:val="20"/>
              </w:rPr>
              <w:t xml:space="preserve">; </w:t>
            </w:r>
            <w:r>
              <w:rPr>
                <w:i/>
                <w:color w:val="000000"/>
                <w:sz w:val="20"/>
              </w:rPr>
              <w:t>P</w:t>
            </w:r>
            <w:r>
              <w:rPr>
                <w:color w:val="000000"/>
                <w:vertAlign w:val="subscript"/>
              </w:rPr>
              <w:t>шред</w:t>
            </w:r>
            <w:r>
              <w:rPr>
                <w:color w:val="000000"/>
                <w:sz w:val="20"/>
              </w:rPr>
              <w:t xml:space="preserve"> = 10</w:t>
            </w:r>
            <w:r>
              <w:rPr>
                <w:color w:val="000000"/>
                <w:vertAlign w:val="superscript"/>
              </w:rPr>
              <w:t>-6</w:t>
            </w:r>
            <w:r>
              <w:rPr>
                <w:color w:val="000000"/>
                <w:sz w:val="20"/>
              </w:rPr>
              <w:t xml:space="preserve"> х </w:t>
            </w:r>
            <w:r>
              <w:rPr>
                <w:i/>
                <w:color w:val="000000"/>
                <w:sz w:val="20"/>
              </w:rPr>
              <w:t>E</w:t>
            </w:r>
            <w:r>
              <w:rPr>
                <w:color w:val="000000"/>
                <w:vertAlign w:val="subscript"/>
              </w:rPr>
              <w:t>шред</w:t>
            </w:r>
          </w:p>
        </w:tc>
      </w:tr>
    </w:tbl>
    <w:p w:rsidR="00440D34" w:rsidRDefault="005B126C">
      <w:pPr>
        <w:spacing w:after="0"/>
      </w:pPr>
      <w:r>
        <w:lastRenderedPageBreak/>
        <w:br/>
      </w:r>
    </w:p>
    <w:p w:rsidR="00440D34" w:rsidRDefault="005B126C">
      <w:pPr>
        <w:spacing w:after="0"/>
        <w:jc w:val="both"/>
      </w:pPr>
      <w:bookmarkStart w:id="125" w:name="z136"/>
      <w:r>
        <w:rPr>
          <w:color w:val="000000"/>
          <w:sz w:val="28"/>
        </w:rPr>
        <w:t>      7-кесте</w:t>
      </w:r>
    </w:p>
    <w:p w:rsidR="00440D34" w:rsidRDefault="005B126C">
      <w:pPr>
        <w:spacing w:after="0"/>
        <w:jc w:val="both"/>
      </w:pPr>
      <w:bookmarkStart w:id="126" w:name="z137"/>
      <w:bookmarkEnd w:id="125"/>
      <w:r>
        <w:rPr>
          <w:color w:val="000000"/>
          <w:sz w:val="28"/>
        </w:rPr>
        <w:t xml:space="preserve">       </w:t>
      </w:r>
      <w:r>
        <w:rPr>
          <w:b/>
          <w:color w:val="000000"/>
          <w:sz w:val="28"/>
        </w:rPr>
        <w:t>H</w:t>
      </w:r>
      <w:r>
        <w:rPr>
          <w:color w:val="000000"/>
          <w:vertAlign w:val="subscript"/>
        </w:rPr>
        <w:t>шред</w:t>
      </w:r>
      <w:r>
        <w:rPr>
          <w:b/>
          <w:color w:val="000000"/>
          <w:sz w:val="28"/>
        </w:rPr>
        <w:t>, E</w:t>
      </w:r>
      <w:r>
        <w:rPr>
          <w:color w:val="000000"/>
          <w:vertAlign w:val="subscript"/>
        </w:rPr>
        <w:t>шред</w:t>
      </w:r>
      <w:r>
        <w:rPr>
          <w:b/>
          <w:color w:val="000000"/>
          <w:sz w:val="28"/>
        </w:rPr>
        <w:t xml:space="preserve"> және W</w:t>
      </w:r>
      <w:r>
        <w:rPr>
          <w:color w:val="000000"/>
          <w:vertAlign w:val="subscript"/>
        </w:rPr>
        <w:t>шред</w:t>
      </w:r>
      <w:r>
        <w:rPr>
          <w:b/>
          <w:color w:val="000000"/>
          <w:sz w:val="28"/>
        </w:rPr>
        <w:t>, P</w:t>
      </w:r>
      <w:r>
        <w:rPr>
          <w:color w:val="000000"/>
          <w:vertAlign w:val="subscript"/>
        </w:rPr>
        <w:t xml:space="preserve">шред </w:t>
      </w:r>
      <w:r>
        <w:rPr>
          <w:b/>
          <w:color w:val="000000"/>
          <w:sz w:val="28"/>
        </w:rPr>
        <w:t>арақатынастарын III (1400 &lt;</w:t>
      </w:r>
    </w:p>
    <w:bookmarkEnd w:id="126"/>
    <w:p w:rsidR="00440D34" w:rsidRDefault="005B126C">
      <w:pPr>
        <w:spacing w:after="0"/>
        <w:jc w:val="both"/>
      </w:pPr>
      <w:r>
        <w:rPr>
          <w:noProof/>
          <w:lang w:val="ru-RU" w:eastAsia="ru-RU"/>
        </w:rPr>
        <w:drawing>
          <wp:inline distT="0" distB="0" distL="0" distR="0">
            <wp:extent cx="190500" cy="1905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pPr>
      <w:r>
        <w:rPr>
          <w:color w:val="000000"/>
          <w:sz w:val="28"/>
          <w:u w:val="single"/>
        </w:rPr>
        <w:t>&lt;</w:t>
      </w:r>
      <w:r>
        <w:rPr>
          <w:b/>
          <w:color w:val="000000"/>
          <w:sz w:val="28"/>
        </w:rPr>
        <w:t xml:space="preserve">105 нм) спектралды диапазонында коллимирлі немесе шашыраңқы сәуле шашудың көзге және теріге бір реттік </w:t>
      </w:r>
      <w:r>
        <w:rPr>
          <w:b/>
          <w:color w:val="000000"/>
          <w:sz w:val="28"/>
        </w:rPr>
        <w:t>әсерін табу 1,1 х 10</w:t>
      </w:r>
      <w:r>
        <w:rPr>
          <w:color w:val="000000"/>
          <w:vertAlign w:val="superscript"/>
        </w:rPr>
        <w:t>-3</w:t>
      </w:r>
      <w:r>
        <w:rPr>
          <w:b/>
          <w:color w:val="000000"/>
          <w:sz w:val="28"/>
        </w:rPr>
        <w:t xml:space="preserve"> - шек қою апертурасы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Спектралды интервал l, нм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Сәуле шашудың ұзақтығы </w:t>
            </w:r>
            <w:r>
              <w:rPr>
                <w:i/>
                <w:color w:val="000000"/>
                <w:sz w:val="20"/>
              </w:rPr>
              <w:t>t</w:t>
            </w:r>
            <w:r>
              <w:rPr>
                <w:color w:val="000000"/>
                <w:sz w:val="20"/>
              </w:rPr>
              <w:t>, 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Дж.м</w:t>
            </w:r>
            <w:r>
              <w:rPr>
                <w:color w:val="000000"/>
                <w:vertAlign w:val="superscript"/>
              </w:rPr>
              <w:t>-2</w:t>
            </w:r>
            <w:r>
              <w:rPr>
                <w:color w:val="000000"/>
                <w:sz w:val="20"/>
              </w:rPr>
              <w:t xml:space="preserve">; </w:t>
            </w:r>
            <w:r>
              <w:rPr>
                <w:i/>
                <w:color w:val="000000"/>
                <w:sz w:val="20"/>
              </w:rPr>
              <w:t>E</w:t>
            </w:r>
            <w:r>
              <w:rPr>
                <w:color w:val="000000"/>
                <w:vertAlign w:val="subscript"/>
              </w:rPr>
              <w:t>шред</w:t>
            </w:r>
            <w:r>
              <w:rPr>
                <w:color w:val="000000"/>
                <w:sz w:val="20"/>
              </w:rPr>
              <w:t>, Вт.м</w:t>
            </w:r>
            <w:r>
              <w:rPr>
                <w:color w:val="000000"/>
                <w:vertAlign w:val="superscript"/>
              </w:rPr>
              <w:t>-2</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1400 &lt; </w:t>
            </w:r>
          </w:p>
          <w:p w:rsidR="00440D34" w:rsidRDefault="005B126C">
            <w:pPr>
              <w:spacing w:after="20"/>
              <w:ind w:left="20"/>
              <w:jc w:val="both"/>
            </w:pPr>
            <w:r>
              <w:rPr>
                <w:noProof/>
                <w:lang w:val="ru-RU" w:eastAsia="ru-RU"/>
              </w:rPr>
              <w:drawing>
                <wp:inline distT="0" distB="0" distL="0" distR="0">
                  <wp:extent cx="190500" cy="1905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1800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-10</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2,0 х 10</w:t>
            </w:r>
            <w:r>
              <w:rPr>
                <w:color w:val="000000"/>
                <w:vertAlign w:val="superscript"/>
              </w:rPr>
              <w:t>4</w:t>
            </w:r>
            <w:r>
              <w:rPr>
                <w:color w:val="000000"/>
                <w:sz w:val="20"/>
              </w:rPr>
              <w:t> </w:t>
            </w:r>
          </w:p>
          <w:p w:rsidR="00440D34" w:rsidRDefault="005B126C">
            <w:pPr>
              <w:spacing w:after="20"/>
              <w:ind w:left="20"/>
              <w:jc w:val="both"/>
            </w:pPr>
            <w:r>
              <w:rPr>
                <w:noProof/>
                <w:lang w:val="ru-RU" w:eastAsia="ru-RU"/>
              </w:rPr>
              <w:drawing>
                <wp:inline distT="0" distB="0" distL="0" distR="0">
                  <wp:extent cx="1054100" cy="4572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2,0 х 10</w:t>
            </w:r>
            <w:r>
              <w:rPr>
                <w:color w:val="000000"/>
                <w:vertAlign w:val="superscript"/>
              </w:rPr>
              <w:t>4</w:t>
            </w:r>
            <w:r>
              <w:rPr>
                <w:color w:val="000000"/>
                <w:sz w:val="20"/>
              </w:rPr>
              <w:t> </w:t>
            </w:r>
          </w:p>
          <w:p w:rsidR="00440D34" w:rsidRDefault="005B126C">
            <w:pPr>
              <w:spacing w:after="20"/>
              <w:ind w:left="20"/>
              <w:jc w:val="both"/>
            </w:pPr>
            <w:r>
              <w:rPr>
                <w:noProof/>
                <w:lang w:val="ru-RU" w:eastAsia="ru-RU"/>
              </w:rPr>
              <w:drawing>
                <wp:inline distT="0" distB="0" distL="0" distR="0">
                  <wp:extent cx="342900" cy="3175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29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2</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1800 &lt; </w:t>
            </w:r>
          </w:p>
          <w:p w:rsidR="00440D34" w:rsidRDefault="005B126C">
            <w:pPr>
              <w:spacing w:after="20"/>
              <w:ind w:left="20"/>
              <w:jc w:val="both"/>
            </w:pPr>
            <w:r>
              <w:rPr>
                <w:noProof/>
                <w:lang w:val="ru-RU" w:eastAsia="ru-RU"/>
              </w:rPr>
              <w:drawing>
                <wp:inline distT="0" distB="0" distL="0" distR="0">
                  <wp:extent cx="190500" cy="1905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2500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-10</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7,0 х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1054100" cy="4572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431800" cy="2794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х 10</w:t>
            </w:r>
            <w:r>
              <w:rPr>
                <w:color w:val="000000"/>
                <w:vertAlign w:val="superscript"/>
              </w:rPr>
              <w:t>2</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2500 &lt; </w:t>
            </w:r>
          </w:p>
          <w:p w:rsidR="00440D34" w:rsidRDefault="005B126C">
            <w:pPr>
              <w:spacing w:after="20"/>
              <w:ind w:left="20"/>
              <w:jc w:val="both"/>
            </w:pPr>
            <w:r>
              <w:rPr>
                <w:noProof/>
                <w:lang w:val="ru-RU" w:eastAsia="ru-RU"/>
              </w:rPr>
              <w:drawing>
                <wp:inline distT="0" distB="0" distL="0" distR="0">
                  <wp:extent cx="190500" cy="1905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10</w:t>
            </w:r>
            <w:r>
              <w:rPr>
                <w:color w:val="000000"/>
                <w:vertAlign w:val="superscript"/>
              </w:rPr>
              <w:t>5</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-10</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 2,5 x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1054100" cy="4572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4100" cy="457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10</w:t>
            </w:r>
            <w:r>
              <w:rPr>
                <w:color w:val="000000"/>
                <w:vertAlign w:val="superscript"/>
              </w:rPr>
              <w:t>-1</w:t>
            </w:r>
            <w:r>
              <w:rPr>
                <w:color w:val="000000"/>
                <w:sz w:val="20"/>
              </w:rPr>
              <w:t xml:space="preserve"> &lt; </w:t>
            </w:r>
            <w:r>
              <w:rPr>
                <w:i/>
                <w:color w:val="000000"/>
                <w:sz w:val="20"/>
              </w:rPr>
              <w:t>t</w:t>
            </w:r>
            <w:r>
              <w:rPr>
                <w:color w:val="000000"/>
                <w:sz w:val="20"/>
              </w:rPr>
              <w:t> </w:t>
            </w:r>
            <w:r>
              <w:rPr>
                <w:color w:val="000000"/>
                <w:sz w:val="20"/>
                <w:u w:val="single"/>
              </w:rPr>
              <w:t>&lt;</w:t>
            </w:r>
            <w:r>
              <w:rPr>
                <w:color w:val="000000"/>
                <w:sz w:val="20"/>
              </w:rPr>
              <w:t xml:space="preserve">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H</w:t>
            </w:r>
            <w:r>
              <w:rPr>
                <w:color w:val="000000"/>
                <w:vertAlign w:val="subscript"/>
              </w:rPr>
              <w:t>шред</w:t>
            </w:r>
            <w:r>
              <w:rPr>
                <w:color w:val="000000"/>
                <w:sz w:val="20"/>
              </w:rPr>
              <w:t xml:space="preserve"> =5,0 x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431800" cy="2794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 &lt; </w:t>
            </w:r>
            <w:r>
              <w:rPr>
                <w:i/>
                <w:color w:val="000000"/>
                <w:sz w:val="20"/>
              </w:rPr>
              <w:t>t</w:t>
            </w:r>
            <w:r>
              <w:rPr>
                <w:color w:val="000000"/>
                <w:sz w:val="20"/>
              </w:rPr>
              <w:t> </w:t>
            </w:r>
            <w:r>
              <w:rPr>
                <w:color w:val="000000"/>
                <w:sz w:val="20"/>
                <w:u w:val="single"/>
              </w:rPr>
              <w:t>&lt;</w:t>
            </w:r>
            <w:r>
              <w:rPr>
                <w:color w:val="000000"/>
                <w:sz w:val="20"/>
              </w:rPr>
              <w:t xml:space="preserve">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xml:space="preserve"> = 5,0 x 10</w:t>
            </w:r>
            <w:r>
              <w:rPr>
                <w:color w:val="000000"/>
                <w:vertAlign w:val="superscript"/>
              </w:rPr>
              <w:t>3</w:t>
            </w:r>
            <w:r>
              <w:rPr>
                <w:color w:val="000000"/>
                <w:sz w:val="20"/>
              </w:rPr>
              <w:t> </w:t>
            </w:r>
          </w:p>
          <w:p w:rsidR="00440D34" w:rsidRDefault="005B126C">
            <w:pPr>
              <w:spacing w:after="20"/>
              <w:ind w:left="20"/>
              <w:jc w:val="both"/>
            </w:pPr>
            <w:r>
              <w:rPr>
                <w:noProof/>
                <w:lang w:val="ru-RU" w:eastAsia="ru-RU"/>
              </w:rPr>
              <w:drawing>
                <wp:inline distT="0" distB="0" distL="0" distR="0">
                  <wp:extent cx="431800" cy="2794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18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t</w:t>
            </w:r>
            <w:r>
              <w:rPr>
                <w:color w:val="000000"/>
                <w:sz w:val="20"/>
              </w:rPr>
              <w:t xml:space="preserve"> &gt; 10</w:t>
            </w:r>
            <w:r>
              <w:rPr>
                <w:color w:val="000000"/>
                <w:vertAlign w:val="superscript"/>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E</w:t>
            </w:r>
            <w:r>
              <w:rPr>
                <w:color w:val="000000"/>
                <w:vertAlign w:val="subscript"/>
              </w:rPr>
              <w:t>шред</w:t>
            </w:r>
            <w:r>
              <w:rPr>
                <w:color w:val="000000"/>
                <w:sz w:val="20"/>
              </w:rPr>
              <w:t> = 5,0 х 10</w:t>
            </w:r>
            <w:r>
              <w:rPr>
                <w:color w:val="000000"/>
                <w:vertAlign w:val="superscript"/>
              </w:rPr>
              <w:t>2</w:t>
            </w:r>
          </w:p>
        </w:tc>
      </w:tr>
      <w:tr w:rsidR="00440D3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W</w:t>
            </w:r>
            <w:r>
              <w:rPr>
                <w:color w:val="000000"/>
                <w:vertAlign w:val="subscript"/>
              </w:rPr>
              <w:t>шред</w:t>
            </w:r>
            <w:r>
              <w:rPr>
                <w:color w:val="000000"/>
                <w:sz w:val="20"/>
              </w:rPr>
              <w:t xml:space="preserve"> = 10</w:t>
            </w:r>
            <w:r>
              <w:rPr>
                <w:color w:val="000000"/>
                <w:vertAlign w:val="superscript"/>
              </w:rPr>
              <w:t>-6</w:t>
            </w:r>
            <w:r>
              <w:rPr>
                <w:color w:val="000000"/>
                <w:sz w:val="20"/>
              </w:rPr>
              <w:t xml:space="preserve"> х </w:t>
            </w:r>
            <w:r>
              <w:rPr>
                <w:i/>
                <w:color w:val="000000"/>
                <w:sz w:val="20"/>
              </w:rPr>
              <w:t>H</w:t>
            </w:r>
            <w:r>
              <w:rPr>
                <w:color w:val="000000"/>
                <w:vertAlign w:val="subscript"/>
              </w:rPr>
              <w:t>шред</w:t>
            </w:r>
            <w:r>
              <w:rPr>
                <w:color w:val="000000"/>
                <w:sz w:val="20"/>
              </w:rPr>
              <w:t xml:space="preserve">; </w:t>
            </w:r>
            <w:r>
              <w:rPr>
                <w:i/>
                <w:color w:val="000000"/>
                <w:sz w:val="20"/>
              </w:rPr>
              <w:t>P</w:t>
            </w:r>
            <w:r>
              <w:rPr>
                <w:color w:val="000000"/>
                <w:vertAlign w:val="subscript"/>
              </w:rPr>
              <w:t>шред</w:t>
            </w:r>
            <w:r>
              <w:rPr>
                <w:color w:val="000000"/>
                <w:sz w:val="20"/>
              </w:rPr>
              <w:t xml:space="preserve"> = 10</w:t>
            </w:r>
            <w:r>
              <w:rPr>
                <w:color w:val="000000"/>
                <w:vertAlign w:val="superscript"/>
              </w:rPr>
              <w:t>-6</w:t>
            </w:r>
            <w:r>
              <w:rPr>
                <w:color w:val="000000"/>
                <w:sz w:val="20"/>
              </w:rPr>
              <w:t xml:space="preserve"> х </w:t>
            </w:r>
            <w:r>
              <w:rPr>
                <w:i/>
                <w:color w:val="000000"/>
                <w:sz w:val="20"/>
              </w:rPr>
              <w:t>E</w:t>
            </w:r>
            <w:r>
              <w:rPr>
                <w:color w:val="000000"/>
                <w:vertAlign w:val="subscript"/>
              </w:rPr>
              <w:t>шред</w:t>
            </w:r>
          </w:p>
        </w:tc>
      </w:tr>
    </w:tbl>
    <w:p w:rsidR="00440D34" w:rsidRDefault="005B126C">
      <w:pPr>
        <w:spacing w:after="0"/>
      </w:pPr>
      <w:r>
        <w:lastRenderedPageBreak/>
        <w:br/>
      </w:r>
    </w:p>
    <w:p w:rsidR="00440D34" w:rsidRDefault="005B126C">
      <w:pPr>
        <w:spacing w:after="0"/>
        <w:jc w:val="both"/>
      </w:pPr>
      <w:bookmarkStart w:id="127" w:name="z138"/>
      <w:r>
        <w:rPr>
          <w:color w:val="000000"/>
          <w:sz w:val="28"/>
        </w:rPr>
        <w:t>      8-кесте</w:t>
      </w:r>
    </w:p>
    <w:p w:rsidR="00440D34" w:rsidRDefault="005B126C">
      <w:pPr>
        <w:spacing w:after="0"/>
      </w:pPr>
      <w:bookmarkStart w:id="128" w:name="z139"/>
      <w:bookmarkEnd w:id="127"/>
      <w:r>
        <w:rPr>
          <w:b/>
          <w:color w:val="000000"/>
        </w:rPr>
        <w:t xml:space="preserve"> Генерленетін сәуле шашу қауіп дәрежесі арқылы лазер сыныбын анықтау арақатынасы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440D34" w:rsidRDefault="005B126C">
            <w:pPr>
              <w:spacing w:after="20"/>
              <w:ind w:left="20"/>
              <w:jc w:val="both"/>
            </w:pPr>
            <w:r>
              <w:rPr>
                <w:color w:val="000000"/>
                <w:sz w:val="20"/>
              </w:rPr>
              <w:lastRenderedPageBreak/>
              <w:t>Спектралды интервал, нм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Қауіп сыныбы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Сәуле шашу генерациясы тәртібі</w:t>
            </w:r>
          </w:p>
        </w:tc>
      </w:tr>
      <w:tr w:rsidR="00440D3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3</w:t>
            </w: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180 &lt;</w:t>
            </w:r>
          </w:p>
          <w:p w:rsidR="00440D34" w:rsidRDefault="005B126C">
            <w:pPr>
              <w:spacing w:after="20"/>
              <w:ind w:left="20"/>
              <w:jc w:val="both"/>
            </w:pPr>
            <w:r>
              <w:rPr>
                <w:noProof/>
                <w:lang w:val="ru-RU" w:eastAsia="ru-RU"/>
              </w:rPr>
              <w:drawing>
                <wp:inline distT="0" distB="0" distL="0" distR="0">
                  <wp:extent cx="190500" cy="1905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u w:val="single"/>
              </w:rPr>
              <w:t>&lt;</w:t>
            </w:r>
            <w:r>
              <w:rPr>
                <w:color w:val="000000"/>
                <w:sz w:val="20"/>
              </w:rPr>
              <w:t xml:space="preserve"> 380</w:t>
            </w:r>
          </w:p>
          <w:p w:rsidR="00440D34" w:rsidRDefault="00440D34">
            <w:pPr>
              <w:spacing w:after="20"/>
              <w:ind w:left="20"/>
              <w:jc w:val="both"/>
            </w:pPr>
          </w:p>
          <w:p w:rsidR="00440D34" w:rsidRDefault="00440D34">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дара импульстар</w:t>
            </w: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i/>
                <w:color w:val="000000"/>
                <w:sz w:val="20"/>
              </w:rPr>
              <w:t>W</w:t>
            </w:r>
            <w:r>
              <w:rPr>
                <w:color w:val="000000"/>
                <w:vertAlign w:val="subscript"/>
              </w:rPr>
              <w:t>i</w:t>
            </w:r>
            <w:r>
              <w:rPr>
                <w:i/>
                <w:color w:val="000000"/>
                <w:sz w:val="20"/>
              </w:rPr>
              <w:t>(</w:t>
            </w:r>
          </w:p>
          <w:p w:rsidR="00440D34" w:rsidRDefault="005B126C">
            <w:pPr>
              <w:spacing w:after="20"/>
              <w:ind w:left="20"/>
              <w:jc w:val="both"/>
            </w:pPr>
            <w:r>
              <w:rPr>
                <w:noProof/>
                <w:lang w:val="ru-RU" w:eastAsia="ru-RU"/>
              </w:rPr>
              <w:drawing>
                <wp:inline distT="0" distB="0" distL="0" distR="0">
                  <wp:extent cx="355600" cy="2921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5600" cy="292100"/>
                          </a:xfrm>
                          <a:prstGeom prst="rect">
                            <a:avLst/>
                          </a:prstGeom>
                        </pic:spPr>
                      </pic:pic>
                    </a:graphicData>
                  </a:graphic>
                </wp:inline>
              </w:drawing>
            </w:r>
          </w:p>
          <w:p w:rsidR="00440D34" w:rsidRDefault="005B126C">
            <w:pPr>
              <w:spacing w:after="0"/>
              <w:jc w:val="both"/>
            </w:pPr>
            <w:r>
              <w:rPr>
                <w:color w:val="000000"/>
                <w:vertAlign w:val="subscript"/>
              </w:rPr>
              <w:t>u</w:t>
            </w:r>
            <w:r>
              <w:rPr>
                <w:i/>
                <w:color w:val="000000"/>
                <w:sz w:val="20"/>
              </w:rPr>
              <w:t xml:space="preserve">) </w:t>
            </w:r>
            <w:r>
              <w:rPr>
                <w:color w:val="000000"/>
                <w:sz w:val="20"/>
                <w:u w:val="single"/>
              </w:rPr>
              <w:t>&lt;</w:t>
            </w:r>
            <w:r>
              <w:rPr>
                <w:i/>
                <w:color w:val="000000"/>
                <w:sz w:val="20"/>
              </w:rPr>
              <w:t xml:space="preserve"> H</w:t>
            </w:r>
            <w:r>
              <w:rPr>
                <w:color w:val="000000"/>
                <w:vertAlign w:val="subscript"/>
              </w:rPr>
              <w:t>пду</w:t>
            </w:r>
            <w:r>
              <w:rPr>
                <w:i/>
                <w:color w:val="000000"/>
                <w:sz w:val="20"/>
              </w:rPr>
              <w:t>(</w:t>
            </w:r>
          </w:p>
          <w:p w:rsidR="00440D34" w:rsidRDefault="005B126C">
            <w:pPr>
              <w:spacing w:after="20"/>
              <w:ind w:left="20"/>
              <w:jc w:val="both"/>
            </w:pPr>
            <w:r>
              <w:rPr>
                <w:noProof/>
                <w:lang w:val="ru-RU" w:eastAsia="ru-RU"/>
              </w:rPr>
              <w:drawing>
                <wp:inline distT="0" distB="0" distL="0" distR="0">
                  <wp:extent cx="355600" cy="2921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5600" cy="292100"/>
                          </a:xfrm>
                          <a:prstGeom prst="rect">
                            <a:avLst/>
                          </a:prstGeom>
                        </pic:spPr>
                      </pic:pic>
                    </a:graphicData>
                  </a:graphic>
                </wp:inline>
              </w:drawing>
            </w:r>
          </w:p>
          <w:p w:rsidR="00440D34" w:rsidRDefault="005B126C">
            <w:pPr>
              <w:spacing w:after="0"/>
              <w:jc w:val="both"/>
            </w:pPr>
            <w:r>
              <w:rPr>
                <w:color w:val="000000"/>
                <w:vertAlign w:val="subscript"/>
              </w:rPr>
              <w:t>u</w:t>
            </w:r>
            <w:r>
              <w:rPr>
                <w:i/>
                <w:color w:val="000000"/>
                <w:sz w:val="20"/>
              </w:rPr>
              <w:t>)*S</w:t>
            </w:r>
            <w:r>
              <w:rPr>
                <w:color w:val="000000"/>
                <w:vertAlign w:val="subscript"/>
              </w:rPr>
              <w:t>n</w:t>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51100" cy="5969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51100" cy="596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44700" cy="266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44700" cy="266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717800" cy="5842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17800" cy="584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440D34">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4630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46300" cy="228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755900" cy="5969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55900" cy="596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1400 &lt; </w:t>
            </w:r>
          </w:p>
          <w:p w:rsidR="00440D34" w:rsidRDefault="005B126C">
            <w:pPr>
              <w:spacing w:after="20"/>
              <w:ind w:left="20"/>
              <w:jc w:val="both"/>
            </w:pPr>
            <w:r>
              <w:rPr>
                <w:noProof/>
                <w:lang w:val="ru-RU" w:eastAsia="ru-RU"/>
              </w:rPr>
              <w:drawing>
                <wp:inline distT="0" distB="0" distL="0" distR="0">
                  <wp:extent cx="190500" cy="1905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10</w:t>
            </w:r>
            <w:r>
              <w:rPr>
                <w:color w:val="000000"/>
                <w:vertAlign w:val="superscript"/>
              </w:rPr>
              <w:t>5</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955800" cy="3810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955800" cy="3810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298700" cy="3810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98700" cy="3810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209800" cy="3937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209800" cy="393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380 &lt; </w:t>
            </w:r>
          </w:p>
          <w:p w:rsidR="00440D34" w:rsidRDefault="005B126C">
            <w:pPr>
              <w:spacing w:after="20"/>
              <w:ind w:left="20"/>
              <w:jc w:val="both"/>
            </w:pPr>
            <w:r>
              <w:rPr>
                <w:noProof/>
                <w:lang w:val="ru-RU" w:eastAsia="ru-RU"/>
              </w:rPr>
              <w:drawing>
                <wp:inline distT="0" distB="0" distL="0" distR="0">
                  <wp:extent cx="190500" cy="190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750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225800" cy="863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225800" cy="863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59000" cy="342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59000" cy="342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00300" cy="3937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400300" cy="393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260600" cy="355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260600" cy="355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750 &lt; </w:t>
            </w:r>
          </w:p>
          <w:p w:rsidR="00440D34" w:rsidRDefault="005B126C">
            <w:pPr>
              <w:spacing w:after="20"/>
              <w:ind w:left="20"/>
              <w:jc w:val="both"/>
            </w:pPr>
            <w:r>
              <w:rPr>
                <w:noProof/>
                <w:lang w:val="ru-RU" w:eastAsia="ru-RU"/>
              </w:rPr>
              <w:drawing>
                <wp:inline distT="0" distB="0" distL="0" distR="0">
                  <wp:extent cx="190500" cy="1905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1400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035300" cy="8763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035300" cy="876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235200" cy="4191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235200" cy="4191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51100" cy="4318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451100" cy="4318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25700" cy="4191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25700" cy="4191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180 &lt; </w:t>
            </w:r>
          </w:p>
          <w:p w:rsidR="00440D34" w:rsidRDefault="005B126C">
            <w:pPr>
              <w:spacing w:after="20"/>
              <w:ind w:left="20"/>
              <w:jc w:val="both"/>
            </w:pPr>
            <w:r>
              <w:rPr>
                <w:noProof/>
                <w:lang w:val="ru-RU" w:eastAsia="ru-RU"/>
              </w:rPr>
              <w:drawing>
                <wp:inline distT="0" distB="0" distL="0" distR="0">
                  <wp:extent cx="190500" cy="1905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380</w:t>
            </w:r>
          </w:p>
          <w:p w:rsidR="00440D34" w:rsidRDefault="00440D34">
            <w:pPr>
              <w:spacing w:after="20"/>
              <w:ind w:left="20"/>
              <w:jc w:val="both"/>
            </w:pPr>
          </w:p>
          <w:p w:rsidR="00440D34" w:rsidRDefault="00440D34">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46300" cy="3429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146300" cy="342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387600" cy="736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387600" cy="736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336800" cy="355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336800" cy="355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806700" cy="5969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806700" cy="596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63800" cy="2667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463800" cy="266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048000" cy="5969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048000" cy="596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1400 &lt; </w:t>
            </w:r>
          </w:p>
          <w:p w:rsidR="00440D34" w:rsidRDefault="005B126C">
            <w:pPr>
              <w:spacing w:after="20"/>
              <w:ind w:left="20"/>
              <w:jc w:val="both"/>
            </w:pPr>
            <w:r>
              <w:rPr>
                <w:noProof/>
                <w:lang w:val="ru-RU" w:eastAsia="ru-RU"/>
              </w:rPr>
              <w:drawing>
                <wp:inline distT="0" distB="0" distL="0" distR="0">
                  <wp:extent cx="190500" cy="190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10</w:t>
            </w:r>
            <w:r>
              <w:rPr>
                <w:color w:val="000000"/>
                <w:vertAlign w:val="superscript"/>
              </w:rPr>
              <w:t>5</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854200" cy="2794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8542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70100" cy="2667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070100" cy="266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08200" cy="3429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108200" cy="342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380 &lt; </w:t>
            </w:r>
          </w:p>
          <w:p w:rsidR="00440D34" w:rsidRDefault="005B126C">
            <w:pPr>
              <w:spacing w:after="20"/>
              <w:ind w:left="20"/>
              <w:jc w:val="both"/>
            </w:pPr>
            <w:r>
              <w:rPr>
                <w:noProof/>
                <w:lang w:val="ru-RU" w:eastAsia="ru-RU"/>
              </w:rPr>
              <w:drawing>
                <wp:inline distT="0" distB="0" distL="0" distR="0">
                  <wp:extent cx="190500"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750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124200" cy="9144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124200" cy="914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917700" cy="2667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17700" cy="266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324100" cy="3175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324100" cy="317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38400" cy="2921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438400" cy="2921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750 &lt; </w:t>
            </w:r>
          </w:p>
          <w:p w:rsidR="00440D34" w:rsidRDefault="005B126C">
            <w:pPr>
              <w:spacing w:after="20"/>
              <w:ind w:left="20"/>
              <w:jc w:val="both"/>
            </w:pPr>
            <w:r>
              <w:rPr>
                <w:noProof/>
                <w:lang w:val="ru-RU" w:eastAsia="ru-RU"/>
              </w:rPr>
              <w:drawing>
                <wp:inline distT="0" distB="0" distL="0" distR="0">
                  <wp:extent cx="190500" cy="1905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1400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162300" cy="9398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162300" cy="9398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0660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006600" cy="228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362200" cy="3048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362200" cy="3048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527300" cy="2794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527300" cy="2794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180 &lt; </w:t>
            </w:r>
          </w:p>
          <w:p w:rsidR="00440D34" w:rsidRDefault="005B126C">
            <w:pPr>
              <w:spacing w:after="20"/>
              <w:ind w:left="20"/>
              <w:jc w:val="both"/>
            </w:pPr>
            <w:r>
              <w:rPr>
                <w:noProof/>
                <w:lang w:val="ru-RU" w:eastAsia="ru-RU"/>
              </w:rPr>
              <w:drawing>
                <wp:inline distT="0" distB="0" distL="0" distR="0">
                  <wp:extent cx="190500" cy="1905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380</w:t>
            </w:r>
          </w:p>
          <w:p w:rsidR="00440D34" w:rsidRDefault="00440D34">
            <w:pPr>
              <w:spacing w:after="20"/>
              <w:ind w:left="20"/>
              <w:jc w:val="both"/>
            </w:pPr>
          </w:p>
          <w:p w:rsidR="00440D34" w:rsidRDefault="00440D34">
            <w:pPr>
              <w:spacing w:after="20"/>
              <w:ind w:left="20"/>
              <w:jc w:val="both"/>
            </w:pP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46300" cy="2540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146300" cy="2540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086100" cy="6223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086100" cy="622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33600" cy="1905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133600" cy="1905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971800" cy="6223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971800" cy="622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13360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133600" cy="228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009900" cy="5969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009900" cy="596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1400 &lt; </w:t>
            </w:r>
          </w:p>
          <w:p w:rsidR="00440D34" w:rsidRDefault="005B126C">
            <w:pPr>
              <w:spacing w:after="20"/>
              <w:ind w:left="20"/>
              <w:jc w:val="both"/>
            </w:pPr>
            <w:r>
              <w:rPr>
                <w:noProof/>
                <w:lang w:val="ru-RU" w:eastAsia="ru-RU"/>
              </w:rPr>
              <w:drawing>
                <wp:inline distT="0" distB="0" distL="0" distR="0">
                  <wp:extent cx="190500"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10</w:t>
            </w:r>
            <w:r>
              <w:rPr>
                <w:color w:val="000000"/>
                <w:vertAlign w:val="superscript"/>
              </w:rPr>
              <w:t>5</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175260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752600" cy="228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32000" cy="2667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032000" cy="2667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19300" cy="2413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019300" cy="241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 xml:space="preserve"> 380 &lt; </w:t>
            </w:r>
          </w:p>
          <w:p w:rsidR="00440D34" w:rsidRDefault="005B126C">
            <w:pPr>
              <w:spacing w:after="20"/>
              <w:ind w:left="20"/>
              <w:jc w:val="both"/>
            </w:pPr>
            <w:r>
              <w:rPr>
                <w:noProof/>
                <w:lang w:val="ru-RU" w:eastAsia="ru-RU"/>
              </w:rPr>
              <w:drawing>
                <wp:inline distT="0" distB="0" distL="0" distR="0">
                  <wp:extent cx="190500" cy="1905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750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111500" cy="11303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111500" cy="1130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0660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006600" cy="2286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222500" cy="2032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222500" cy="203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400300" cy="2413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400300" cy="2413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lastRenderedPageBreak/>
              <w:t xml:space="preserve"> 750 &lt; </w:t>
            </w:r>
          </w:p>
          <w:p w:rsidR="00440D34" w:rsidRDefault="005B126C">
            <w:pPr>
              <w:spacing w:after="20"/>
              <w:ind w:left="20"/>
              <w:jc w:val="both"/>
            </w:pPr>
            <w:r>
              <w:rPr>
                <w:noProof/>
                <w:lang w:val="ru-RU" w:eastAsia="ru-RU"/>
              </w:rPr>
              <w:drawing>
                <wp:inline distT="0" distB="0" distL="0" distR="0">
                  <wp:extent cx="190500" cy="1905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1400</w:t>
            </w:r>
          </w:p>
          <w:p w:rsidR="00440D34" w:rsidRDefault="00440D34">
            <w:pPr>
              <w:spacing w:after="20"/>
              <w:ind w:left="20"/>
              <w:jc w:val="both"/>
            </w:pPr>
          </w:p>
          <w:p w:rsidR="00440D34" w:rsidRDefault="00440D3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3009900" cy="8890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009900" cy="8890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070100" cy="2159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070100" cy="215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286000" cy="2032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286000" cy="2032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440D34" w:rsidRDefault="00440D3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IV</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noProof/>
                <w:lang w:val="ru-RU" w:eastAsia="ru-RU"/>
              </w:rPr>
              <w:drawing>
                <wp:inline distT="0" distB="0" distL="0" distR="0">
                  <wp:extent cx="2374900" cy="2159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2374900" cy="215900"/>
                          </a:xfrm>
                          <a:prstGeom prst="rect">
                            <a:avLst/>
                          </a:prstGeom>
                        </pic:spPr>
                      </pic:pic>
                    </a:graphicData>
                  </a:graphic>
                </wp:inline>
              </w:drawing>
            </w:r>
          </w:p>
          <w:p w:rsidR="00440D34" w:rsidRDefault="00440D34">
            <w:pPr>
              <w:spacing w:after="20"/>
              <w:ind w:left="20"/>
              <w:jc w:val="both"/>
            </w:pPr>
          </w:p>
          <w:p w:rsidR="00440D34" w:rsidRDefault="00440D34">
            <w:pPr>
              <w:spacing w:after="20"/>
              <w:ind w:left="20"/>
              <w:jc w:val="both"/>
            </w:pPr>
          </w:p>
        </w:tc>
      </w:tr>
      <w:tr w:rsidR="00440D3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0D34" w:rsidRDefault="005B126C">
            <w:pPr>
              <w:spacing w:after="20"/>
              <w:ind w:left="20"/>
              <w:jc w:val="both"/>
            </w:pPr>
            <w:r>
              <w:rPr>
                <w:color w:val="000000"/>
                <w:sz w:val="20"/>
              </w:rPr>
              <w:t>Ескерту:</w:t>
            </w:r>
          </w:p>
          <w:p w:rsidR="00440D34" w:rsidRDefault="005B126C">
            <w:pPr>
              <w:spacing w:after="20"/>
              <w:ind w:left="20"/>
              <w:jc w:val="both"/>
            </w:pPr>
            <w:r>
              <w:rPr>
                <w:color w:val="000000"/>
                <w:sz w:val="20"/>
              </w:rPr>
              <w:t xml:space="preserve"> * – 180 &lt; </w:t>
            </w:r>
          </w:p>
          <w:p w:rsidR="00440D34" w:rsidRDefault="005B126C">
            <w:pPr>
              <w:spacing w:after="20"/>
              <w:ind w:left="20"/>
              <w:jc w:val="both"/>
            </w:pPr>
            <w:r>
              <w:rPr>
                <w:noProof/>
                <w:lang w:val="ru-RU" w:eastAsia="ru-RU"/>
              </w:rPr>
              <w:drawing>
                <wp:inline distT="0" distB="0" distL="0" distR="0">
                  <wp:extent cx="190500" cy="1905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380 нм, 750 &lt; </w:t>
            </w:r>
          </w:p>
          <w:p w:rsidR="00440D34" w:rsidRDefault="005B126C">
            <w:pPr>
              <w:spacing w:after="20"/>
              <w:ind w:left="20"/>
              <w:jc w:val="both"/>
            </w:pPr>
            <w:r>
              <w:rPr>
                <w:noProof/>
                <w:lang w:val="ru-RU" w:eastAsia="ru-RU"/>
              </w:rPr>
              <w:drawing>
                <wp:inline distT="0" distB="0" distL="0" distR="0">
                  <wp:extent cx="190500" cy="1905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1400 нм и 1400 &lt; </w:t>
            </w:r>
          </w:p>
          <w:p w:rsidR="00440D34" w:rsidRDefault="005B126C">
            <w:pPr>
              <w:spacing w:after="20"/>
              <w:ind w:left="20"/>
              <w:jc w:val="both"/>
            </w:pPr>
            <w:r>
              <w:rPr>
                <w:noProof/>
                <w:lang w:val="ru-RU" w:eastAsia="ru-RU"/>
              </w:rPr>
              <w:drawing>
                <wp:inline distT="0" distB="0" distL="0" distR="0">
                  <wp:extent cx="190500" cy="1905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10</w:t>
            </w:r>
            <w:r>
              <w:rPr>
                <w:color w:val="000000"/>
                <w:vertAlign w:val="superscript"/>
              </w:rPr>
              <w:t>5</w:t>
            </w:r>
            <w:r>
              <w:rPr>
                <w:color w:val="000000"/>
                <w:sz w:val="20"/>
              </w:rPr>
              <w:t xml:space="preserve"> нм диапазондағы үздіксіз сәуле шашудың әсер ету ұзақтығы 10 с тең болып қабылданады (адамның қозғалыста болмауы жағдайының ең мүмкін уақыты алынады);</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 – 380 &lt; </w:t>
            </w:r>
          </w:p>
          <w:p w:rsidR="00440D34" w:rsidRDefault="005B126C">
            <w:pPr>
              <w:spacing w:after="20"/>
              <w:ind w:left="20"/>
              <w:jc w:val="both"/>
            </w:pPr>
            <w:r>
              <w:rPr>
                <w:noProof/>
                <w:lang w:val="ru-RU" w:eastAsia="ru-RU"/>
              </w:rPr>
              <w:drawing>
                <wp:inline distT="0" distB="0" distL="0" distR="0">
                  <wp:extent cx="190500" cy="1905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500" cy="190500"/>
                          </a:xfrm>
                          <a:prstGeom prst="rect">
                            <a:avLst/>
                          </a:prstGeom>
                        </pic:spPr>
                      </pic:pic>
                    </a:graphicData>
                  </a:graphic>
                </wp:inline>
              </w:drawing>
            </w:r>
          </w:p>
          <w:p w:rsidR="00440D34" w:rsidRDefault="005B126C">
            <w:pPr>
              <w:spacing w:after="0"/>
              <w:jc w:val="both"/>
            </w:pPr>
            <w:r>
              <w:rPr>
                <w:color w:val="000000"/>
                <w:sz w:val="20"/>
              </w:rPr>
              <w:t> </w:t>
            </w:r>
            <w:r>
              <w:rPr>
                <w:color w:val="000000"/>
                <w:sz w:val="20"/>
                <w:u w:val="single"/>
              </w:rPr>
              <w:t>&lt;</w:t>
            </w:r>
            <w:r>
              <w:rPr>
                <w:color w:val="000000"/>
                <w:sz w:val="20"/>
              </w:rPr>
              <w:t xml:space="preserve"> 750 нм диапазонындағы үздіксіз сәуле шашудың әсер ету ұзақтығы 0,25 с тең болып қабыл</w:t>
            </w:r>
            <w:r>
              <w:rPr>
                <w:color w:val="000000"/>
                <w:sz w:val="20"/>
              </w:rPr>
              <w:t>данады ( көз қысу рефлексі уақыты);</w:t>
            </w:r>
          </w:p>
          <w:p w:rsidR="00440D34" w:rsidRDefault="00440D34">
            <w:pPr>
              <w:spacing w:after="20"/>
              <w:ind w:left="20"/>
              <w:jc w:val="both"/>
            </w:pPr>
          </w:p>
          <w:p w:rsidR="00440D34" w:rsidRDefault="00440D34">
            <w:pPr>
              <w:spacing w:after="20"/>
              <w:ind w:left="20"/>
              <w:jc w:val="both"/>
            </w:pPr>
          </w:p>
          <w:p w:rsidR="00440D34" w:rsidRDefault="005B126C">
            <w:pPr>
              <w:spacing w:after="20"/>
              <w:ind w:left="20"/>
              <w:jc w:val="both"/>
            </w:pPr>
            <w:r>
              <w:rPr>
                <w:color w:val="000000"/>
                <w:sz w:val="20"/>
              </w:rPr>
              <w:t xml:space="preserve"> *** – </w:t>
            </w:r>
            <w:r>
              <w:rPr>
                <w:i/>
                <w:color w:val="000000"/>
                <w:sz w:val="20"/>
              </w:rPr>
              <w:t>H</w:t>
            </w:r>
            <w:r>
              <w:rPr>
                <w:color w:val="000000"/>
                <w:vertAlign w:val="subscript"/>
              </w:rPr>
              <w:t>пду</w:t>
            </w:r>
            <w:r>
              <w:rPr>
                <w:color w:val="000000"/>
                <w:sz w:val="20"/>
              </w:rPr>
              <w:t xml:space="preserve"> и </w:t>
            </w:r>
            <w:r>
              <w:rPr>
                <w:i/>
                <w:color w:val="000000"/>
                <w:sz w:val="20"/>
              </w:rPr>
              <w:t>E</w:t>
            </w:r>
            <w:r>
              <w:rPr>
                <w:color w:val="000000"/>
                <w:vertAlign w:val="subscript"/>
              </w:rPr>
              <w:t>пду</w:t>
            </w:r>
            <w:r>
              <w:rPr>
                <w:color w:val="000000"/>
                <w:sz w:val="20"/>
              </w:rPr>
              <w:t xml:space="preserve"> теріге рұқсат етілген шекті деңгейі</w:t>
            </w:r>
            <w:r>
              <w:rPr>
                <w:color w:val="000000"/>
                <w:vertAlign w:val="subscript"/>
              </w:rPr>
              <w:t> </w:t>
            </w:r>
            <w:r>
              <w:rPr>
                <w:color w:val="000000"/>
                <w:sz w:val="20"/>
              </w:rPr>
              <w:t>.</w:t>
            </w:r>
          </w:p>
        </w:tc>
      </w:tr>
    </w:tbl>
    <w:p w:rsidR="00440D34" w:rsidRDefault="005B126C">
      <w:pPr>
        <w:spacing w:after="0"/>
      </w:pPr>
      <w:r>
        <w:lastRenderedPageBreak/>
        <w:br/>
      </w:r>
      <w:r>
        <w:br/>
      </w:r>
    </w:p>
    <w:p w:rsidR="00440D34" w:rsidRDefault="005B126C">
      <w:pPr>
        <w:spacing w:after="0"/>
        <w:jc w:val="both"/>
      </w:pPr>
      <w:r>
        <w:rPr>
          <w:noProof/>
          <w:lang w:val="ru-RU" w:eastAsia="ru-RU"/>
        </w:rPr>
        <w:lastRenderedPageBreak/>
        <w:drawing>
          <wp:inline distT="0" distB="0" distL="0" distR="0">
            <wp:extent cx="7658100" cy="101092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7658100" cy="10109200"/>
                    </a:xfrm>
                    <a:prstGeom prst="rect">
                      <a:avLst/>
                    </a:prstGeom>
                  </pic:spPr>
                </pic:pic>
              </a:graphicData>
            </a:graphic>
          </wp:inline>
        </w:drawing>
      </w:r>
    </w:p>
    <w:p w:rsidR="00440D34" w:rsidRDefault="005B126C">
      <w:pPr>
        <w:spacing w:after="0"/>
      </w:pPr>
      <w:r>
        <w:lastRenderedPageBreak/>
        <w:br/>
      </w:r>
      <w:r>
        <w:br/>
      </w:r>
    </w:p>
    <w:p w:rsidR="00440D34" w:rsidRDefault="005B126C">
      <w:pPr>
        <w:spacing w:after="0"/>
        <w:jc w:val="both"/>
      </w:pPr>
      <w:r>
        <w:rPr>
          <w:noProof/>
          <w:lang w:val="ru-RU" w:eastAsia="ru-RU"/>
        </w:rPr>
        <w:lastRenderedPageBreak/>
        <w:drawing>
          <wp:inline distT="0" distB="0" distL="0" distR="0">
            <wp:extent cx="7607300" cy="60325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7607300" cy="6032500"/>
                    </a:xfrm>
                    <a:prstGeom prst="rect">
                      <a:avLst/>
                    </a:prstGeom>
                  </pic:spPr>
                </pic:pic>
              </a:graphicData>
            </a:graphic>
          </wp:inline>
        </w:drawing>
      </w:r>
    </w:p>
    <w:p w:rsidR="00440D34" w:rsidRDefault="005B126C">
      <w:pPr>
        <w:spacing w:after="0"/>
      </w:pPr>
      <w:r>
        <w:lastRenderedPageBreak/>
        <w:br/>
      </w:r>
    </w:p>
    <w:p w:rsidR="00440D34" w:rsidRDefault="005B126C">
      <w:pPr>
        <w:spacing w:after="0"/>
      </w:pPr>
      <w:r>
        <w:br/>
      </w:r>
      <w:r>
        <w:br/>
      </w:r>
    </w:p>
    <w:p w:rsidR="00440D34" w:rsidRDefault="005B126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40D34">
      <w:headerReference w:type="default" r:id="rId8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6C" w:rsidRDefault="005B126C">
      <w:pPr>
        <w:spacing w:after="0" w:line="240" w:lineRule="auto"/>
      </w:pPr>
      <w:r>
        <w:separator/>
      </w:r>
    </w:p>
  </w:endnote>
  <w:endnote w:type="continuationSeparator" w:id="0">
    <w:p w:rsidR="005B126C" w:rsidRDefault="005B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6C" w:rsidRDefault="005B126C">
      <w:pPr>
        <w:spacing w:after="0" w:line="240" w:lineRule="auto"/>
      </w:pPr>
      <w:r>
        <w:separator/>
      </w:r>
    </w:p>
  </w:footnote>
  <w:footnote w:type="continuationSeparator" w:id="0">
    <w:p w:rsidR="005B126C" w:rsidRDefault="005B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0A0FDE">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183"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74061"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34"/>
    <w:rsid w:val="000A0FDE"/>
    <w:rsid w:val="00440D34"/>
    <w:rsid w:val="005B126C"/>
    <w:rsid w:val="00C1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B4F78-C755-425D-B515-E7D3BB22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84" Type="http://schemas.openxmlformats.org/officeDocument/2006/relationships/image" Target="media/image79.jpeg"/><Relationship Id="rId89"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66.jpeg"/><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image" Target="media/image77.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s>
</file>

<file path=word/_rels/header1.xml.rels><?xml version="1.0" encoding="UTF-8" standalone="yes"?>
<Relationships xmlns="http://schemas.openxmlformats.org/package/2006/relationships"><Relationship Id="rId2" Type="http://schemas.openxmlformats.org/officeDocument/2006/relationships/image" Target="media/image83.png"/><Relationship Id="rId1" Type="http://schemas.openxmlformats.org/officeDocument/2006/relationships/image" Target="media/image8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189</Pages>
  <Words>12197</Words>
  <Characters>69524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2022-09-15T11:04:00Z</dcterms:created>
  <dcterms:modified xsi:type="dcterms:W3CDTF">2022-09-15T11:04:00Z</dcterms:modified>
</cp:coreProperties>
</file>