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4B" w:rsidRDefault="003B306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34B" w:rsidRPr="003B306E" w:rsidRDefault="003B306E">
      <w:pPr>
        <w:spacing w:after="0"/>
        <w:rPr>
          <w:lang w:val="ru-RU"/>
        </w:rPr>
      </w:pPr>
      <w:bookmarkStart w:id="0" w:name="_GoBack"/>
      <w:r w:rsidRPr="003B306E">
        <w:rPr>
          <w:b/>
          <w:color w:val="000000"/>
          <w:sz w:val="28"/>
          <w:lang w:val="ru-RU"/>
        </w:rPr>
        <w:t xml:space="preserve">Об утверждении Правил организации и </w:t>
      </w:r>
      <w:proofErr w:type="gramStart"/>
      <w:r w:rsidRPr="003B306E">
        <w:rPr>
          <w:b/>
          <w:color w:val="000000"/>
          <w:sz w:val="28"/>
          <w:lang w:val="ru-RU"/>
        </w:rPr>
        <w:t>функционирования Единой государственной системы мониторинга окружающей среды</w:t>
      </w:r>
      <w:proofErr w:type="gramEnd"/>
      <w:r w:rsidRPr="003B306E">
        <w:rPr>
          <w:b/>
          <w:color w:val="000000"/>
          <w:sz w:val="28"/>
          <w:lang w:val="ru-RU"/>
        </w:rPr>
        <w:t xml:space="preserve"> и природных ресурсов</w:t>
      </w:r>
    </w:p>
    <w:p w:rsidR="001E634B" w:rsidRPr="003B306E" w:rsidRDefault="003B306E">
      <w:pPr>
        <w:spacing w:after="0"/>
        <w:jc w:val="both"/>
        <w:rPr>
          <w:lang w:val="ru-RU"/>
        </w:rPr>
      </w:pPr>
      <w:r w:rsidRPr="003B306E">
        <w:rPr>
          <w:color w:val="000000"/>
          <w:sz w:val="28"/>
          <w:lang w:val="ru-RU"/>
        </w:rPr>
        <w:t>Постановление Правительства Республики Казахстан от 2 ноября 2022 года № 861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" w:name="z4"/>
      <w:bookmarkEnd w:id="0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В соответствии с пунктом 5</w:t>
      </w:r>
      <w:r w:rsidRPr="003B306E">
        <w:rPr>
          <w:color w:val="000000"/>
          <w:sz w:val="28"/>
          <w:lang w:val="ru-RU"/>
        </w:rPr>
        <w:t xml:space="preserve"> статьи 152 Экологического кодекса Республики Казахстан Правительство Республики Казахстан ПОСТАНОВЛЯЕТ: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2" w:name="z5"/>
      <w:bookmarkEnd w:id="1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1. Утвердить прилагаемые Правила организации и функционирования Единой государственной системы мониторинга окружающей среды и природных ресурсов</w:t>
      </w:r>
      <w:r w:rsidRPr="003B306E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 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1E634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1E634B" w:rsidRDefault="003B306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B306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1E634B" w:rsidRDefault="001E634B">
            <w:pPr>
              <w:spacing w:after="20"/>
              <w:ind w:left="20"/>
              <w:jc w:val="both"/>
            </w:pPr>
          </w:p>
          <w:p w:rsidR="001E634B" w:rsidRDefault="001E634B">
            <w:pPr>
              <w:spacing w:after="0"/>
            </w:pPr>
          </w:p>
          <w:p w:rsidR="001E634B" w:rsidRDefault="003B306E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4B" w:rsidRDefault="003B306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1E634B" w:rsidRPr="003B30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4B" w:rsidRDefault="003B3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4B" w:rsidRPr="003B306E" w:rsidRDefault="003B306E">
            <w:pPr>
              <w:spacing w:after="0"/>
              <w:jc w:val="center"/>
              <w:rPr>
                <w:lang w:val="ru-RU"/>
              </w:rPr>
            </w:pPr>
            <w:r w:rsidRPr="003B306E">
              <w:rPr>
                <w:color w:val="000000"/>
                <w:sz w:val="20"/>
                <w:lang w:val="ru-RU"/>
              </w:rPr>
              <w:t>Утверждены</w:t>
            </w:r>
            <w:r w:rsidRPr="003B306E">
              <w:rPr>
                <w:lang w:val="ru-RU"/>
              </w:rPr>
              <w:br/>
            </w:r>
            <w:r w:rsidRPr="003B306E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3B306E">
              <w:rPr>
                <w:lang w:val="ru-RU"/>
              </w:rPr>
              <w:br/>
            </w:r>
            <w:r w:rsidRPr="003B306E">
              <w:rPr>
                <w:color w:val="000000"/>
                <w:sz w:val="20"/>
                <w:lang w:val="ru-RU"/>
              </w:rPr>
              <w:t>Республики Ка</w:t>
            </w:r>
            <w:r w:rsidRPr="003B306E">
              <w:rPr>
                <w:color w:val="000000"/>
                <w:sz w:val="20"/>
                <w:lang w:val="ru-RU"/>
              </w:rPr>
              <w:t>захстан</w:t>
            </w:r>
            <w:r w:rsidRPr="003B306E">
              <w:rPr>
                <w:lang w:val="ru-RU"/>
              </w:rPr>
              <w:br/>
            </w:r>
            <w:r w:rsidRPr="003B306E">
              <w:rPr>
                <w:color w:val="000000"/>
                <w:sz w:val="20"/>
                <w:lang w:val="ru-RU"/>
              </w:rPr>
              <w:t>от 2 ноября 2022 года № 861</w:t>
            </w:r>
          </w:p>
        </w:tc>
      </w:tr>
    </w:tbl>
    <w:p w:rsidR="001E634B" w:rsidRPr="003B306E" w:rsidRDefault="003B306E">
      <w:pPr>
        <w:spacing w:after="0"/>
        <w:rPr>
          <w:lang w:val="ru-RU"/>
        </w:rPr>
      </w:pPr>
      <w:bookmarkStart w:id="4" w:name="z9"/>
      <w:r w:rsidRPr="003B306E">
        <w:rPr>
          <w:b/>
          <w:color w:val="000000"/>
          <w:lang w:val="ru-RU"/>
        </w:rPr>
        <w:t xml:space="preserve"> Правила организации и функционирования Единой государственной системы мониторинга окружающей среды и природных ресурсов</w:t>
      </w:r>
    </w:p>
    <w:p w:rsidR="001E634B" w:rsidRPr="003B306E" w:rsidRDefault="003B306E">
      <w:pPr>
        <w:spacing w:after="0"/>
        <w:rPr>
          <w:lang w:val="ru-RU"/>
        </w:rPr>
      </w:pPr>
      <w:bookmarkStart w:id="5" w:name="z10"/>
      <w:bookmarkEnd w:id="4"/>
      <w:r w:rsidRPr="003B306E">
        <w:rPr>
          <w:b/>
          <w:color w:val="000000"/>
          <w:lang w:val="ru-RU"/>
        </w:rPr>
        <w:t xml:space="preserve"> Глава 1. Общие положения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6" w:name="z11"/>
      <w:bookmarkEnd w:id="5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1. Настоящие Правила организации и функционирования Единой государственной системы мониторинга окружающей среды и природных ресурсов (далее – Правила) разработаны в соответствии с пунктом 5 статьи 152 Экологического кодекса Республики Казахстан (дале</w:t>
      </w:r>
      <w:r w:rsidRPr="003B306E">
        <w:rPr>
          <w:color w:val="000000"/>
          <w:sz w:val="28"/>
          <w:lang w:val="ru-RU"/>
        </w:rPr>
        <w:t>е – Кодекс).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2. Единая государственная система мониторинга окружающей среды и природных ресурсов (далее – единая система) представляет собой обеспечиваемую государством многоцелевую систему, которая объединяет все действующие в Республике Казахстан с</w:t>
      </w:r>
      <w:r w:rsidRPr="003B306E">
        <w:rPr>
          <w:color w:val="000000"/>
          <w:sz w:val="28"/>
          <w:lang w:val="ru-RU"/>
        </w:rPr>
        <w:t>истемы, подсистемы и виды мониторинга, охватывающие прямо или косвенно вопросы охраны окружающей среды, охраны, воспроизводства и использования природных ресурсов, охраны жизни и (или) здоровья людей от воздействия вредных факторов природной и антропогенно</w:t>
      </w:r>
      <w:r w:rsidRPr="003B306E">
        <w:rPr>
          <w:color w:val="000000"/>
          <w:sz w:val="28"/>
          <w:lang w:val="ru-RU"/>
        </w:rPr>
        <w:t>й среды, а также воздействия изменения климата и прогнозируемых воздействий изменения климата.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3. Основные понятия, используемые в настоящих Правилах: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lastRenderedPageBreak/>
        <w:t>     </w:t>
      </w:r>
      <w:r w:rsidRPr="003B306E">
        <w:rPr>
          <w:color w:val="000000"/>
          <w:sz w:val="28"/>
          <w:lang w:val="ru-RU"/>
        </w:rPr>
        <w:t xml:space="preserve"> 1) первичные данные – данные, полученные по результатам видов мониторинга и не подвергнутые о</w:t>
      </w:r>
      <w:r w:rsidRPr="003B306E">
        <w:rPr>
          <w:color w:val="000000"/>
          <w:sz w:val="28"/>
          <w:lang w:val="ru-RU"/>
        </w:rPr>
        <w:t>бобщению, обработке или анализу. Необработанные данные производственного мониторинга, в том числе данные, полученные из автоматизированной системы мониторинга эмиссий в окружающую среду, относятся к первичным данным.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Производственный мониторинг являе</w:t>
      </w:r>
      <w:r w:rsidRPr="003B306E">
        <w:rPr>
          <w:color w:val="000000"/>
          <w:sz w:val="28"/>
          <w:lang w:val="ru-RU"/>
        </w:rPr>
        <w:t>тся элементом производственного экологического контроля, а также программы повышения экологической эффективности;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2) информационная продукция – информация, являющаяся результатом обобщения, обработки и анализа первичных данных. К информационной проду</w:t>
      </w:r>
      <w:r w:rsidRPr="003B306E">
        <w:rPr>
          <w:color w:val="000000"/>
          <w:sz w:val="28"/>
          <w:lang w:val="ru-RU"/>
        </w:rPr>
        <w:t>кции относятся аналитические отчеты, справки, доклады, иные документы текстового содержания, картографическая информация, статистические формы и отчетность, отчетность по производственному экологическому контролю, а также иная информация агрегированного (с</w:t>
      </w:r>
      <w:r w:rsidRPr="003B306E">
        <w:rPr>
          <w:color w:val="000000"/>
          <w:sz w:val="28"/>
          <w:lang w:val="ru-RU"/>
        </w:rPr>
        <w:t>татистического) характера.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4. Система включает в себя следующие элементы: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1) участников единой системы;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2) системы, подсистемы и виды мониторинга, включенные в соответствии с Кодексом в структуру единой системы;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3) информационную си</w:t>
      </w:r>
      <w:r w:rsidRPr="003B306E">
        <w:rPr>
          <w:color w:val="000000"/>
          <w:sz w:val="28"/>
          <w:lang w:val="ru-RU"/>
        </w:rPr>
        <w:t>стему "Национальный банк данных о состоянии окружающей среды и природных ресурсов Республики Казахстан" (далее – банк данных).</w:t>
      </w:r>
    </w:p>
    <w:p w:rsidR="001E634B" w:rsidRPr="003B306E" w:rsidRDefault="003B306E">
      <w:pPr>
        <w:spacing w:after="0"/>
        <w:rPr>
          <w:lang w:val="ru-RU"/>
        </w:rPr>
      </w:pPr>
      <w:bookmarkStart w:id="16" w:name="z21"/>
      <w:bookmarkEnd w:id="15"/>
      <w:r w:rsidRPr="003B306E">
        <w:rPr>
          <w:b/>
          <w:color w:val="000000"/>
          <w:lang w:val="ru-RU"/>
        </w:rPr>
        <w:t xml:space="preserve"> Глава 2. Единые организационные, методологические, метрологические и иные требования к сбору, накоплению, хранению, учету, систе</w:t>
      </w:r>
      <w:r w:rsidRPr="003B306E">
        <w:rPr>
          <w:b/>
          <w:color w:val="000000"/>
          <w:lang w:val="ru-RU"/>
        </w:rPr>
        <w:t>матизации, обобщению, обработке и анализу данных единой системы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5. Сбор информации, а также ее накопление, хранение, учет, систематизация, обобщение, обработка и анализ в системах и подсистемах осуществляются участниками единой системы в пределах их </w:t>
      </w:r>
      <w:r w:rsidRPr="003B306E">
        <w:rPr>
          <w:color w:val="000000"/>
          <w:sz w:val="28"/>
          <w:lang w:val="ru-RU"/>
        </w:rPr>
        <w:t>компетенций, имеющими совместимые информационные системы.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6. Деятельность по ведению единой системы осуществляется уполномоченным органом в области охраны окружающей среды.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7. Процедура сбора информации должна обеспечивать оперативность, полнот</w:t>
      </w:r>
      <w:r w:rsidRPr="003B306E">
        <w:rPr>
          <w:color w:val="000000"/>
          <w:sz w:val="28"/>
          <w:lang w:val="ru-RU"/>
        </w:rPr>
        <w:t>у и достоверность данных мониторинга для своевременного выявления и предупреждения возможных негативных изменений состояния окружающей среды и ее загрязнения.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8. Информация вне зависимости от вида мониторинга содержит следующие сведения: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lastRenderedPageBreak/>
        <w:t>     </w:t>
      </w:r>
      <w:r w:rsidRPr="003B306E">
        <w:rPr>
          <w:color w:val="000000"/>
          <w:sz w:val="28"/>
          <w:lang w:val="ru-RU"/>
        </w:rPr>
        <w:t xml:space="preserve"> 1) гео</w:t>
      </w:r>
      <w:r w:rsidRPr="003B306E">
        <w:rPr>
          <w:color w:val="000000"/>
          <w:sz w:val="28"/>
          <w:lang w:val="ru-RU"/>
        </w:rPr>
        <w:t>графические координаты и идентификатор (название населенного пункта, административного и (или) географического объекта) пункта наблюдений;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2) измеряемый параметр и его значение;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3) результаты мониторинга;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4) наименования объекта мониторин</w:t>
      </w:r>
      <w:r w:rsidRPr="003B306E">
        <w:rPr>
          <w:color w:val="000000"/>
          <w:sz w:val="28"/>
          <w:lang w:val="ru-RU"/>
        </w:rPr>
        <w:t>га;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9. Сбор информации проводится участниками единой системы ежеквартально, до первого числа второго месяца квартала, следующего за отчетным, в пределах компетенции путем обновления данных в банке данных.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10. Накопление данных осуществляется в </w:t>
      </w:r>
      <w:r w:rsidRPr="003B306E">
        <w:rPr>
          <w:color w:val="000000"/>
          <w:sz w:val="28"/>
          <w:lang w:val="ru-RU"/>
        </w:rPr>
        <w:t>банке данных.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11. Систематизация данных в единой системе осуществляется в электронном виде и по следующим направлениям: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1) экологический мониторинг;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2) мониторинг природных ресурсов;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3) специальный мониторинг;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4) метеорологиче</w:t>
      </w:r>
      <w:r w:rsidRPr="003B306E">
        <w:rPr>
          <w:color w:val="000000"/>
          <w:sz w:val="28"/>
          <w:lang w:val="ru-RU"/>
        </w:rPr>
        <w:t>ский и гидрологический мониторинг;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5) мониторинг состояния окружающей среды.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12. Обработку и анализ данных, полученных по результатам осуществления мониторинга, осуществляет каждый участник единой системы.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13. Учет, обобщение представленн</w:t>
      </w:r>
      <w:r w:rsidRPr="003B306E">
        <w:rPr>
          <w:color w:val="000000"/>
          <w:sz w:val="28"/>
          <w:lang w:val="ru-RU"/>
        </w:rPr>
        <w:t>ой участниками единой системы осуществляются уполномоченным органом в области охраны окружающей среды.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14. Данные в банке данных хранятся 5 лет.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Хранение информации в электронном виде выполняется с использованием специализированных программно-т</w:t>
      </w:r>
      <w:r w:rsidRPr="003B306E">
        <w:rPr>
          <w:color w:val="000000"/>
          <w:sz w:val="28"/>
          <w:lang w:val="ru-RU"/>
        </w:rPr>
        <w:t>ехнических комплексов, обладающих отказоустойчивостью, а также защитой от внешних воздействий и несанкционированного доступа.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37" w:name="z42"/>
      <w:bookmarkEnd w:id="36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15. При введении единой системы учитываются требования по обеспечению информационной безопасности в соответствии с Законом </w:t>
      </w:r>
      <w:r w:rsidRPr="003B306E">
        <w:rPr>
          <w:color w:val="000000"/>
          <w:sz w:val="28"/>
          <w:lang w:val="ru-RU"/>
        </w:rPr>
        <w:t>Республики Казахстан "Об информатизации" и постановлением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B306E">
        <w:rPr>
          <w:color w:val="000000"/>
          <w:sz w:val="28"/>
          <w:lang w:val="ru-RU"/>
        </w:rPr>
        <w:t xml:space="preserve"> 16. Обеспечение функционирования единой системы осуществляется на основе единого организационного, методологического, метрологического и информационного подходов, обеспечивающих сопоставимость данных и совместимость информационных ресурсов.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lastRenderedPageBreak/>
        <w:t>     </w:t>
      </w:r>
      <w:r w:rsidRPr="003B306E">
        <w:rPr>
          <w:color w:val="000000"/>
          <w:sz w:val="28"/>
          <w:lang w:val="ru-RU"/>
        </w:rPr>
        <w:t xml:space="preserve"> 17. Пр</w:t>
      </w:r>
      <w:r w:rsidRPr="003B306E">
        <w:rPr>
          <w:color w:val="000000"/>
          <w:sz w:val="28"/>
          <w:lang w:val="ru-RU"/>
        </w:rPr>
        <w:t>и наличии у специально уполномоченных государственных органов и организаций информационных систем или информационно-коммуникационных технологий пополнение и обновление ими сведений в подсистемах единой системы осуществляются посредством их интеграции или а</w:t>
      </w:r>
      <w:r w:rsidRPr="003B306E">
        <w:rPr>
          <w:color w:val="000000"/>
          <w:sz w:val="28"/>
          <w:lang w:val="ru-RU"/>
        </w:rPr>
        <w:t>втоматизированного обмена данными с банком данных.</w:t>
      </w:r>
    </w:p>
    <w:p w:rsidR="001E634B" w:rsidRPr="003B306E" w:rsidRDefault="003B306E">
      <w:pPr>
        <w:spacing w:after="0"/>
        <w:rPr>
          <w:lang w:val="ru-RU"/>
        </w:rPr>
      </w:pPr>
      <w:bookmarkStart w:id="40" w:name="z45"/>
      <w:bookmarkEnd w:id="39"/>
      <w:r w:rsidRPr="003B306E">
        <w:rPr>
          <w:b/>
          <w:color w:val="000000"/>
          <w:lang w:val="ru-RU"/>
        </w:rPr>
        <w:t xml:space="preserve"> Глава 3. Порядок взаимодействия и координации рабочих процессов между участниками единой системы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18. Участниками единой системы являются: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1) уполномоченный орган в области охраны окружающей ср</w:t>
      </w:r>
      <w:r w:rsidRPr="003B306E">
        <w:rPr>
          <w:color w:val="000000"/>
          <w:sz w:val="28"/>
          <w:lang w:val="ru-RU"/>
        </w:rPr>
        <w:t>еды;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2) специально уполномоченные государственные органы;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3) организации, уполномоченные на осуществление видов мониторинга, включенных в структуру единой системы;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45" w:name="z50"/>
      <w:bookmarkEnd w:id="44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4) физические и юридические лица, которые в соответствии с Кодексом обяза</w:t>
      </w:r>
      <w:r w:rsidRPr="003B306E">
        <w:rPr>
          <w:color w:val="000000"/>
          <w:sz w:val="28"/>
          <w:lang w:val="ru-RU"/>
        </w:rPr>
        <w:t>ны осуществлять производственный экологический контроль.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19. К специально уполномоченным органам, осуществляющим мониторинг окружающей среды и природных ресурсов, относятся: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1) уполномоченный орган в области охраны окружающей среды, осуществляю</w:t>
      </w:r>
      <w:r w:rsidRPr="003B306E">
        <w:rPr>
          <w:color w:val="000000"/>
          <w:sz w:val="28"/>
          <w:lang w:val="ru-RU"/>
        </w:rPr>
        <w:t>щий организацию мониторинга военно-испытательных полигонов, а также мониторинга экологической обстановки в зонах чрезвычайной экологической ситуации и зонах экологического бедствия;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2) уполномоченный орган в области космической деятельности, осуществ</w:t>
      </w:r>
      <w:r w:rsidRPr="003B306E">
        <w:rPr>
          <w:color w:val="000000"/>
          <w:sz w:val="28"/>
          <w:lang w:val="ru-RU"/>
        </w:rPr>
        <w:t>ляющий организацию функционирования мониторинга ракетно-космического комплекса "Байконур";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3) государственный орган в сфере санитарно-эпидемиологического благополучия населения, осуществляющий санитарно-эпидемиологический мониторинг;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4) централ</w:t>
      </w:r>
      <w:r w:rsidRPr="003B306E">
        <w:rPr>
          <w:color w:val="000000"/>
          <w:sz w:val="28"/>
          <w:lang w:val="ru-RU"/>
        </w:rPr>
        <w:t>ьный уполномоченный орган по управлению земельными ресурсами, осуществляющий организацию ведения мониторинга земель;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5) уполномоченный орган по изучению недр, обеспечивающий осуществление государственного мониторинга недр;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6) ведомство уполномо</w:t>
      </w:r>
      <w:r w:rsidRPr="003B306E">
        <w:rPr>
          <w:color w:val="000000"/>
          <w:sz w:val="28"/>
          <w:lang w:val="ru-RU"/>
        </w:rPr>
        <w:t>ченного органа в области охраны, воспроизводства и использования животного мира, осуществляющее ведение мониторинга животного мира;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7) ведомство уполномоченного органа в области использования и охраны водного фонда, водоснабжения, водоотведения, </w:t>
      </w:r>
      <w:r w:rsidRPr="003B306E">
        <w:rPr>
          <w:color w:val="000000"/>
          <w:sz w:val="28"/>
          <w:lang w:val="ru-RU"/>
        </w:rPr>
        <w:t>осуществляющее государственный мониторинг водных объектов;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54" w:name="z59"/>
      <w:bookmarkEnd w:id="53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8) местные исполнительные органы в пределах компетенции, установленных подпунктом 1) пункта 1 статьи 157 Кодекса.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lastRenderedPageBreak/>
        <w:t>     </w:t>
      </w:r>
      <w:r w:rsidRPr="003B306E">
        <w:rPr>
          <w:color w:val="000000"/>
          <w:sz w:val="28"/>
          <w:lang w:val="ru-RU"/>
        </w:rPr>
        <w:t xml:space="preserve"> 20. Координация рабочих процессов между участниками единой системы осу</w:t>
      </w:r>
      <w:r w:rsidRPr="003B306E">
        <w:rPr>
          <w:color w:val="000000"/>
          <w:sz w:val="28"/>
          <w:lang w:val="ru-RU"/>
        </w:rPr>
        <w:t>ществляется уполномоченным органом в области охраны окружающей среды.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21. Обмен информацией между участниками единой системы, в том числе в рамках банка данных, осуществляется на безвозмездной основе.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Обмен информацией, необходимой для ведения </w:t>
      </w:r>
      <w:r w:rsidRPr="003B306E">
        <w:rPr>
          <w:color w:val="000000"/>
          <w:sz w:val="28"/>
          <w:lang w:val="ru-RU"/>
        </w:rPr>
        <w:t>единой системы, осуществляется по средствам электронных коммуникаций путем предоставления доступа участникам единой системы в банк данных.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Система программных средств позволяет осуществлять накопление, обработку и хранение информации на единой методи</w:t>
      </w:r>
      <w:r w:rsidRPr="003B306E">
        <w:rPr>
          <w:color w:val="000000"/>
          <w:sz w:val="28"/>
          <w:lang w:val="ru-RU"/>
        </w:rPr>
        <w:t>ческой основе, обеспечивая обмен информацией между участниками единой системы.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22. Наблюдения за состоянием окружающей среды и природных ресурсов в рамках систем, подсистем и видов мониторинга, включенных в структуру единой системы, проводятся в том </w:t>
      </w:r>
      <w:r w:rsidRPr="003B306E">
        <w:rPr>
          <w:color w:val="000000"/>
          <w:sz w:val="28"/>
          <w:lang w:val="ru-RU"/>
        </w:rPr>
        <w:t>числе с использованием данных дистанционного зондирования Земли из космоса.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23. Система включает в себя следующие системы мониторинга: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1) экологический мониторинг;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2) мониторинг природных ресурсов;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3) специальный мониторинг;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4</w:t>
      </w:r>
      <w:r w:rsidRPr="003B306E">
        <w:rPr>
          <w:color w:val="000000"/>
          <w:sz w:val="28"/>
          <w:lang w:val="ru-RU"/>
        </w:rPr>
        <w:t>) метеорологический и гидрологический мониторинг;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5) мониторинг состояния окружающей среды.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24. Экологический мониторинг ведется в соответствии со статьей 159 Кодекса.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67" w:name="z72"/>
      <w:bookmarkEnd w:id="66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25. Мониторинг природных ресурсов осуществляется в соответствии со ст</w:t>
      </w:r>
      <w:r w:rsidRPr="003B306E">
        <w:rPr>
          <w:color w:val="000000"/>
          <w:sz w:val="28"/>
          <w:lang w:val="ru-RU"/>
        </w:rPr>
        <w:t>атьей 160 Кодекса.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68" w:name="z73"/>
      <w:bookmarkEnd w:id="67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26. Специальный мониторинг включает в себя виды, предусмотренные статьей 161 Кодекса.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69" w:name="z74"/>
      <w:bookmarkEnd w:id="68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27. В соответствии с пунктом 1 статьи 166 Кодекса деятельность по ведению метеорологического и гидрологического мониторинга и мониторинга</w:t>
      </w:r>
      <w:r w:rsidRPr="003B306E">
        <w:rPr>
          <w:color w:val="000000"/>
          <w:sz w:val="28"/>
          <w:lang w:val="ru-RU"/>
        </w:rPr>
        <w:t xml:space="preserve"> состояния окружающей среды, включающая в себя оказание услуг общегосударственного и международного значения, специального назначения и подготовку специализированной информации с использованием государственной наблюдательной сети, относится к государственн</w:t>
      </w:r>
      <w:r w:rsidRPr="003B306E">
        <w:rPr>
          <w:color w:val="000000"/>
          <w:sz w:val="28"/>
          <w:lang w:val="ru-RU"/>
        </w:rPr>
        <w:t>ой монополии и осуществляется Национальной гидрометеорологической службой – юридическим лицом, созданным по решению Правительства Республики Казахстан в организационно-правовой форме республиканского государственного предприятия на праве хозяйственного вед</w:t>
      </w:r>
      <w:r w:rsidRPr="003B306E">
        <w:rPr>
          <w:color w:val="000000"/>
          <w:sz w:val="28"/>
          <w:lang w:val="ru-RU"/>
        </w:rPr>
        <w:t>ения.</w:t>
      </w:r>
    </w:p>
    <w:p w:rsidR="001E634B" w:rsidRPr="003B306E" w:rsidRDefault="003B306E">
      <w:pPr>
        <w:spacing w:after="0"/>
        <w:rPr>
          <w:lang w:val="ru-RU"/>
        </w:rPr>
      </w:pPr>
      <w:bookmarkStart w:id="70" w:name="z75"/>
      <w:bookmarkEnd w:id="69"/>
      <w:r w:rsidRPr="003B306E">
        <w:rPr>
          <w:b/>
          <w:color w:val="000000"/>
          <w:lang w:val="ru-RU"/>
        </w:rPr>
        <w:t xml:space="preserve"> Глава 4. Порядок формирования и функционирования банка данных, ее структуры и источников информации, а также правил, уровней, порядка и условии доступа к ней участников единой системы и иных государственных органов, физических и юридических лиц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lastRenderedPageBreak/>
        <w:t>     </w:t>
      </w:r>
      <w:r w:rsidRPr="003B306E">
        <w:rPr>
          <w:color w:val="000000"/>
          <w:sz w:val="28"/>
          <w:lang w:val="ru-RU"/>
        </w:rPr>
        <w:t xml:space="preserve"> 28. Участники единой системы предоставляют уполномоченному органу в области охраны окружающей среды доступ к имеющимся у них системам мониторинга окружающей среды и природных ресурсов.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29. Для проведения мероприятий по формированию и вводу в пр</w:t>
      </w:r>
      <w:r w:rsidRPr="003B306E">
        <w:rPr>
          <w:color w:val="000000"/>
          <w:sz w:val="28"/>
          <w:lang w:val="ru-RU"/>
        </w:rPr>
        <w:t>омышленную эксплуатацию банка данных уполномоченный орган в области охраны окружающей среды создает рабочую группу, в состав которой входят представители участников единой системы.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73" w:name="z78"/>
      <w:bookmarkEnd w:id="72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30. Ввод в промышленную эксплуатацию банка данных осуществляется в с</w:t>
      </w:r>
      <w:r w:rsidRPr="003B306E">
        <w:rPr>
          <w:color w:val="000000"/>
          <w:sz w:val="28"/>
          <w:lang w:val="ru-RU"/>
        </w:rPr>
        <w:t>оответствии с пунктом 1 статьи 40 Закона Республики Казахстан "Об информатизации".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После ввода банка данных в промышленную эксплуатацию уполномоченный орган в области охраны окружающей среды осуществляет интеграцию систем мониторинга, которые не были</w:t>
      </w:r>
      <w:r w:rsidRPr="003B306E">
        <w:rPr>
          <w:color w:val="000000"/>
          <w:sz w:val="28"/>
          <w:lang w:val="ru-RU"/>
        </w:rPr>
        <w:t xml:space="preserve"> интегрированы на стадии опытной эксплуатации.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31. Включение новых систем мониторинга в банк данных и (или) внесение изменений данных в нее осуществляются путем создания новых информационных записей.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32. Накопление, хранение, систематизация, ин</w:t>
      </w:r>
      <w:r w:rsidRPr="003B306E">
        <w:rPr>
          <w:color w:val="000000"/>
          <w:sz w:val="28"/>
          <w:lang w:val="ru-RU"/>
        </w:rPr>
        <w:t>теграция и обеспечение автоматизированного обмена данными, взаимодействия и координации рабочих процессов между участниками единой системы, а также автоматизация предоставления доступа к информации для физических и юридических лиц осуществляются посредство</w:t>
      </w:r>
      <w:r w:rsidRPr="003B306E">
        <w:rPr>
          <w:color w:val="000000"/>
          <w:sz w:val="28"/>
          <w:lang w:val="ru-RU"/>
        </w:rPr>
        <w:t>м функционирования банка данных.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Организация создания, функционирования, ведения и эксплуатации банка данных, а также обеспечение координации всех связанных с этим рабочих процессов осуществляются уполномоченным органом в области охраны окружающей ср</w:t>
      </w:r>
      <w:r w:rsidRPr="003B306E">
        <w:rPr>
          <w:color w:val="000000"/>
          <w:sz w:val="28"/>
          <w:lang w:val="ru-RU"/>
        </w:rPr>
        <w:t>еды.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33. Банк данных обеспечивает интеграцию и автоматизированный обмен данными между: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1) банками данных систем, подсистем и видов мониторинга, включенных в структуру единой системы;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2) государственными кадастрами природных ресурсов;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3) государственным кадастром отходов;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4) государственным климатическим кадастром;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5) государственным углеродным кадастром;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6) государственным кадастром потребления </w:t>
      </w:r>
      <w:proofErr w:type="spellStart"/>
      <w:r w:rsidRPr="003B306E">
        <w:rPr>
          <w:color w:val="000000"/>
          <w:sz w:val="28"/>
          <w:lang w:val="ru-RU"/>
        </w:rPr>
        <w:t>озоноразрушающих</w:t>
      </w:r>
      <w:proofErr w:type="spellEnd"/>
      <w:r w:rsidRPr="003B306E">
        <w:rPr>
          <w:color w:val="000000"/>
          <w:sz w:val="28"/>
          <w:lang w:val="ru-RU"/>
        </w:rPr>
        <w:t xml:space="preserve"> веществ;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7) регистром выбросов и переноса заг</w:t>
      </w:r>
      <w:r w:rsidRPr="003B306E">
        <w:rPr>
          <w:color w:val="000000"/>
          <w:sz w:val="28"/>
          <w:lang w:val="ru-RU"/>
        </w:rPr>
        <w:t>рязнителей Республики Казахстан;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8) государственным реестром экологических разрешений и деклараций о негативном воздействии на окружающую среду;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lastRenderedPageBreak/>
        <w:t>     </w:t>
      </w:r>
      <w:r w:rsidRPr="003B306E">
        <w:rPr>
          <w:color w:val="000000"/>
          <w:sz w:val="28"/>
          <w:lang w:val="ru-RU"/>
        </w:rPr>
        <w:t xml:space="preserve"> 9) реестром субъектов предпринимательства в сфере управления отходами;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10) государственным ре</w:t>
      </w:r>
      <w:r w:rsidRPr="003B306E">
        <w:rPr>
          <w:color w:val="000000"/>
          <w:sz w:val="28"/>
          <w:lang w:val="ru-RU"/>
        </w:rPr>
        <w:t>естром объектов исторического загрязнения.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34. В банк данных в электронной форме представляются: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90" w:name="z95"/>
      <w:bookmarkEnd w:id="89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1) операторами объекта периодические отчеты по результатам производственного экологического контроля в соответствии со статьей 187 Кодекса;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91" w:name="z96"/>
      <w:bookmarkEnd w:id="90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2) субъектами предпринимательства, осуществляющими деятельность по транспортировке твердых бытовых отходов, полная навигационная информация о передвижении транспорта в соответствии со статьей 368 Кодекса.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35. Ведение единой системы осуществляется на</w:t>
      </w:r>
      <w:r w:rsidRPr="003B306E">
        <w:rPr>
          <w:color w:val="000000"/>
          <w:sz w:val="28"/>
          <w:lang w:val="ru-RU"/>
        </w:rPr>
        <w:t xml:space="preserve"> трех уровнях: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1) на местном уровне проводятся производственный мониторинг, общественный мониторинг и виды мониторинга, организуемые местными исполнительными органами на конкретных участках населенных пунктов, земель вне населенных пунктов, поверхнос</w:t>
      </w:r>
      <w:r w:rsidRPr="003B306E">
        <w:rPr>
          <w:color w:val="000000"/>
          <w:sz w:val="28"/>
          <w:lang w:val="ru-RU"/>
        </w:rPr>
        <w:t>тных и подземных водных объектов, на особо охраняемых природных территориях;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2) на региональном уровне проводятся виды мониторинга в пределах административно-территориальных единиц с учетом физико-географических и экономических особенностей регионов,</w:t>
      </w:r>
      <w:r w:rsidRPr="003B306E">
        <w:rPr>
          <w:color w:val="000000"/>
          <w:sz w:val="28"/>
          <w:lang w:val="ru-RU"/>
        </w:rPr>
        <w:t xml:space="preserve"> наличия экологически нагруженных зон и комплекса природных и антропогенных факторов, оказывающих влияние на состояние окружающей среды и использование природных ресурсов;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3) на республиканском уровне проводится мониторинг, охватывающий всю территори</w:t>
      </w:r>
      <w:r w:rsidRPr="003B306E">
        <w:rPr>
          <w:color w:val="000000"/>
          <w:sz w:val="28"/>
          <w:lang w:val="ru-RU"/>
        </w:rPr>
        <w:t>ю Республики Казахстан с выделением при необходимости крупных регионов и отдельных объектов, имеющих общегосударственное значение.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36. Доступ к банку данных предоставляется с соблюдением следующих условий: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1) уполномоченный орган в области охра</w:t>
      </w:r>
      <w:r w:rsidRPr="003B306E">
        <w:rPr>
          <w:color w:val="000000"/>
          <w:sz w:val="28"/>
          <w:lang w:val="ru-RU"/>
        </w:rPr>
        <w:t>ны окружающей среды, специально уполномоченные государственные органы и организации, уполномоченные на осуществление видов мониторинга, включенных в структуру единой системы, имеют право неограниченного доступа ко всей информации (первичным данным и информ</w:t>
      </w:r>
      <w:r w:rsidRPr="003B306E">
        <w:rPr>
          <w:color w:val="000000"/>
          <w:sz w:val="28"/>
          <w:lang w:val="ru-RU"/>
        </w:rPr>
        <w:t>ационной продукции) с возможностью ознакомления, копирования и воспроизводства;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2) физические и юридические лица имеют право неограниченного доступа ко всей информационной продукции с возможностью ознакомления, копирования и воспроизводства, за исклю</w:t>
      </w:r>
      <w:r w:rsidRPr="003B306E">
        <w:rPr>
          <w:color w:val="000000"/>
          <w:sz w:val="28"/>
          <w:lang w:val="ru-RU"/>
        </w:rPr>
        <w:t>чением информации, составляющей государственные секреты, коммерческую и иную охраняемую законом тайну.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37. В тех случаях, когда физические и юридические лица не имеет беспрепятственного доступа к информационной продукции, содержащейся в </w:t>
      </w:r>
      <w:r w:rsidRPr="003B306E">
        <w:rPr>
          <w:color w:val="000000"/>
          <w:sz w:val="28"/>
          <w:lang w:val="ru-RU"/>
        </w:rPr>
        <w:lastRenderedPageBreak/>
        <w:t>банке данных,</w:t>
      </w:r>
      <w:r w:rsidRPr="003B306E">
        <w:rPr>
          <w:color w:val="000000"/>
          <w:sz w:val="28"/>
          <w:lang w:val="ru-RU"/>
        </w:rPr>
        <w:t xml:space="preserve"> с помощью прямых электронных средств уполномоченный орган в области охраны окружающей среды обеспечивает представление информационной продукции с помощью любых других эффективных средств, но не позднее, чем через один месяц после получения соответствующег</w:t>
      </w:r>
      <w:r w:rsidRPr="003B306E">
        <w:rPr>
          <w:color w:val="000000"/>
          <w:sz w:val="28"/>
          <w:lang w:val="ru-RU"/>
        </w:rPr>
        <w:t>о запроса.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38. Доступ к банку данных предоставляется на безвозмездной основе.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01" w:name="z106"/>
      <w:bookmarkEnd w:id="100"/>
      <w:r w:rsidRPr="003B3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39. Финансирование ведения единой системы осуществляется в соответствии со статьей 158 Кодекса.</w:t>
      </w:r>
    </w:p>
    <w:p w:rsidR="001E634B" w:rsidRPr="003B306E" w:rsidRDefault="003B306E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3B306E">
        <w:rPr>
          <w:color w:val="000000"/>
          <w:sz w:val="28"/>
          <w:lang w:val="ru-RU"/>
        </w:rPr>
        <w:t xml:space="preserve"> _____________________________</w:t>
      </w:r>
    </w:p>
    <w:bookmarkEnd w:id="102"/>
    <w:p w:rsidR="001E634B" w:rsidRPr="003B306E" w:rsidRDefault="003B306E">
      <w:pPr>
        <w:spacing w:after="0"/>
        <w:rPr>
          <w:lang w:val="ru-RU"/>
        </w:rPr>
      </w:pPr>
      <w:r w:rsidRPr="003B306E">
        <w:rPr>
          <w:lang w:val="ru-RU"/>
        </w:rPr>
        <w:br/>
      </w:r>
      <w:r w:rsidRPr="003B306E">
        <w:rPr>
          <w:lang w:val="ru-RU"/>
        </w:rPr>
        <w:br/>
      </w:r>
    </w:p>
    <w:p w:rsidR="001E634B" w:rsidRPr="003B306E" w:rsidRDefault="003B306E">
      <w:pPr>
        <w:pStyle w:val="disclaimer"/>
        <w:rPr>
          <w:lang w:val="ru-RU"/>
        </w:rPr>
      </w:pPr>
      <w:r w:rsidRPr="003B306E">
        <w:rPr>
          <w:color w:val="000000"/>
          <w:lang w:val="ru-RU"/>
        </w:rPr>
        <w:t>© 2012. РГП на ПХВ «Институт з</w:t>
      </w:r>
      <w:r w:rsidRPr="003B306E">
        <w:rPr>
          <w:color w:val="000000"/>
          <w:lang w:val="ru-RU"/>
        </w:rPr>
        <w:t>аконодательства и правовой информации Республики Казахстан» Министерства юстиции Республики Казахстан</w:t>
      </w:r>
    </w:p>
    <w:sectPr w:rsidR="001E634B" w:rsidRPr="003B306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4B"/>
    <w:rsid w:val="001E634B"/>
    <w:rsid w:val="003B306E"/>
    <w:rsid w:val="006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D7425-F616-4E6C-B7E5-1FE90A81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2022-11-14T05:29:00Z</dcterms:created>
  <dcterms:modified xsi:type="dcterms:W3CDTF">2022-11-14T05:29:00Z</dcterms:modified>
</cp:coreProperties>
</file>