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B0" w:rsidRDefault="00552DC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BB0" w:rsidRPr="00B57BA4" w:rsidRDefault="00552DC0">
      <w:pPr>
        <w:spacing w:after="0"/>
        <w:rPr>
          <w:lang w:val="ru-RU"/>
        </w:rPr>
      </w:pPr>
      <w:r w:rsidRPr="00B57BA4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лабораториям, использующим потенциально опасные химические вещества"</w:t>
      </w:r>
    </w:p>
    <w:p w:rsidR="00F26BB0" w:rsidRDefault="00552DC0">
      <w:pPr>
        <w:spacing w:after="0"/>
        <w:jc w:val="both"/>
      </w:pPr>
      <w:r w:rsidRPr="00B57BA4">
        <w:rPr>
          <w:color w:val="000000"/>
          <w:sz w:val="28"/>
          <w:lang w:val="ru-RU"/>
        </w:rPr>
        <w:t xml:space="preserve">Приказ Министра здравоохранения Республики Казахстан от 15 октября 2021 года № ҚР ДСМ-105. </w:t>
      </w:r>
      <w:r>
        <w:rPr>
          <w:color w:val="000000"/>
          <w:sz w:val="28"/>
        </w:rPr>
        <w:t>Зарегистрирован в</w:t>
      </w:r>
      <w:r>
        <w:rPr>
          <w:color w:val="000000"/>
          <w:sz w:val="28"/>
        </w:rPr>
        <w:t xml:space="preserve"> Министерстве юстиции Республики Казахстан 19 октября 2021 года № 24809.</w:t>
      </w:r>
    </w:p>
    <w:p w:rsidR="00F26BB0" w:rsidRDefault="00552DC0">
      <w:pPr>
        <w:spacing w:after="0"/>
        <w:jc w:val="both"/>
      </w:pPr>
      <w:r>
        <w:rPr>
          <w:color w:val="FF0000"/>
          <w:sz w:val="28"/>
        </w:rPr>
        <w:t xml:space="preserve">      Сноска. Заголовок - </w:t>
      </w:r>
      <w:bookmarkStart w:id="0" w:name="_GoBack"/>
      <w:r>
        <w:rPr>
          <w:color w:val="FF0000"/>
          <w:sz w:val="28"/>
        </w:rPr>
        <w:t xml:space="preserve">в редакции приказа Министра здравоохранения РК от 25.08.2022 </w:t>
      </w:r>
      <w:r>
        <w:rPr>
          <w:color w:val="000000"/>
          <w:sz w:val="28"/>
        </w:rPr>
        <w:t>№ ҚР ДСМ-89</w:t>
      </w:r>
      <w:r>
        <w:rPr>
          <w:color w:val="FF0000"/>
          <w:sz w:val="28"/>
        </w:rPr>
        <w:t xml:space="preserve"> </w:t>
      </w:r>
      <w:bookmarkEnd w:id="0"/>
      <w:r>
        <w:rPr>
          <w:color w:val="FF0000"/>
          <w:sz w:val="28"/>
        </w:rPr>
        <w:t>(вводится в действие с 23.11.2022).</w:t>
      </w:r>
    </w:p>
    <w:p w:rsidR="00F26BB0" w:rsidRPr="00B57BA4" w:rsidRDefault="00552DC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B57BA4">
        <w:rPr>
          <w:color w:val="FF0000"/>
          <w:sz w:val="28"/>
          <w:lang w:val="ru-RU"/>
        </w:rPr>
        <w:t>Примечание ИЗПИ!</w:t>
      </w:r>
    </w:p>
    <w:p w:rsidR="00F26BB0" w:rsidRPr="00B57BA4" w:rsidRDefault="00552DC0">
      <w:pPr>
        <w:spacing w:after="0"/>
        <w:jc w:val="both"/>
        <w:rPr>
          <w:lang w:val="ru-RU"/>
        </w:rPr>
      </w:pPr>
      <w:r w:rsidRPr="00B57BA4">
        <w:rPr>
          <w:color w:val="FF0000"/>
          <w:sz w:val="28"/>
          <w:lang w:val="ru-RU"/>
        </w:rPr>
        <w:t>Порядок введения в действ</w:t>
      </w:r>
      <w:r w:rsidRPr="00B57BA4">
        <w:rPr>
          <w:color w:val="FF0000"/>
          <w:sz w:val="28"/>
          <w:lang w:val="ru-RU"/>
        </w:rPr>
        <w:t>ие см. п.5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" w:name="z6"/>
      <w:r w:rsidRPr="00B57B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В соответствии со статьей 95 Кодекса Республики Казахстан от 7 июля 2020 года "О здоровье народа и системе здравоохранения" и подпунктом 132-1) пункта 16 Положения о Министерстве здравоохранения Республики Казахстан, </w:t>
      </w:r>
      <w:proofErr w:type="gramStart"/>
      <w:r w:rsidRPr="00B57BA4">
        <w:rPr>
          <w:color w:val="000000"/>
          <w:sz w:val="28"/>
          <w:lang w:val="ru-RU"/>
        </w:rPr>
        <w:t>утвержденного</w:t>
      </w:r>
      <w:proofErr w:type="gramEnd"/>
      <w:r w:rsidRPr="00B57BA4">
        <w:rPr>
          <w:color w:val="000000"/>
          <w:sz w:val="28"/>
          <w:lang w:val="ru-RU"/>
        </w:rPr>
        <w:t xml:space="preserve"> постано</w:t>
      </w:r>
      <w:r w:rsidRPr="00B57BA4">
        <w:rPr>
          <w:color w:val="000000"/>
          <w:sz w:val="28"/>
          <w:lang w:val="ru-RU"/>
        </w:rPr>
        <w:t>влением Правительства Республики Казахстан от 17 февраля 2017 года ПРИКАЗЫВАЮ: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2" w:name="z7"/>
      <w:bookmarkEnd w:id="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лабораториям, использующим потенциально опасные химические вещества".</w:t>
      </w:r>
    </w:p>
    <w:bookmarkEnd w:id="2"/>
    <w:p w:rsidR="00F26BB0" w:rsidRDefault="00552DC0">
      <w:pPr>
        <w:spacing w:after="0"/>
      </w:pPr>
      <w:r>
        <w:rPr>
          <w:color w:val="FF0000"/>
          <w:sz w:val="28"/>
        </w:rPr>
        <w:t>     </w:t>
      </w:r>
      <w:r w:rsidRPr="00B57B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</w:t>
      </w:r>
      <w:r>
        <w:rPr>
          <w:color w:val="FF0000"/>
          <w:sz w:val="28"/>
        </w:rPr>
        <w:t xml:space="preserve">Пункт 1 - в редакции приказа Министра здравоохранения РК от 25.08.2022 </w:t>
      </w:r>
      <w:r>
        <w:rPr>
          <w:color w:val="000000"/>
          <w:sz w:val="28"/>
        </w:rPr>
        <w:t>№ ҚР ДСМ-89</w:t>
      </w:r>
      <w:r>
        <w:rPr>
          <w:color w:val="FF0000"/>
          <w:sz w:val="28"/>
        </w:rPr>
        <w:t xml:space="preserve"> (вводится в действие с 23.11.2022).</w:t>
      </w:r>
      <w:r>
        <w:br/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 xml:space="preserve">       </w:t>
      </w:r>
      <w:r w:rsidRPr="00B57BA4">
        <w:rPr>
          <w:color w:val="000000"/>
          <w:sz w:val="28"/>
          <w:lang w:val="ru-RU"/>
        </w:rPr>
        <w:t>2. Признать утратившим силу приказ исполняющего обязанности Министра здравоохранения Республики Казахстан от 8 сентября 2017 года</w:t>
      </w:r>
      <w:r w:rsidRPr="00B57BA4">
        <w:rPr>
          <w:color w:val="000000"/>
          <w:sz w:val="28"/>
          <w:lang w:val="ru-RU"/>
        </w:rPr>
        <w:t xml:space="preserve"> № 684 "Об утверждении Санитарных правил "Санитарно-эпидемиологические требования к лабораториям, использующим потенциально опасные химические и биологические вещества" (зарегистрирован в Реестре государственной регистрации нормативных правовых актов под №</w:t>
      </w:r>
      <w:r w:rsidRPr="00B57BA4">
        <w:rPr>
          <w:color w:val="000000"/>
          <w:sz w:val="28"/>
          <w:lang w:val="ru-RU"/>
        </w:rPr>
        <w:t xml:space="preserve"> 15990).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</w:t>
      </w:r>
      <w:r w:rsidRPr="00B57BA4">
        <w:rPr>
          <w:color w:val="000000"/>
          <w:sz w:val="28"/>
          <w:lang w:val="ru-RU"/>
        </w:rPr>
        <w:t>рстве юстиции Республики Казахстан;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lastRenderedPageBreak/>
        <w:t>     </w:t>
      </w:r>
      <w:r w:rsidRPr="00B57BA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</w:t>
      </w:r>
      <w:r w:rsidRPr="00B57BA4">
        <w:rPr>
          <w:color w:val="000000"/>
          <w:sz w:val="28"/>
          <w:lang w:val="ru-RU"/>
        </w:rPr>
        <w:t>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4. Контроль за исполнением настоящего прика</w:t>
      </w:r>
      <w:r w:rsidRPr="00B57BA4">
        <w:rPr>
          <w:color w:val="000000"/>
          <w:sz w:val="28"/>
          <w:lang w:val="ru-RU"/>
        </w:rPr>
        <w:t>за возложить на курирующего вице-министра здравоохранения Республики Казахстан.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26BB0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F26BB0" w:rsidRDefault="00552DC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57BA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F26BB0" w:rsidRDefault="00F26BB0">
            <w:pPr>
              <w:spacing w:after="20"/>
              <w:ind w:left="20"/>
              <w:jc w:val="both"/>
            </w:pPr>
          </w:p>
          <w:p w:rsidR="00F26BB0" w:rsidRDefault="00F26BB0">
            <w:pPr>
              <w:spacing w:after="0"/>
            </w:pPr>
          </w:p>
          <w:p w:rsidR="00F26BB0" w:rsidRDefault="00552D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</w:t>
            </w:r>
            <w:r>
              <w:rPr>
                <w:i/>
                <w:color w:val="000000"/>
                <w:sz w:val="20"/>
              </w:rPr>
              <w:t xml:space="preserve">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F26BB0"/>
        </w:tc>
      </w:tr>
    </w:tbl>
    <w:p w:rsidR="00F26BB0" w:rsidRDefault="00552DC0">
      <w:pPr>
        <w:spacing w:after="0"/>
        <w:jc w:val="both"/>
      </w:pPr>
      <w:bookmarkStart w:id="10" w:name="z16"/>
      <w:r>
        <w:rPr>
          <w:color w:val="000000"/>
          <w:sz w:val="28"/>
        </w:rPr>
        <w:t>      "СОГЛАСОВАН"</w:t>
      </w:r>
    </w:p>
    <w:bookmarkEnd w:id="10"/>
    <w:p w:rsidR="00F26BB0" w:rsidRDefault="00552DC0">
      <w:pPr>
        <w:spacing w:after="0"/>
        <w:jc w:val="both"/>
      </w:pPr>
      <w:r>
        <w:rPr>
          <w:color w:val="000000"/>
          <w:sz w:val="28"/>
        </w:rPr>
        <w:t>Министерство индустрии и</w:t>
      </w:r>
    </w:p>
    <w:p w:rsidR="00F26BB0" w:rsidRDefault="00552DC0">
      <w:pPr>
        <w:spacing w:after="0"/>
        <w:jc w:val="both"/>
      </w:pPr>
      <w:proofErr w:type="gramStart"/>
      <w:r>
        <w:rPr>
          <w:color w:val="000000"/>
          <w:sz w:val="28"/>
        </w:rPr>
        <w:t>инфраструктурного</w:t>
      </w:r>
      <w:proofErr w:type="gramEnd"/>
      <w:r>
        <w:rPr>
          <w:color w:val="000000"/>
          <w:sz w:val="28"/>
        </w:rPr>
        <w:t xml:space="preserve"> развития</w:t>
      </w:r>
    </w:p>
    <w:p w:rsidR="00F26BB0" w:rsidRDefault="00552DC0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F26B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F26BB0"/>
        </w:tc>
      </w:tr>
    </w:tbl>
    <w:p w:rsidR="00F26BB0" w:rsidRDefault="00552DC0">
      <w:pPr>
        <w:spacing w:after="0"/>
        <w:jc w:val="both"/>
      </w:pPr>
      <w:bookmarkStart w:id="11" w:name="z17"/>
      <w:r>
        <w:rPr>
          <w:color w:val="000000"/>
          <w:sz w:val="28"/>
        </w:rPr>
        <w:t>      "СОГЛАСОВАН"</w:t>
      </w:r>
    </w:p>
    <w:bookmarkEnd w:id="11"/>
    <w:p w:rsidR="00F26BB0" w:rsidRDefault="00552DC0">
      <w:pPr>
        <w:spacing w:after="0"/>
        <w:jc w:val="both"/>
      </w:pPr>
      <w:r>
        <w:rPr>
          <w:color w:val="000000"/>
          <w:sz w:val="28"/>
        </w:rPr>
        <w:t>Министерство сельского хозяйства</w:t>
      </w:r>
    </w:p>
    <w:p w:rsidR="00F26BB0" w:rsidRDefault="00552DC0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F26B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F26BB0"/>
        </w:tc>
      </w:tr>
    </w:tbl>
    <w:p w:rsidR="00F26BB0" w:rsidRDefault="00552DC0">
      <w:pPr>
        <w:spacing w:after="0"/>
        <w:jc w:val="both"/>
      </w:pPr>
      <w:bookmarkStart w:id="12" w:name="z18"/>
      <w:r>
        <w:rPr>
          <w:color w:val="000000"/>
          <w:sz w:val="28"/>
        </w:rPr>
        <w:t>      "СОГЛАСОВАН"</w:t>
      </w:r>
    </w:p>
    <w:bookmarkEnd w:id="12"/>
    <w:p w:rsidR="00F26BB0" w:rsidRDefault="00552DC0">
      <w:pPr>
        <w:spacing w:after="0"/>
        <w:jc w:val="both"/>
      </w:pPr>
      <w:r>
        <w:rPr>
          <w:color w:val="000000"/>
          <w:sz w:val="28"/>
        </w:rPr>
        <w:t>Министерство национальной</w:t>
      </w:r>
    </w:p>
    <w:p w:rsidR="00F26BB0" w:rsidRDefault="00552DC0">
      <w:pPr>
        <w:spacing w:after="0"/>
        <w:jc w:val="both"/>
      </w:pPr>
      <w:proofErr w:type="gramStart"/>
      <w:r>
        <w:rPr>
          <w:color w:val="000000"/>
          <w:sz w:val="28"/>
        </w:rPr>
        <w:t>экономики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F26BB0" w:rsidRPr="00B57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0"/>
              <w:jc w:val="center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Утверждены приказом</w:t>
            </w:r>
            <w:r w:rsidRPr="00B57BA4">
              <w:rPr>
                <w:lang w:val="ru-RU"/>
              </w:rPr>
              <w:br/>
            </w:r>
            <w:r w:rsidRPr="00B57BA4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57BA4">
              <w:rPr>
                <w:lang w:val="ru-RU"/>
              </w:rPr>
              <w:br/>
            </w:r>
            <w:r w:rsidRPr="00B57BA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57BA4">
              <w:rPr>
                <w:lang w:val="ru-RU"/>
              </w:rPr>
              <w:br/>
            </w:r>
            <w:r w:rsidRPr="00B57BA4">
              <w:rPr>
                <w:color w:val="000000"/>
                <w:sz w:val="20"/>
                <w:lang w:val="ru-RU"/>
              </w:rPr>
              <w:t>от 15 октября 2021 года</w:t>
            </w:r>
            <w:r w:rsidRPr="00B57BA4">
              <w:rPr>
                <w:lang w:val="ru-RU"/>
              </w:rPr>
              <w:br/>
            </w:r>
            <w:r w:rsidRPr="00B57BA4">
              <w:rPr>
                <w:color w:val="000000"/>
                <w:sz w:val="20"/>
                <w:lang w:val="ru-RU"/>
              </w:rPr>
              <w:t>№ ҚР ДСМ-105</w:t>
            </w:r>
          </w:p>
        </w:tc>
      </w:tr>
    </w:tbl>
    <w:p w:rsidR="00F26BB0" w:rsidRPr="00B57BA4" w:rsidRDefault="00552DC0">
      <w:pPr>
        <w:spacing w:after="0"/>
        <w:rPr>
          <w:lang w:val="ru-RU"/>
        </w:rPr>
      </w:pPr>
      <w:bookmarkStart w:id="13" w:name="z20"/>
      <w:r w:rsidRPr="00B57BA4">
        <w:rPr>
          <w:b/>
          <w:color w:val="000000"/>
          <w:lang w:val="ru-RU"/>
        </w:rPr>
        <w:t xml:space="preserve"> Санитарные правила "Санитарно-эпидемиологические требования к лабораториям, использующим потенциально опасные химические вещества"</w:t>
      </w:r>
    </w:p>
    <w:bookmarkEnd w:id="13"/>
    <w:p w:rsidR="00F26BB0" w:rsidRDefault="00552DC0">
      <w:pPr>
        <w:spacing w:after="0"/>
        <w:jc w:val="both"/>
      </w:pPr>
      <w:r w:rsidRPr="00B57B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57BA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Санитарные правила - в редакции приказа Министра здравоохранения РК от 25.08.2022 № ҚР ДСМ-89 (вводится в дей</w:t>
      </w:r>
      <w:r>
        <w:rPr>
          <w:color w:val="FF0000"/>
          <w:sz w:val="28"/>
        </w:rPr>
        <w:t>ствие с 23.11.2022).</w:t>
      </w:r>
    </w:p>
    <w:p w:rsidR="00F26BB0" w:rsidRPr="00B57BA4" w:rsidRDefault="00552DC0">
      <w:pPr>
        <w:spacing w:after="0"/>
        <w:rPr>
          <w:lang w:val="ru-RU"/>
        </w:rPr>
      </w:pPr>
      <w:bookmarkStart w:id="14" w:name="z21"/>
      <w:r>
        <w:rPr>
          <w:b/>
          <w:color w:val="000000"/>
        </w:rPr>
        <w:t xml:space="preserve"> </w:t>
      </w:r>
      <w:r w:rsidRPr="00B57BA4">
        <w:rPr>
          <w:b/>
          <w:color w:val="000000"/>
          <w:lang w:val="ru-RU"/>
        </w:rPr>
        <w:t>Глава 1. Общие положения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5" w:name="z22"/>
      <w:bookmarkEnd w:id="14"/>
      <w:r w:rsidRPr="00B57B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лабораториям, использующим потенциально опасные химические вещества" (далее – Санитарные правила) разработаны в соответствии с </w:t>
      </w:r>
      <w:r w:rsidRPr="00B57BA4">
        <w:rPr>
          <w:color w:val="000000"/>
          <w:sz w:val="28"/>
          <w:lang w:val="ru-RU"/>
        </w:rPr>
        <w:lastRenderedPageBreak/>
        <w:t>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71, и устанавливают санитарно-эпидемиологические требования к выбору земель</w:t>
      </w:r>
      <w:r w:rsidRPr="00B57BA4">
        <w:rPr>
          <w:color w:val="000000"/>
          <w:sz w:val="28"/>
          <w:lang w:val="ru-RU"/>
        </w:rPr>
        <w:t>ного участка под строительство объекта, проектированию, эксплуатации, реконструкции, ремонту, водоснабжению, водоотведению, теплоснабжению, освещению, вентиляции, кондиционированию и к условиям работы в санитарно-гигиенических, радиологических лабораториях</w:t>
      </w:r>
      <w:r w:rsidRPr="00B57BA4">
        <w:rPr>
          <w:color w:val="000000"/>
          <w:sz w:val="28"/>
          <w:lang w:val="ru-RU"/>
        </w:rPr>
        <w:t>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2. В Санитарных правилах использованы следующие термины и определения: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1) аварийная ситуация (далее – авария) – ситуация, возникшая в лаборатории при работе с потенциально опасными химическими веществами, создающая реальную или потенциальную </w:t>
      </w:r>
      <w:r w:rsidRPr="00B57BA4">
        <w:rPr>
          <w:color w:val="000000"/>
          <w:sz w:val="28"/>
          <w:lang w:val="ru-RU"/>
        </w:rPr>
        <w:t>возможность выделения химического вещества в воздухе производственной зоне, окружающей среде или заражение персонала;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виварий – подразделение организации, где содержатся разные виды лабораторных животных, используемые для экспериментов;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3) д</w:t>
      </w:r>
      <w:r w:rsidRPr="00B57BA4">
        <w:rPr>
          <w:color w:val="000000"/>
          <w:sz w:val="28"/>
          <w:lang w:val="ru-RU"/>
        </w:rPr>
        <w:t>езактивация – удаление или снижение радиоактивного загрязнения с какой-либо поверхности или из какой-либо среды;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4) демеркуризация – комплекс мероприятий по уборке ртути в случае ее разлития;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5) лаборатория – юридическое лицо или его </w:t>
      </w:r>
      <w:r w:rsidRPr="00B57BA4">
        <w:rPr>
          <w:color w:val="000000"/>
          <w:sz w:val="28"/>
          <w:lang w:val="ru-RU"/>
        </w:rPr>
        <w:t>структурное подразделение, выполняющее органолептические, санитарно-гигиенические, химические, токсикологические, радиологические исследования, дозиметрические замеры физических факторов;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6) огнеопасные вещества – легковоспламеняющиеся вещества и гор</w:t>
      </w:r>
      <w:r w:rsidRPr="00B57BA4">
        <w:rPr>
          <w:color w:val="000000"/>
          <w:sz w:val="28"/>
          <w:lang w:val="ru-RU"/>
        </w:rPr>
        <w:t>ючие жидкости, которые воспламеняются от внешнего источника зажигания;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7) периметр – граница охраняемой территории (зоны), оборудованная ограждающими строительными конструкциями (барьерами) и контрольно-пропускными пунктами;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8) санитарно-гигиен</w:t>
      </w:r>
      <w:r w:rsidRPr="00B57BA4">
        <w:rPr>
          <w:color w:val="000000"/>
          <w:sz w:val="28"/>
          <w:lang w:val="ru-RU"/>
        </w:rPr>
        <w:t>ическая лаборатория – лаборатория, проводящая санитарно-гигиенические, токсикологические, химические исследования, замеры физических факторов, других исследований и испытаний;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9) аналитический зал – помещение лаборатории, в котором проводятся санитар</w:t>
      </w:r>
      <w:r w:rsidRPr="00B57BA4">
        <w:rPr>
          <w:color w:val="000000"/>
          <w:sz w:val="28"/>
          <w:lang w:val="ru-RU"/>
        </w:rPr>
        <w:t>но-гигиенические, радиологические исследования.</w:t>
      </w:r>
    </w:p>
    <w:p w:rsidR="00F26BB0" w:rsidRPr="00B57BA4" w:rsidRDefault="00552DC0">
      <w:pPr>
        <w:spacing w:after="0"/>
        <w:rPr>
          <w:lang w:val="ru-RU"/>
        </w:rPr>
      </w:pPr>
      <w:bookmarkStart w:id="26" w:name="z33"/>
      <w:bookmarkEnd w:id="25"/>
      <w:r w:rsidRPr="00B57BA4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реконструкции, ремонту лабораторий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3. При выборе земельного участка</w:t>
      </w:r>
      <w:r w:rsidRPr="00B57BA4">
        <w:rPr>
          <w:color w:val="000000"/>
          <w:sz w:val="28"/>
          <w:lang w:val="ru-RU"/>
        </w:rPr>
        <w:t xml:space="preserve"> под строительство объектов не используются земельные участки: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lastRenderedPageBreak/>
        <w:t>     </w:t>
      </w:r>
      <w:r w:rsidRPr="00B57BA4">
        <w:rPr>
          <w:color w:val="000000"/>
          <w:sz w:val="28"/>
          <w:lang w:val="ru-RU"/>
        </w:rPr>
        <w:t xml:space="preserve"> 1) использованные в прошлом под скотомогильники и места захоронения токсичных отходов;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стационарно неблагополучные по сибирской язве населенного пункта.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30" w:name="z37"/>
      <w:bookmarkEnd w:id="29"/>
      <w:r w:rsidRPr="00B57B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4. Площадь при выб</w:t>
      </w:r>
      <w:r w:rsidRPr="00B57BA4">
        <w:rPr>
          <w:color w:val="000000"/>
          <w:sz w:val="28"/>
          <w:lang w:val="ru-RU"/>
        </w:rPr>
        <w:t>оре земельного участка под строительство объектов, определяется требованиями государственных нормативов в области архитектуры, градостроительства и строительства согласно подпункту 23-16) статьи 20 Закона Республики Казахстан "Об архитектурной, градостроит</w:t>
      </w:r>
      <w:r w:rsidRPr="00B57BA4">
        <w:rPr>
          <w:color w:val="000000"/>
          <w:sz w:val="28"/>
          <w:lang w:val="ru-RU"/>
        </w:rPr>
        <w:t>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5. При проектировании здания лаборатории располагаются на самостоятельных земельных участках или</w:t>
      </w:r>
      <w:r w:rsidRPr="00B57BA4">
        <w:rPr>
          <w:color w:val="000000"/>
          <w:sz w:val="28"/>
          <w:lang w:val="ru-RU"/>
        </w:rPr>
        <w:t xml:space="preserve"> на земельном участке организации, в состав которой они входят.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6. При проектировании разрешается эксплуатация лабораторий в самостоятельном здании, встроено-пристроенных производственных помещениях с отдельным входом, на отдельных этажах производств</w:t>
      </w:r>
      <w:r w:rsidRPr="00B57BA4">
        <w:rPr>
          <w:color w:val="000000"/>
          <w:sz w:val="28"/>
          <w:lang w:val="ru-RU"/>
        </w:rPr>
        <w:t>енных зданий, профильных организаций при наличии отдельного входа.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33" w:name="z40"/>
      <w:bookmarkEnd w:id="32"/>
      <w:r w:rsidRPr="00B57B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7. При проектировании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архитектуры, градо</w:t>
      </w:r>
      <w:r w:rsidRPr="00B57BA4">
        <w:rPr>
          <w:color w:val="000000"/>
          <w:sz w:val="28"/>
          <w:lang w:val="ru-RU"/>
        </w:rPr>
        <w:t>строительства и строительства и в соответствии с приложением к настоящим Санитарным правилам.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8. Внешнее ограждение не имеет не запираемых дверей, ворот, калиток, а также проломов, повреждений.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9. По периметру ограждения территории устанавливае</w:t>
      </w:r>
      <w:r w:rsidRPr="00B57BA4">
        <w:rPr>
          <w:color w:val="000000"/>
          <w:sz w:val="28"/>
          <w:lang w:val="ru-RU"/>
        </w:rPr>
        <w:t>тся освещение.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10. Оконные проемы, витрины первого этажа лабораторий имеют прочность эквивалентную следующим параметрам: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1) окна с обычным остеклением, дополнительно защищенным рольставнями из стального листа толщиной не менее 1 миллиметр (дале</w:t>
      </w:r>
      <w:r w:rsidRPr="00B57BA4">
        <w:rPr>
          <w:color w:val="000000"/>
          <w:sz w:val="28"/>
          <w:lang w:val="ru-RU"/>
        </w:rPr>
        <w:t>е – мм);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окна с обычным остеклением, дополнительно защищенным металлическими решетками (раздвижными, распашными) или жалюзями соответствующей прочности;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3) окна специальной конструкции с защитным остеклением, устойчивым к одиночному удару, в</w:t>
      </w:r>
      <w:r w:rsidRPr="00B57BA4">
        <w:rPr>
          <w:color w:val="000000"/>
          <w:sz w:val="28"/>
          <w:lang w:val="ru-RU"/>
        </w:rPr>
        <w:t>ыдерживающим 3 удара стального шара весом 4 килограмм, сброшенного с высоты 9,5 метр (далее – м) и выше;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4) окна с обычным остеклением, дополнительно защищенным датчиками охраной сигнализации.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lastRenderedPageBreak/>
        <w:t>     </w:t>
      </w:r>
      <w:r w:rsidRPr="00B57BA4">
        <w:rPr>
          <w:color w:val="000000"/>
          <w:sz w:val="28"/>
          <w:lang w:val="ru-RU"/>
        </w:rPr>
        <w:t xml:space="preserve"> 11. Помещения лабораторий имеют конструктивное архи</w:t>
      </w:r>
      <w:r w:rsidRPr="00B57BA4">
        <w:rPr>
          <w:color w:val="000000"/>
          <w:sz w:val="28"/>
          <w:lang w:val="ru-RU"/>
        </w:rPr>
        <w:t>тектурно-планировочное исполнение и оснащение техническими системами безопасности, в совокупности обеспечивающими защиту от проникновения.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12. Работы с ядовитыми веществами проводятся в отдельных помещениях (комнатах) или в отдельном вытяжном шкафу.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13. Окна, двери комнат закрываются наглухо. Форточки защищаются сеткой от насекомых.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14. Регистратура и помещение для приема проб размещается при входе в лабораторию.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15. Поверхность пола, стен, потолка в лабораторных помещениях гладкие, </w:t>
      </w:r>
      <w:r w:rsidRPr="00B57BA4">
        <w:rPr>
          <w:color w:val="000000"/>
          <w:sz w:val="28"/>
          <w:lang w:val="ru-RU"/>
        </w:rPr>
        <w:t>без щелей, легко обрабатываемые, устойчивые к действию моющих химических нейтрализирующих и дезинфицирующих средств, полы не скользящие.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16. В санитарно-гигиенической лаборатории пол покрывается кислотоупорным материалом.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17. В радиологической </w:t>
      </w:r>
      <w:r w:rsidRPr="00B57BA4">
        <w:rPr>
          <w:color w:val="000000"/>
          <w:sz w:val="28"/>
          <w:lang w:val="ru-RU"/>
        </w:rPr>
        <w:t>лаборатории пол, потолок и стены покрываются слабосорбирующими материалами, стойкими к моющим средствам.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18. В помещениях, в которых проводятся работы с огнеопасными – и взрывоопасными веществами, предусматриваются два выхода.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Рабочие столы </w:t>
      </w:r>
      <w:r w:rsidRPr="00B57BA4">
        <w:rPr>
          <w:color w:val="000000"/>
          <w:sz w:val="28"/>
          <w:lang w:val="ru-RU"/>
        </w:rPr>
        <w:t>покрываются антикоррозийным, несгораемым материалом, для работы с кислотами и щелочами – с устройством бортиков.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19. При реконструкции и ремонте лабораторий соблюдаются вышеуказанные требования.</w:t>
      </w:r>
    </w:p>
    <w:p w:rsidR="00F26BB0" w:rsidRPr="00B57BA4" w:rsidRDefault="00552DC0">
      <w:pPr>
        <w:spacing w:after="0"/>
        <w:rPr>
          <w:lang w:val="ru-RU"/>
        </w:rPr>
      </w:pPr>
      <w:bookmarkStart w:id="51" w:name="z58"/>
      <w:bookmarkEnd w:id="50"/>
      <w:r w:rsidRPr="00B57BA4">
        <w:rPr>
          <w:b/>
          <w:color w:val="000000"/>
          <w:lang w:val="ru-RU"/>
        </w:rPr>
        <w:t xml:space="preserve"> Глава 3. Санитарно-эпидемиологические требования к вод</w:t>
      </w:r>
      <w:r w:rsidRPr="00B57BA4">
        <w:rPr>
          <w:b/>
          <w:color w:val="000000"/>
          <w:lang w:val="ru-RU"/>
        </w:rPr>
        <w:t>оснабжению, водоотведению, теплоснабжению, освещению, вентиляции, кондиционированию в лабораториях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20. В лабораториях предусматриваются в исправном состоянии питьевое и (или) хозяйственно-питьевое водоснабжение.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21. При отсутствии централизован</w:t>
      </w:r>
      <w:r w:rsidRPr="00B57BA4">
        <w:rPr>
          <w:color w:val="000000"/>
          <w:sz w:val="28"/>
          <w:lang w:val="ru-RU"/>
        </w:rPr>
        <w:t>ной системы водоснабжения разрешается использование воды из местных источников питьевого назначения с устройством внутреннего водопровода и водоотведения.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22. Во всех аналитических залах устанавливаются зеркало, раковины для мытья рук (рукомойники).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23. В лаборатории оборудуются раковины для мытья рук персонала и раковины или ванны для мытья посуды и инвентаря с подводкой холодной и горячей воды через смесители.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24. При размещении лабораторий в неканализованной и частично канализованной ме</w:t>
      </w:r>
      <w:r w:rsidRPr="00B57BA4">
        <w:rPr>
          <w:color w:val="000000"/>
          <w:sz w:val="28"/>
          <w:lang w:val="ru-RU"/>
        </w:rPr>
        <w:t xml:space="preserve">стности предусматривается устройство местной канализации (ямы, септики). Прием сточных вод осуществляется в общую или раздельные подземные водонепроницаемые емкости, оснащенные крышками с </w:t>
      </w:r>
      <w:r w:rsidRPr="00B57BA4">
        <w:rPr>
          <w:color w:val="000000"/>
          <w:sz w:val="28"/>
          <w:lang w:val="ru-RU"/>
        </w:rPr>
        <w:lastRenderedPageBreak/>
        <w:t xml:space="preserve">гидравлическими затворами (сифонами), расположенные в хозяйственной </w:t>
      </w:r>
      <w:r w:rsidRPr="00B57BA4">
        <w:rPr>
          <w:color w:val="000000"/>
          <w:sz w:val="28"/>
          <w:lang w:val="ru-RU"/>
        </w:rPr>
        <w:t>зоне территории объекта, очистка которых проводится своевременно.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25. При отсутствии централизованного источника теплоснабжения предусматривается автономная котельная, работающая на жидком, твердом, газообразном топливе.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26. Естественное и иску</w:t>
      </w:r>
      <w:r w:rsidRPr="00B57BA4">
        <w:rPr>
          <w:color w:val="000000"/>
          <w:sz w:val="28"/>
          <w:lang w:val="ru-RU"/>
        </w:rPr>
        <w:t>сственное освещение помещений определяется в соответствии с государственными нормативами в области архитектуры, градостроительства и строительства.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Рабочие помещения обеспечиваются защитой рабочих столов и оптики от прямого попадания солнечного света</w:t>
      </w:r>
      <w:r w:rsidRPr="00B57BA4">
        <w:rPr>
          <w:color w:val="000000"/>
          <w:sz w:val="28"/>
          <w:lang w:val="ru-RU"/>
        </w:rPr>
        <w:t xml:space="preserve"> путем использования светозащитных устройств из материала, устойчивого к химическим веществам, дезактиваторам.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27. В складских помещениях не предусматривается естественное освещение.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28. Лаборатория оборудуется приточно-вытяжной вентиляцией с и</w:t>
      </w:r>
      <w:r w:rsidRPr="00B57BA4">
        <w:rPr>
          <w:color w:val="000000"/>
          <w:sz w:val="28"/>
          <w:lang w:val="ru-RU"/>
        </w:rPr>
        <w:t>скусственным побуждением и отдельными (автономными) вентиляционными устройствами для отсоса воздуха из вытяжных шкафов. Для лабораторий районного уровня разрешается вентиляция с механическим побуждением.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29. Вытяжные шкафы, в которых ведутся работы с</w:t>
      </w:r>
      <w:r w:rsidRPr="00B57BA4">
        <w:rPr>
          <w:color w:val="000000"/>
          <w:sz w:val="28"/>
          <w:lang w:val="ru-RU"/>
        </w:rPr>
        <w:t xml:space="preserve"> веществами, выделяющими вредные и горючие пары и газы, оборудуются верхними и </w:t>
      </w:r>
      <w:proofErr w:type="gramStart"/>
      <w:r w:rsidRPr="00B57BA4">
        <w:rPr>
          <w:color w:val="000000"/>
          <w:sz w:val="28"/>
          <w:lang w:val="ru-RU"/>
        </w:rPr>
        <w:t>нижними отсосами</w:t>
      </w:r>
      <w:proofErr w:type="gramEnd"/>
      <w:r w:rsidRPr="00B57BA4">
        <w:rPr>
          <w:color w:val="000000"/>
          <w:sz w:val="28"/>
          <w:lang w:val="ru-RU"/>
        </w:rPr>
        <w:t xml:space="preserve"> и бортиками, предотвращающими стекание жидкости на пол.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63" w:name="z70"/>
      <w:bookmarkEnd w:id="62"/>
      <w:r w:rsidRPr="00B57B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30. Вытяжные устройства обеспечивают скорость всасывания воздуха в соответствии с установленными </w:t>
      </w:r>
      <w:r w:rsidRPr="00B57BA4">
        <w:rPr>
          <w:color w:val="000000"/>
          <w:sz w:val="28"/>
          <w:lang w:val="ru-RU"/>
        </w:rPr>
        <w:t>требованиями санитарных правил, гигиенических нормативов согласно пункту 2 статьи 94 и статьи 95 Кодекса Республики Казахстан "О здоровье народа и системе здравоохранения" (далее – документы нормирования) в открытых створках (дверцах) вытяжного шкафа.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57BA4">
        <w:rPr>
          <w:color w:val="000000"/>
          <w:sz w:val="28"/>
          <w:lang w:val="ru-RU"/>
        </w:rPr>
        <w:t xml:space="preserve"> 31. Выключатели вентиляции вытяжных шкафов располагаются вблизи них, розетки для включения приборов, располагающихся в вытяжных шкафах – на наружной панели, газовые краны – у передних бортов, штепсельные розетки – на торцевой стороне рабочего стола вне в</w:t>
      </w:r>
      <w:r w:rsidRPr="00B57BA4">
        <w:rPr>
          <w:color w:val="000000"/>
          <w:sz w:val="28"/>
          <w:lang w:val="ru-RU"/>
        </w:rPr>
        <w:t>ытяжного шкафа.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32. Створки (дверцы) вытяжных шкафов во время работы закрываются с небольшим зазором внизу. Приподнятые створки прочно укрепляются приспособлениями, исключающими их падение.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33. В лабораториях создаются оптимальные микроклиматич</w:t>
      </w:r>
      <w:r w:rsidRPr="00B57BA4">
        <w:rPr>
          <w:color w:val="000000"/>
          <w:sz w:val="28"/>
          <w:lang w:val="ru-RU"/>
        </w:rPr>
        <w:t>еские условия (температура, скорость движения воздуха и относительная влажность воздуха), в соответствии с установленными требованиями документами нормирования.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34. В зданиях в летний период устанавливаются кондиционеры. Фильтрующие элементы кондицио</w:t>
      </w:r>
      <w:r w:rsidRPr="00B57BA4">
        <w:rPr>
          <w:color w:val="000000"/>
          <w:sz w:val="28"/>
          <w:lang w:val="ru-RU"/>
        </w:rPr>
        <w:t>неров периодически (не реже 1 раза в три месяца) подвергаются очистке от механических частиц и дезинфекции.</w:t>
      </w:r>
    </w:p>
    <w:p w:rsidR="00F26BB0" w:rsidRPr="00B57BA4" w:rsidRDefault="00552DC0">
      <w:pPr>
        <w:spacing w:after="0"/>
        <w:rPr>
          <w:lang w:val="ru-RU"/>
        </w:rPr>
      </w:pPr>
      <w:bookmarkStart w:id="68" w:name="z75"/>
      <w:bookmarkEnd w:id="67"/>
      <w:r w:rsidRPr="00B57BA4">
        <w:rPr>
          <w:b/>
          <w:color w:val="000000"/>
          <w:lang w:val="ru-RU"/>
        </w:rPr>
        <w:lastRenderedPageBreak/>
        <w:t xml:space="preserve"> Глава 4. Санитарно-эпидемиологические требования к условиям работы санитарно-гигиенической лаборатории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35. В каждом помещении лаборатории обя</w:t>
      </w:r>
      <w:r w:rsidRPr="00B57BA4">
        <w:rPr>
          <w:color w:val="000000"/>
          <w:sz w:val="28"/>
          <w:lang w:val="ru-RU"/>
        </w:rPr>
        <w:t>зательно наличие паспортов безопасности материалов всех веществ, используемых в данном помещении. Папка с паспортами безопасности материалов размещается в легкодоступном месте.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70" w:name="z77"/>
      <w:bookmarkEnd w:id="69"/>
      <w:r w:rsidRPr="00B57B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36. При поступлении персонала на работу проводится инструктаж по технике</w:t>
      </w:r>
      <w:r w:rsidRPr="00B57BA4">
        <w:rPr>
          <w:color w:val="000000"/>
          <w:sz w:val="28"/>
          <w:lang w:val="ru-RU"/>
        </w:rPr>
        <w:t xml:space="preserve"> безопасности в соответствии с приказом Министра здравоохранения и социального развития Республики Казахстан от 25 декабря 2015 года № 1019 "Об утверждении Правил и сроков проведения обучения, инструктирования и проверок знаний по вопросам безопасности и о</w:t>
      </w:r>
      <w:r w:rsidRPr="00B57BA4">
        <w:rPr>
          <w:color w:val="000000"/>
          <w:sz w:val="28"/>
          <w:lang w:val="ru-RU"/>
        </w:rPr>
        <w:t>храны труда работников, руководителей и лиц, ответственных за обеспечение безопасности и охраны труда" (зарегистрирован в Реестре государственной регистрации нормативных правовых актов под № 12665).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37. В лабораториях выполняются требования системы к</w:t>
      </w:r>
      <w:r w:rsidRPr="00B57BA4">
        <w:rPr>
          <w:color w:val="000000"/>
          <w:sz w:val="28"/>
          <w:lang w:val="ru-RU"/>
        </w:rPr>
        <w:t>онтроля качества исследований, которые указаны в документах нормирования.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38. В помещениях лаборатории не осуществляются: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1) работы без специальной одежды;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работы при неисправной вентиляции;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3) хранение и применение реактивов без</w:t>
      </w:r>
      <w:r w:rsidRPr="00B57BA4">
        <w:rPr>
          <w:color w:val="000000"/>
          <w:sz w:val="28"/>
          <w:lang w:val="ru-RU"/>
        </w:rPr>
        <w:t xml:space="preserve"> этикеток;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4) хранение запасов ядовитых, огне-взрывоопасных веществ и растворов на рабочих местах и стеллажах.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39. При работе с газообразными веществами, находящимися в баллонах под давлением, не осуществляется: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1) быстрое открывание </w:t>
      </w:r>
      <w:r w:rsidRPr="00B57BA4">
        <w:rPr>
          <w:color w:val="000000"/>
          <w:sz w:val="28"/>
          <w:lang w:val="ru-RU"/>
        </w:rPr>
        <w:t>вентиля баллона;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применение для баллона с кислородом редуктор, не имеющего надпись "Кислород";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3) хранение их в рабочем помещении.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40. Створки (дворца) вытяжных шкафов во время работы закрываются, приподнятые створки прочно укрепляются</w:t>
      </w:r>
      <w:r w:rsidRPr="00B57BA4">
        <w:rPr>
          <w:color w:val="000000"/>
          <w:sz w:val="28"/>
          <w:lang w:val="ru-RU"/>
        </w:rPr>
        <w:t xml:space="preserve"> приспособлениями.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41. Нагревание легковоспламеняющихся жидкостей до 100°С проводится на водяных банях, свыше 100°С - на масляных банях. Опускание колбы с легко воспламеняющейся жидкостью в горячую воду без предварительного постепенного подогрева не </w:t>
      </w:r>
      <w:r w:rsidRPr="00B57BA4">
        <w:rPr>
          <w:color w:val="000000"/>
          <w:sz w:val="28"/>
          <w:lang w:val="ru-RU"/>
        </w:rPr>
        <w:t>осуществляется.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42. При работе со стеклянными приборами следует: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1) нагретый сосуд закрывать притертой пробкой после его охлаждения;</w:t>
      </w:r>
    </w:p>
    <w:p w:rsidR="00F26BB0" w:rsidRDefault="00552DC0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при работе со стеклянными трубками или термометрами в просверленной пробке, последнюю </w:t>
      </w:r>
      <w:r>
        <w:rPr>
          <w:color w:val="000000"/>
          <w:sz w:val="28"/>
        </w:rPr>
        <w:t>не упирать в лад</w:t>
      </w:r>
      <w:r>
        <w:rPr>
          <w:color w:val="000000"/>
          <w:sz w:val="28"/>
        </w:rPr>
        <w:t>онь, а держать за боковые стороны;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lastRenderedPageBreak/>
        <w:t xml:space="preserve">      </w:t>
      </w:r>
      <w:r w:rsidRPr="00B57BA4">
        <w:rPr>
          <w:color w:val="000000"/>
          <w:sz w:val="28"/>
          <w:lang w:val="ru-RU"/>
        </w:rPr>
        <w:t>3) при сборе стеклянных приборов или соединений отдельных их частей с помощью каучука – защищать руки полотенцем, при разламывании стеклянных трубок придерживать трубку около надпила.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43. Работы, при проведени</w:t>
      </w:r>
      <w:r w:rsidRPr="00B57BA4">
        <w:rPr>
          <w:color w:val="000000"/>
          <w:sz w:val="28"/>
          <w:lang w:val="ru-RU"/>
        </w:rPr>
        <w:t>и которых, стеклянные приборы подвергаются перегреву или его поломке, выполняются в вытяжных шкафах в очках, перчатках и резиновом фартуке.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44. Сосуды со спиртом, бензолом, ацетоном, бромом, йодом закрываются стеклянными притертыми пробками, со щелоч</w:t>
      </w:r>
      <w:r w:rsidRPr="00B57BA4">
        <w:rPr>
          <w:color w:val="000000"/>
          <w:sz w:val="28"/>
          <w:lang w:val="ru-RU"/>
        </w:rPr>
        <w:t>ами – закручивающимися крышками.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45. При переливании жидкостей используется воронка.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46. Сотрудники лабораторий обеспечиваются специальной одеждой и средствами индивидуальной защиты в соответствии с видом и выполняемой номенклатуры исследований</w:t>
      </w:r>
      <w:r w:rsidRPr="00B57BA4">
        <w:rPr>
          <w:color w:val="000000"/>
          <w:sz w:val="28"/>
          <w:lang w:val="ru-RU"/>
        </w:rPr>
        <w:t>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47. В лабораториях используется специальная (неповрежденная) химическая посуда. Химическая посуда используется в сухом и чистом виде. Нерастворимые в воде органические вещества удаляются с посуды органическим растворителем.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Для очистки посуды</w:t>
      </w:r>
      <w:r w:rsidRPr="00B57BA4">
        <w:rPr>
          <w:color w:val="000000"/>
          <w:sz w:val="28"/>
          <w:lang w:val="ru-RU"/>
        </w:rPr>
        <w:t xml:space="preserve"> химическими методами применяются хромовая смесь, кислота и растворы щелочей. После тщательной очистки и мытья посуда высушивается в сушильном шкафу.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48. При проведении работ по сборке приборов из стекломатериалов соблюдается следующее: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1) </w:t>
      </w:r>
      <w:r w:rsidRPr="00B57BA4">
        <w:rPr>
          <w:color w:val="000000"/>
          <w:sz w:val="28"/>
          <w:lang w:val="ru-RU"/>
        </w:rPr>
        <w:t>стеклянные трубки небольшого диаметра ломаются после надрезки их пилкой для резки стекла;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для облегчения сборки концы стеклянных трубок оплавляются и смачиваются водой или глицерином;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3) в случае травмы (порезов) при работе со стеклянной пос</w:t>
      </w:r>
      <w:r w:rsidRPr="00B57BA4">
        <w:rPr>
          <w:color w:val="000000"/>
          <w:sz w:val="28"/>
          <w:lang w:val="ru-RU"/>
        </w:rPr>
        <w:t>удой осколки стекла удаляются из раны, попавшее химическое вещество нейтрализуется или снимается с кожи тампоном, смоченным соответствующим раствором или водой.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49. При работе на оборудовании соблюдаются следующие требования: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1) плоскодонные ко</w:t>
      </w:r>
      <w:r w:rsidRPr="00B57BA4">
        <w:rPr>
          <w:color w:val="000000"/>
          <w:sz w:val="28"/>
          <w:lang w:val="ru-RU"/>
        </w:rPr>
        <w:t>лбы для работы под вакуумом, а также при температуре выше плюс 100 градусов Цельсия (далее – °С) не применяются;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для отсасывания под вакуумом используются колбы, изготовленные из толстого стекла. Тонкостенные сосуды, не имеющие шаровой формы, не с</w:t>
      </w:r>
      <w:r w:rsidRPr="00B57BA4">
        <w:rPr>
          <w:color w:val="000000"/>
          <w:sz w:val="28"/>
          <w:lang w:val="ru-RU"/>
        </w:rPr>
        <w:t>тавятся под вакуум. Сосуды, предназначенные для работ под вакуумом, предварительно испытываются на максимальное разрежение. Перед испытанием сосуд обертывается металлической сеткой;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lastRenderedPageBreak/>
        <w:t>     </w:t>
      </w:r>
      <w:r w:rsidRPr="00B57BA4">
        <w:rPr>
          <w:color w:val="000000"/>
          <w:sz w:val="28"/>
          <w:lang w:val="ru-RU"/>
        </w:rPr>
        <w:t xml:space="preserve"> 3) собранные приборы без предварительной проверки его исправности не</w:t>
      </w:r>
      <w:r w:rsidRPr="00B57BA4">
        <w:rPr>
          <w:color w:val="000000"/>
          <w:sz w:val="28"/>
          <w:lang w:val="ru-RU"/>
        </w:rPr>
        <w:t xml:space="preserve"> используется, действующий прибор без присмотра не оставляются;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4) тонкостенный сосуд при закрытии пробкой удерживается за верхнюю </w:t>
      </w:r>
      <w:r>
        <w:rPr>
          <w:color w:val="000000"/>
          <w:sz w:val="28"/>
        </w:rPr>
        <w:t xml:space="preserve">часть горла как можно ближе к пробке. </w:t>
      </w:r>
      <w:r w:rsidRPr="00B57BA4">
        <w:rPr>
          <w:color w:val="000000"/>
          <w:sz w:val="28"/>
          <w:lang w:val="ru-RU"/>
        </w:rPr>
        <w:t>Нагретый сосуд не закрывается притертой пробкой до охлаждения;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5) при перег</w:t>
      </w:r>
      <w:r w:rsidRPr="00B57BA4">
        <w:rPr>
          <w:color w:val="000000"/>
          <w:sz w:val="28"/>
          <w:lang w:val="ru-RU"/>
        </w:rPr>
        <w:t>онке веществ с температурой кипения выше плюс 150 °С, применяется холодильник с воздушным охлаждением;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6) работа с синильной кислотой и ее солями, диметилсульфатом, сулемой, фосгеном, хлором, бромом, окислами азота, диазометаном, сероводородом, конце</w:t>
      </w:r>
      <w:r w:rsidRPr="00B57BA4">
        <w:rPr>
          <w:color w:val="000000"/>
          <w:sz w:val="28"/>
          <w:lang w:val="ru-RU"/>
        </w:rPr>
        <w:t>нтрированными кислотами и щелочами, а также химически активными веществами выполняются в вытяжном шкафу с использованием резиновых перчаток и, если потребуется, респиратора (противогаза), специальной одежды и средств индивидуальной защиты;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7) не конт</w:t>
      </w:r>
      <w:r w:rsidRPr="00B57BA4">
        <w:rPr>
          <w:color w:val="000000"/>
          <w:sz w:val="28"/>
          <w:lang w:val="ru-RU"/>
        </w:rPr>
        <w:t>актировать с водой при работе с азидом натрия, металлическим калием и натрием;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8) реакции с металлическим натрием или калием проводятся с использованием воздушной или масляной бани. Не соединяются не растворенные галоидные соединения жирного ряда с </w:t>
      </w:r>
      <w:r w:rsidRPr="00B57BA4">
        <w:rPr>
          <w:color w:val="000000"/>
          <w:sz w:val="28"/>
          <w:lang w:val="ru-RU"/>
        </w:rPr>
        <w:t>диметилсульфоксидом, металлическим натрием и металлическим калием;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9) при нагреве реакционной смеси до кипения используются круглодонные термостойкие колбы, для перегонки жидкостей специальные круглодонные колбы;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10) при нагреве жидкости в проб</w:t>
      </w:r>
      <w:r w:rsidRPr="00B57BA4">
        <w:rPr>
          <w:color w:val="000000"/>
          <w:sz w:val="28"/>
          <w:lang w:val="ru-RU"/>
        </w:rPr>
        <w:t>ирке или колбе, сосуд удерживается специальным держателем так, чтобы отверстие было направлено в сторону от работающего;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11) при работе холодильников с водяным охлаждением контролируется непрерывность тока воды;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12) удаление перекисей производи</w:t>
      </w:r>
      <w:r w:rsidRPr="00B57BA4">
        <w:rPr>
          <w:color w:val="000000"/>
          <w:sz w:val="28"/>
          <w:lang w:val="ru-RU"/>
        </w:rPr>
        <w:t>тся встряхиванием с водным раствором сульфата железа;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13) слив эфира, эфирных растворов и прочих легковоспламеняющихся веществ проводится в специальные склянки в вытяжном шкафу, с последующим сливом в отдельную посуду.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Их не выливают в водопров</w:t>
      </w:r>
      <w:r w:rsidRPr="00B57BA4">
        <w:rPr>
          <w:color w:val="000000"/>
          <w:sz w:val="28"/>
          <w:lang w:val="ru-RU"/>
        </w:rPr>
        <w:t>одные раковины или сливные воронки.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50. Отгонка растворителей (эфир, спирт, бензол, толуол) производится предварительно на водоструйном насосе с последующим использованием масляного вакуум-насоса. Перед включением вакуум-насоса содержимое колбы </w:t>
      </w:r>
      <w:r w:rsidRPr="00B57BA4">
        <w:rPr>
          <w:color w:val="000000"/>
          <w:sz w:val="28"/>
          <w:lang w:val="ru-RU"/>
        </w:rPr>
        <w:lastRenderedPageBreak/>
        <w:t>охлаж</w:t>
      </w:r>
      <w:r w:rsidRPr="00B57BA4">
        <w:rPr>
          <w:color w:val="000000"/>
          <w:sz w:val="28"/>
          <w:lang w:val="ru-RU"/>
        </w:rPr>
        <w:t>дается. Подогревание перегонной колбы в вакуум-установке производится после достижения разрежения в приборе.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51. При перегонке на открытом пламени газовой горелки нагрев поверхности дна колбы производится равномерно.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После перегонки на вакуум –</w:t>
      </w:r>
      <w:r w:rsidRPr="00B57BA4">
        <w:rPr>
          <w:color w:val="000000"/>
          <w:sz w:val="28"/>
          <w:lang w:val="ru-RU"/>
        </w:rPr>
        <w:t xml:space="preserve"> установке и охлаждения колбы, кран манометра перекрывается, отсоединяется насос от системы и мотор выключается.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52. Работа с ядовитыми веществами (органические и минеральные кислоты, кислород, азот, галоидсодержащие соединения, соединения мышьяка, ф</w:t>
      </w:r>
      <w:r w:rsidRPr="00B57BA4">
        <w:rPr>
          <w:color w:val="000000"/>
          <w:sz w:val="28"/>
          <w:lang w:val="ru-RU"/>
        </w:rPr>
        <w:t>осфора, ядовитых металлов и неметаллов) проводится обученным персоналом с соблюдением мер предосторожности,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16" w:name="z123"/>
      <w:bookmarkEnd w:id="115"/>
      <w:r w:rsidRPr="00B57B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53. Работа с прекурсорами проводится в соответствии с требованиями приказа Министра здравоохранения и социального развития Республики Казахст</w:t>
      </w:r>
      <w:r w:rsidRPr="00B57BA4">
        <w:rPr>
          <w:color w:val="000000"/>
          <w:sz w:val="28"/>
          <w:lang w:val="ru-RU"/>
        </w:rPr>
        <w:t>ан от 26 января 2015 года № 32 "Об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Казахстан" (зарегистрирован в Реестре государственной регистрации нормати</w:t>
      </w:r>
      <w:r w:rsidRPr="00B57BA4">
        <w:rPr>
          <w:color w:val="000000"/>
          <w:sz w:val="28"/>
          <w:lang w:val="ru-RU"/>
        </w:rPr>
        <w:t>вных правовых актов под № 10404).</w:t>
      </w:r>
    </w:p>
    <w:p w:rsidR="00F26BB0" w:rsidRDefault="00552DC0">
      <w:pPr>
        <w:spacing w:after="0"/>
        <w:jc w:val="both"/>
      </w:pPr>
      <w:bookmarkStart w:id="117" w:name="z124"/>
      <w:bookmarkEnd w:id="11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54. Ядовитые вещества, используемые в лаборатории, хранятся в специально отведенном месте в шкафу или железном ящике под замком и пломбой. Сосуды с ядовитыми веществами имеют четкие и яркие этикетки с надписью </w:t>
      </w:r>
      <w:r>
        <w:rPr>
          <w:color w:val="000000"/>
          <w:sz w:val="28"/>
        </w:rPr>
        <w:t>"Яд" и</w:t>
      </w:r>
      <w:r>
        <w:rPr>
          <w:color w:val="000000"/>
          <w:sz w:val="28"/>
        </w:rPr>
        <w:t xml:space="preserve"> названием вещества.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 xml:space="preserve">      </w:t>
      </w:r>
      <w:r w:rsidRPr="00B57BA4">
        <w:rPr>
          <w:color w:val="000000"/>
          <w:sz w:val="28"/>
          <w:lang w:val="ru-RU"/>
        </w:rPr>
        <w:t>55. Емкости, содержащие огнео- и взрывоопасные вещества и содержащие ядовитые вещества в рабочих помещениях хранятся в дозах, необходимых для работы в течение рабочего дня.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56. При работе с ядовитыми веществами используются</w:t>
      </w:r>
      <w:r w:rsidRPr="00B57BA4">
        <w:rPr>
          <w:color w:val="000000"/>
          <w:sz w:val="28"/>
          <w:lang w:val="ru-RU"/>
        </w:rPr>
        <w:t xml:space="preserve"> сифон или специальные пипетки с резиновой грушей.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Твердые ядовитые вещества измельчаются в закрытых ступках и взвешиваются в посуде под тягой. Работа проводится в респираторе.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57. Нагревание ядовитых веществ разрешается в круглодонных колбах н</w:t>
      </w:r>
      <w:r w:rsidRPr="00B57BA4">
        <w:rPr>
          <w:color w:val="000000"/>
          <w:sz w:val="28"/>
          <w:lang w:val="ru-RU"/>
        </w:rPr>
        <w:t>а масляных, песчаных, водяных банях, электроплитках с закрытой спиралью. Открытое пламя не применяется.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58. Пролитая на пол или стол ядовитая жидкость дезактивируется.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Фильтры и бумага, использованные при работе с ядовитыми веществами собираютс</w:t>
      </w:r>
      <w:r w:rsidRPr="00B57BA4">
        <w:rPr>
          <w:color w:val="000000"/>
          <w:sz w:val="28"/>
          <w:lang w:val="ru-RU"/>
        </w:rPr>
        <w:t>я в отдельную тару, и уничтожаются в газовых печах или камерах.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59. По окончании работы с ядовитыми газами приборы обезвреживаются путем продувания инертным газом или заполнения водой.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60. Легко воспламеняющиеся горючие жидкости (за исключением</w:t>
      </w:r>
      <w:r w:rsidRPr="00B57BA4">
        <w:rPr>
          <w:color w:val="000000"/>
          <w:sz w:val="28"/>
          <w:lang w:val="ru-RU"/>
        </w:rPr>
        <w:t xml:space="preserve"> имеющих низкую температуру кипения) хранятся в толстостенных склянках или банках с </w:t>
      </w:r>
      <w:r w:rsidRPr="00B57BA4">
        <w:rPr>
          <w:color w:val="000000"/>
          <w:sz w:val="28"/>
          <w:lang w:val="ru-RU"/>
        </w:rPr>
        <w:lastRenderedPageBreak/>
        <w:t>притертыми пробками емкостью не более 2 литров. При большей емкости тара снабжается герметичными металлическими футлярами.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61. Банки с горючими легковоспламеняющимися</w:t>
      </w:r>
      <w:r w:rsidRPr="00B57BA4">
        <w:rPr>
          <w:color w:val="000000"/>
          <w:sz w:val="28"/>
          <w:lang w:val="ru-RU"/>
        </w:rPr>
        <w:t xml:space="preserve"> веществами помещаются в специальный металлический ящик с плотно закрывающейся крышкой, стенки и дно которого выкладываются асбестом. На дно насыпается слой песка толщиной 10 мм. На внутренней стороне крышки ящика делается четкая надпись с наименованием ве</w:t>
      </w:r>
      <w:r w:rsidRPr="00B57BA4">
        <w:rPr>
          <w:color w:val="000000"/>
          <w:sz w:val="28"/>
          <w:lang w:val="ru-RU"/>
        </w:rPr>
        <w:t>щества.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Ящик устанавливается на полу вдали от проходов и от нагревательных приборов, с удобным подходом к нему.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62. Диэтиловый (серный) эфир хранится изолированно от веществ в холодном и темном помещении. Эфир со сроком изготовления более года </w:t>
      </w:r>
      <w:r w:rsidRPr="00B57BA4">
        <w:rPr>
          <w:color w:val="000000"/>
          <w:sz w:val="28"/>
          <w:lang w:val="ru-RU"/>
        </w:rPr>
        <w:t>проверяется на наличие пероксидов. Раствор, содержащий пероксиды, уничтожается или подвергается перегонке. Доставка легковоспламеняющихся и горючих жидкостей со склада в лабораторию производится в закрытой небьющейся или стеклянной посуде, помещенной в фут</w:t>
      </w:r>
      <w:r w:rsidRPr="00B57BA4">
        <w:rPr>
          <w:color w:val="000000"/>
          <w:sz w:val="28"/>
          <w:lang w:val="ru-RU"/>
        </w:rPr>
        <w:t>ляр.</w:t>
      </w:r>
    </w:p>
    <w:p w:rsidR="00F26BB0" w:rsidRDefault="00552DC0">
      <w:pPr>
        <w:spacing w:after="0"/>
        <w:jc w:val="both"/>
      </w:pPr>
      <w:bookmarkStart w:id="129" w:name="z136"/>
      <w:bookmarkEnd w:id="12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63. Оборудование с использованием сжатых газов (газовые хроматографы; жидкостные хроматографы; хроматомассы, в том числе газовые масс-спектрометрические хроматографы, жидкостные масс-спектрометрические хроматографы; атомно-абсорбционные спектром</w:t>
      </w:r>
      <w:r w:rsidRPr="00B57BA4">
        <w:rPr>
          <w:color w:val="000000"/>
          <w:sz w:val="28"/>
          <w:lang w:val="ru-RU"/>
        </w:rPr>
        <w:t xml:space="preserve">етры; атомно-эмиссионные спектрометры, оптико-эмиссионные спектрометры, анализаторы вольтамперометрические) (далее – оборудование) устанавливается на первом этаже или на этажах при условии соблюдения мест отвода баллонов с газом. </w:t>
      </w:r>
      <w:r>
        <w:rPr>
          <w:color w:val="000000"/>
          <w:sz w:val="28"/>
        </w:rPr>
        <w:t>К работе на оборудовании д</w:t>
      </w:r>
      <w:r>
        <w:rPr>
          <w:color w:val="000000"/>
          <w:sz w:val="28"/>
        </w:rPr>
        <w:t>опускаются лица, прошедшие специализацию (переподготовку) по работе с оборудованием в специальных центрах подготовки (переподготовки) сотрудников в соответствии с требованиями, установленными законодательством Республики Казахстан.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 xml:space="preserve">      </w:t>
      </w:r>
      <w:r w:rsidRPr="00B57BA4">
        <w:rPr>
          <w:color w:val="000000"/>
          <w:sz w:val="28"/>
          <w:lang w:val="ru-RU"/>
        </w:rPr>
        <w:t>Газовые баллоны им</w:t>
      </w:r>
      <w:r w:rsidRPr="00B57BA4">
        <w:rPr>
          <w:color w:val="000000"/>
          <w:sz w:val="28"/>
          <w:lang w:val="ru-RU"/>
        </w:rPr>
        <w:t>еют маркировку и опознавательную окраску. К баллонам с калибровочными газами прикрепляется паспорт калибровочной смеси, с указанием состава и концентраций компонентов газовой смеси.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64. Помещения для работы с огне – и взрывоопасными веществами оснаща</w:t>
      </w:r>
      <w:r w:rsidRPr="00B57BA4">
        <w:rPr>
          <w:color w:val="000000"/>
          <w:sz w:val="28"/>
          <w:lang w:val="ru-RU"/>
        </w:rPr>
        <w:t>ются углекислотными огнетушителями и средствами пожаротушения.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Все работы с легковоспламеняющимися и горючими жидкостями производятся в вытяжном шкафу при работающей вентиляции и при выключенных электроприборах и газовых горелках. Вытяжные шкафы и ра</w:t>
      </w:r>
      <w:r w:rsidRPr="00B57BA4">
        <w:rPr>
          <w:color w:val="000000"/>
          <w:sz w:val="28"/>
          <w:lang w:val="ru-RU"/>
        </w:rPr>
        <w:t>бочие столы обеспечивают коммуникациями для подвода холодной и горячей воды, сжатого воздуха, бытового газа, электроэнергии, для стока воды устанавливают раковины.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lastRenderedPageBreak/>
        <w:t>     </w:t>
      </w:r>
      <w:r w:rsidRPr="00B57BA4">
        <w:rPr>
          <w:color w:val="000000"/>
          <w:sz w:val="28"/>
          <w:lang w:val="ru-RU"/>
        </w:rPr>
        <w:t xml:space="preserve"> 65. Низкокипящие огнеопасные вещества перегоняются и нагреваются в круглодонных </w:t>
      </w:r>
      <w:r w:rsidRPr="00B57BA4">
        <w:rPr>
          <w:color w:val="000000"/>
          <w:sz w:val="28"/>
          <w:lang w:val="ru-RU"/>
        </w:rPr>
        <w:t>колбах, изготовленных из тугоплавкого стекла, на водяных и масляных банях.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66. Сосуды с низкокипящими легковоспламеняющимися жидкостями на открытом огне и на электронагревательных приборах не нагреваются.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Жидкости с более высокой температурой к</w:t>
      </w:r>
      <w:r w:rsidRPr="00B57BA4">
        <w:rPr>
          <w:color w:val="000000"/>
          <w:sz w:val="28"/>
          <w:lang w:val="ru-RU"/>
        </w:rPr>
        <w:t>ипения нагреваются в колбонагревателях.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При нагревании легковоспламеняющейся жидкости в количестве 0,5 л под прибор ставится кювета достаточной емкости для предотвращения разлива жидкости по столу в случае аварии.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67. Вся аппаратура, применяема</w:t>
      </w:r>
      <w:r w:rsidRPr="00B57BA4">
        <w:rPr>
          <w:color w:val="000000"/>
          <w:sz w:val="28"/>
          <w:lang w:val="ru-RU"/>
        </w:rPr>
        <w:t>я для нагревания легковоспламеняющихся жидкостей, подвергается периодическим осмотрам для своевременного выявления неисправностей.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68. Во избежание взрыва не проводится выпаривание диэтилового эфира досуха.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69. Сосуды, в которых проводились раб</w:t>
      </w:r>
      <w:r w:rsidRPr="00B57BA4">
        <w:rPr>
          <w:color w:val="000000"/>
          <w:sz w:val="28"/>
          <w:lang w:val="ru-RU"/>
        </w:rPr>
        <w:t>оты с горючими жидкостями, после окончания исследований промываются.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40" w:name="z147"/>
      <w:bookmarkEnd w:id="139"/>
      <w:r w:rsidRPr="00B57B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Уничтожение отработанных горючих жидкостей 1-4 класса опасности проводится в соответствии с приказом</w:t>
      </w:r>
      <w:r w:rsidRPr="00B57BA4">
        <w:rPr>
          <w:color w:val="000000"/>
          <w:sz w:val="28"/>
          <w:lang w:val="ru-RU"/>
        </w:rPr>
        <w:t xml:space="preserve"> 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</w:t>
      </w:r>
      <w:r w:rsidRPr="00B57BA4">
        <w:rPr>
          <w:color w:val="000000"/>
          <w:sz w:val="28"/>
          <w:lang w:val="ru-RU"/>
        </w:rPr>
        <w:t>, хранению и захоронению отходов производства и потребления" (зарегистрирован в Реестре государственной регистрации нормативных правовых актов под № 21934).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70. При проливах огнеопасных веществ выключаются все горелки и нагревательные приборы, место </w:t>
      </w:r>
      <w:r w:rsidRPr="00B57BA4">
        <w:rPr>
          <w:color w:val="000000"/>
          <w:sz w:val="28"/>
          <w:lang w:val="ru-RU"/>
        </w:rPr>
        <w:t>разлива жидкости засыпается песком. Загрязненный песок собирается деревянной или пластмассовой лопаткой. Воспламенившиеся вещества водой не тушится.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71. При загорании легковоспламеняющихся и горючих жидкостей в вытяжном шкафу (под вытяжкой) вентилято</w:t>
      </w:r>
      <w:r w:rsidRPr="00B57BA4">
        <w:rPr>
          <w:color w:val="000000"/>
          <w:sz w:val="28"/>
          <w:lang w:val="ru-RU"/>
        </w:rPr>
        <w:t>р отключается.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72. Для предупреждения ожогов при любых работах с кислотами и щелочами персонал лаборатории использует защитные очки (с кожаной или резиновой оправой), респираторы и резиновые перчатки, в отдельных случаях резиновый (прорезиненный) фар</w:t>
      </w:r>
      <w:r w:rsidRPr="00B57BA4">
        <w:rPr>
          <w:color w:val="000000"/>
          <w:sz w:val="28"/>
          <w:lang w:val="ru-RU"/>
        </w:rPr>
        <w:t xml:space="preserve">тук, специализированную одежду (медицинский халат, костюм) и закрытая кожаная обувь для работы в лаборатории. Работы с кислотами </w:t>
      </w:r>
      <w:r w:rsidRPr="00B57BA4">
        <w:rPr>
          <w:color w:val="000000"/>
          <w:sz w:val="28"/>
          <w:lang w:val="ru-RU"/>
        </w:rPr>
        <w:lastRenderedPageBreak/>
        <w:t>и щелочами выполняются с применением защитных очков, респираторов и резиновых перчаток.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Работа с концентрированными кисло</w:t>
      </w:r>
      <w:r w:rsidRPr="00B57BA4">
        <w:rPr>
          <w:color w:val="000000"/>
          <w:sz w:val="28"/>
          <w:lang w:val="ru-RU"/>
        </w:rPr>
        <w:t>тами и щелочами выполняется в вытяжном шкафу.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73. Бутыли с кислотами хранятся в корзинах или обрешетках, которые переносятся вдвоем или перевозятся на специальной тележке в герметичной таре.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Из бутылей в мелкую тару кислоты и щелочи переливаютс</w:t>
      </w:r>
      <w:r w:rsidRPr="00B57BA4">
        <w:rPr>
          <w:color w:val="000000"/>
          <w:sz w:val="28"/>
          <w:lang w:val="ru-RU"/>
        </w:rPr>
        <w:t>я при помощи сифона или ручных насосов различных конструкций.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74. Для приготовления растворов кислота вливается в воду медленно тонкой струей при непрерывном перемешивании. Воду в кислоту не льют. Серная кислота в вакуум – эксикаторах в качестве водо</w:t>
      </w:r>
      <w:r w:rsidRPr="00B57BA4">
        <w:rPr>
          <w:color w:val="000000"/>
          <w:sz w:val="28"/>
          <w:lang w:val="ru-RU"/>
        </w:rPr>
        <w:t>поглощающего средства не применяется.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48" w:name="z155"/>
      <w:bookmarkEnd w:id="14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Концентрированные азотную, серную и соляную кислоты хранят в помещении лаборатории в толстостенной стеклянной посуде емкостью не более 2 литров, в вытяжном шкафу, на стеклянных или фарфоровых поддонах. Склянки с </w:t>
      </w:r>
      <w:r w:rsidRPr="00B57BA4">
        <w:rPr>
          <w:color w:val="000000"/>
          <w:sz w:val="28"/>
          <w:lang w:val="ru-RU"/>
        </w:rPr>
        <w:t>дымящей азотной кислотой следует хранить в специальных ящиках из нержавеющей стали.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49" w:name="z156"/>
      <w:bookmarkEnd w:id="14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75. При приготовлении растворов щелочь медленно добавляется к воде небольшими кусочками при непрерывном размешивании, кусочки щелочи берутся только щипцами. Большие к</w:t>
      </w:r>
      <w:r w:rsidRPr="00B57BA4">
        <w:rPr>
          <w:color w:val="000000"/>
          <w:sz w:val="28"/>
          <w:lang w:val="ru-RU"/>
        </w:rPr>
        <w:t>уски едких щелочей, предварительно накрытые плотной материей, раскалываются на мелкие куски в специально отведенном месте.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50" w:name="z157"/>
      <w:bookmarkEnd w:id="14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76. При разливе ртути проводятся мероприятия по демеркуризации. Пролитая ртуть собирается при помощи вакуум пипеткой с ловушкой</w:t>
      </w:r>
      <w:r w:rsidRPr="00B57BA4">
        <w:rPr>
          <w:color w:val="000000"/>
          <w:sz w:val="28"/>
          <w:lang w:val="ru-RU"/>
        </w:rPr>
        <w:t xml:space="preserve"> или резиновой груши или используются склянки Тищенко, подключенные к вакуумному насосу, кисточки или пластины из меди. Загрязненные ртутью поверхности обрабатываются 1 % раствором калия перманганата, подкисленным соляной кислотой или 20 % раствором хлорно</w:t>
      </w:r>
      <w:r w:rsidRPr="00B57BA4">
        <w:rPr>
          <w:color w:val="000000"/>
          <w:sz w:val="28"/>
          <w:lang w:val="ru-RU"/>
        </w:rPr>
        <w:t>го железа.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77. При ожогах кислотой пораженное место промывается обильным количеством воды, затем раствором гидрокарбоната натрия и смазывается мазью от ожогов, при ожогах щелочью большим количеством воды, затем обрабатывается 1 % раствором уксусной к</w:t>
      </w:r>
      <w:r w:rsidRPr="00B57BA4">
        <w:rPr>
          <w:color w:val="000000"/>
          <w:sz w:val="28"/>
          <w:lang w:val="ru-RU"/>
        </w:rPr>
        <w:t>ислоты и смазывается мазью от ожогов, а также немедленно оповещается медицинская служба.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52" w:name="z159"/>
      <w:bookmarkEnd w:id="15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78. При малейших признаках отравления пострадавший персонал выносится (выводится) из загрязненного помещения на свежий воздух, укладывается на горизонтальную пов</w:t>
      </w:r>
      <w:r w:rsidRPr="00B57BA4">
        <w:rPr>
          <w:color w:val="000000"/>
          <w:sz w:val="28"/>
          <w:lang w:val="ru-RU"/>
        </w:rPr>
        <w:t>ерхность, освобождается от стягивающей его одежды, тепло укрывается, а также немедленно оповещается медицинская служба.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53" w:name="z160"/>
      <w:bookmarkEnd w:id="152"/>
      <w:r>
        <w:rPr>
          <w:color w:val="000000"/>
          <w:sz w:val="28"/>
        </w:rPr>
        <w:lastRenderedPageBreak/>
        <w:t>     </w:t>
      </w:r>
      <w:r w:rsidRPr="00B57BA4">
        <w:rPr>
          <w:color w:val="000000"/>
          <w:sz w:val="28"/>
          <w:lang w:val="ru-RU"/>
        </w:rPr>
        <w:t xml:space="preserve"> При отравлениях фосфором производится обильное промывание желудка водой. Не разрешается прием молока.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79. После работы с огн</w:t>
      </w:r>
      <w:r w:rsidRPr="00B57BA4">
        <w:rPr>
          <w:color w:val="000000"/>
          <w:sz w:val="28"/>
          <w:lang w:val="ru-RU"/>
        </w:rPr>
        <w:t>е – и взрывоопасными веществами проводится уборка рабочего места, отключение приборов и аппаратов от источников воды, электроэнергии, бытового и сжатого газа.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55" w:name="z162"/>
      <w:bookmarkEnd w:id="15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80. После окончания работы руки моются с мылом, рот прополаскивается водой, защитные очки п</w:t>
      </w:r>
      <w:r w:rsidRPr="00B57BA4">
        <w:rPr>
          <w:color w:val="000000"/>
          <w:sz w:val="28"/>
          <w:lang w:val="ru-RU"/>
        </w:rPr>
        <w:t>одвергаются дезактивации.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56" w:name="z163"/>
      <w:bookmarkEnd w:id="15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81. Загрязненные ядовитыми веществами специальная одежда и полотенца перед стиркой подвергаются дезактивации.</w:t>
      </w:r>
    </w:p>
    <w:p w:rsidR="00F26BB0" w:rsidRDefault="00552DC0">
      <w:pPr>
        <w:spacing w:after="0"/>
        <w:jc w:val="both"/>
      </w:pPr>
      <w:bookmarkStart w:id="157" w:name="z164"/>
      <w:bookmarkEnd w:id="15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82. К работе по эксплуатации электроустановок и электрооборудования допускаются сотрудники, прошедшие специа</w:t>
      </w:r>
      <w:r w:rsidRPr="00B57BA4">
        <w:rPr>
          <w:color w:val="000000"/>
          <w:sz w:val="28"/>
          <w:lang w:val="ru-RU"/>
        </w:rPr>
        <w:t xml:space="preserve">лизацию </w:t>
      </w:r>
      <w:r>
        <w:rPr>
          <w:color w:val="000000"/>
          <w:sz w:val="28"/>
        </w:rPr>
        <w:t>(переподготовку), в специальных центрах подготовки (переподготовки) сотрудников в соответствии с требованиями, установленными законодательством Республики Казахстан.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58" w:name="z165"/>
      <w:bookmarkEnd w:id="157"/>
      <w:r>
        <w:rPr>
          <w:color w:val="000000"/>
          <w:sz w:val="28"/>
        </w:rPr>
        <w:t xml:space="preserve">      </w:t>
      </w:r>
      <w:r w:rsidRPr="00B57BA4">
        <w:rPr>
          <w:color w:val="000000"/>
          <w:sz w:val="28"/>
          <w:lang w:val="ru-RU"/>
        </w:rPr>
        <w:t>83. Помещения для размещения лабораторных животных оборудуются шкафами для к</w:t>
      </w:r>
      <w:r w:rsidRPr="00B57BA4">
        <w:rPr>
          <w:color w:val="000000"/>
          <w:sz w:val="28"/>
          <w:lang w:val="ru-RU"/>
        </w:rPr>
        <w:t>леток, подключенными к системе вентиляции.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59" w:name="z166"/>
      <w:bookmarkEnd w:id="15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84. В вивариях совместно не содержаться здоровые животные и животные, использованные в опыте.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60" w:name="z167"/>
      <w:bookmarkEnd w:id="15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85. Помещение затравочной камеры отделяется от остальных помещений и снабжается приточно-вытяжной вентиляци</w:t>
      </w:r>
      <w:r w:rsidRPr="00B57BA4">
        <w:rPr>
          <w:color w:val="000000"/>
          <w:sz w:val="28"/>
          <w:lang w:val="ru-RU"/>
        </w:rPr>
        <w:t>ей и специальной вентиляцией в камерах.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86. При проведении затравок животных в камерах подача изучаемого вещества начинается после окончания загрузки животных в камеру и тщательной герметизации последней.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87. Каждый случай падежа или </w:t>
      </w:r>
      <w:r w:rsidRPr="00B57BA4">
        <w:rPr>
          <w:color w:val="000000"/>
          <w:sz w:val="28"/>
          <w:lang w:val="ru-RU"/>
        </w:rPr>
        <w:t>вынужденного забоя животных фиксируется в журнале (в произвольной форме).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63" w:name="z170"/>
      <w:bookmarkEnd w:id="16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88. Доставка животных из вивария в лабораторию и обратно осуществляется в специальных продезинфицированных клетках. Крысы и мыши переносятся в тех же клетках, в которых они сод</w:t>
      </w:r>
      <w:r w:rsidRPr="00B57BA4">
        <w:rPr>
          <w:color w:val="000000"/>
          <w:sz w:val="28"/>
          <w:lang w:val="ru-RU"/>
        </w:rPr>
        <w:t>ержатся в виварии. Для предупреждения травматизма (царапин и укусов) все манипуляции с лабораторными животными производятся в специальных станках и в перчатках.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64" w:name="z171"/>
      <w:bookmarkEnd w:id="16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89. При уходе за зараженными животными после чистки каждой клетки резиновые перчатки обез</w:t>
      </w:r>
      <w:r w:rsidRPr="00B57BA4">
        <w:rPr>
          <w:color w:val="000000"/>
          <w:sz w:val="28"/>
          <w:lang w:val="ru-RU"/>
        </w:rPr>
        <w:t>вреживаются, не снимая с рук, погружением в дезинфицирующий раствор.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65" w:name="z172"/>
      <w:bookmarkEnd w:id="16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90. Сотрудники вивария обеспечиваются специальной одеждой (халаты, фартук, колпак, резиновые перчатки, респиратор, кожаная закрытая обувь).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66" w:name="z173"/>
      <w:bookmarkEnd w:id="16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91. В помещениях лаборатории, не пр</w:t>
      </w:r>
      <w:r w:rsidRPr="00B57BA4">
        <w:rPr>
          <w:color w:val="000000"/>
          <w:sz w:val="28"/>
          <w:lang w:val="ru-RU"/>
        </w:rPr>
        <w:t>инимают пищу и не курят.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67" w:name="z174"/>
      <w:bookmarkEnd w:id="166"/>
      <w:r>
        <w:rPr>
          <w:color w:val="000000"/>
          <w:sz w:val="28"/>
        </w:rPr>
        <w:lastRenderedPageBreak/>
        <w:t>     </w:t>
      </w:r>
      <w:r w:rsidRPr="00B57BA4">
        <w:rPr>
          <w:color w:val="000000"/>
          <w:sz w:val="28"/>
          <w:lang w:val="ru-RU"/>
        </w:rPr>
        <w:t xml:space="preserve"> 92. Лаборатории обеспечиваются аптечками химической защиты на случай экстренной помощи и на случай аварий. Аптечки обозначаются на схеме расположения аварийно-спасательного оборудования.</w:t>
      </w:r>
    </w:p>
    <w:p w:rsidR="00F26BB0" w:rsidRPr="00B57BA4" w:rsidRDefault="00552DC0">
      <w:pPr>
        <w:spacing w:after="0"/>
        <w:rPr>
          <w:lang w:val="ru-RU"/>
        </w:rPr>
      </w:pPr>
      <w:bookmarkStart w:id="168" w:name="z175"/>
      <w:bookmarkEnd w:id="167"/>
      <w:r w:rsidRPr="00B57BA4">
        <w:rPr>
          <w:b/>
          <w:color w:val="000000"/>
          <w:lang w:val="ru-RU"/>
        </w:rPr>
        <w:t xml:space="preserve"> Глава 5. Санитарно-эпидемиологические</w:t>
      </w:r>
      <w:r w:rsidRPr="00B57BA4">
        <w:rPr>
          <w:b/>
          <w:color w:val="000000"/>
          <w:lang w:val="ru-RU"/>
        </w:rPr>
        <w:t xml:space="preserve"> требования к условиям работы в радиологической лаборатории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69" w:name="z176"/>
      <w:bookmarkEnd w:id="16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93. К работе с источниками излучения (персонал группы А) допускаются лица, не моложе 18 лет, не имеющие медицинских противопоказаний.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70" w:name="z177"/>
      <w:bookmarkEnd w:id="16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94. Радиологические лаборатории располагаются в от</w:t>
      </w:r>
      <w:r w:rsidRPr="00B57BA4">
        <w:rPr>
          <w:color w:val="000000"/>
          <w:sz w:val="28"/>
          <w:lang w:val="ru-RU"/>
        </w:rPr>
        <w:t>дельной части здания или на отдельных этажах, изолированных от помещений. Выделяются общие помещения для приема, дозиметрического контроля и распределения проб. При работе с пробами высокой активности помещения лаборатории подразделяется на "грязную" и "чи</w:t>
      </w:r>
      <w:r w:rsidRPr="00B57BA4">
        <w:rPr>
          <w:color w:val="000000"/>
          <w:sz w:val="28"/>
          <w:lang w:val="ru-RU"/>
        </w:rPr>
        <w:t>стую" зоны.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71" w:name="z178"/>
      <w:bookmarkEnd w:id="17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95. В грязной зоне размещаются: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72" w:name="z179"/>
      <w:bookmarkEnd w:id="17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1) помещение радиохимического исследования;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73" w:name="z180"/>
      <w:bookmarkEnd w:id="17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помещение для подготовки, хранения и озоления проб;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74" w:name="z181"/>
      <w:bookmarkEnd w:id="17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3) помещение для дезактивации посуды, контейнеров, оборудования, белья и специальной одеж</w:t>
      </w:r>
      <w:r w:rsidRPr="00B57BA4">
        <w:rPr>
          <w:color w:val="000000"/>
          <w:sz w:val="28"/>
          <w:lang w:val="ru-RU"/>
        </w:rPr>
        <w:t>ды.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75" w:name="z182"/>
      <w:bookmarkEnd w:id="17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96. В чистой зоне размещаются: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76" w:name="z183"/>
      <w:bookmarkEnd w:id="17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1) помещение для подготовки, хранения и озоления проб;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77" w:name="z184"/>
      <w:bookmarkEnd w:id="17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помещение радиохимического исследования.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78" w:name="z185"/>
      <w:bookmarkEnd w:id="17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97. Работы, связанные с возможностью радиоактивного загрязнения воздуха (операции с порошками, упа</w:t>
      </w:r>
      <w:r w:rsidRPr="00B57BA4">
        <w:rPr>
          <w:color w:val="000000"/>
          <w:sz w:val="28"/>
          <w:lang w:val="ru-RU"/>
        </w:rPr>
        <w:t>ривание растворов, работа с эманирующими и летучими веществами) проводятся в вытяжных шкафах и на отдельных рабочих столах.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79" w:name="z186"/>
      <w:bookmarkEnd w:id="17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98. Ограничение поступления радионуклидов в рабочие помещения и окружающую среду обеспечивается использованием системы статиче</w:t>
      </w:r>
      <w:r w:rsidRPr="00B57BA4">
        <w:rPr>
          <w:color w:val="000000"/>
          <w:sz w:val="28"/>
          <w:lang w:val="ru-RU"/>
        </w:rPr>
        <w:t>ских (оборудование, стены и перекрытия помещений) и динамических (вентиляция и газоочистка) барьеров.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80" w:name="z187"/>
      <w:bookmarkEnd w:id="17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99. Оборудование, инструменты и мебель закрепляются за помещениями каждой зоны и маркируются. Передача их из помещений одной зоны в другую разрешает</w:t>
      </w:r>
      <w:r w:rsidRPr="00B57BA4">
        <w:rPr>
          <w:color w:val="000000"/>
          <w:sz w:val="28"/>
          <w:lang w:val="ru-RU"/>
        </w:rPr>
        <w:t>ся после радиационного контроля с заменой маркировки.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100. Лица, не относящиеся к персоналу группы А, не имеет доступ к приборам, в состав которых входят калибровочные закрытые источники излучения, и устройствам, генерирующим ионизирующее излучение. </w:t>
      </w:r>
      <w:r w:rsidRPr="00B57BA4">
        <w:rPr>
          <w:color w:val="000000"/>
          <w:sz w:val="28"/>
          <w:lang w:val="ru-RU"/>
        </w:rPr>
        <w:t>В лаборатории обеспечивается сохранность источников ионизирующего излучения.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82" w:name="z189"/>
      <w:bookmarkEnd w:id="18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101. Источники, радиоактивные вещества, жидкие растворы солей радия, запаянные в стеклянные ампулы, альфа и бета эталоны, поступающие в лабораторию, хранятся в сейфе.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83" w:name="z190"/>
      <w:bookmarkEnd w:id="182"/>
      <w:r>
        <w:rPr>
          <w:color w:val="000000"/>
          <w:sz w:val="28"/>
        </w:rPr>
        <w:lastRenderedPageBreak/>
        <w:t>     </w:t>
      </w:r>
      <w:r w:rsidRPr="00B57BA4">
        <w:rPr>
          <w:color w:val="000000"/>
          <w:sz w:val="28"/>
          <w:lang w:val="ru-RU"/>
        </w:rPr>
        <w:t xml:space="preserve"> </w:t>
      </w:r>
      <w:r w:rsidRPr="00B57BA4">
        <w:rPr>
          <w:color w:val="000000"/>
          <w:sz w:val="28"/>
          <w:lang w:val="ru-RU"/>
        </w:rPr>
        <w:t>102. В радиологической лаборатории соблюдаются следующие условия: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84" w:name="z191"/>
      <w:bookmarkEnd w:id="18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1) во всех помещениях ежедневно проводится влажная уборка;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85" w:name="z192"/>
      <w:bookmarkEnd w:id="18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2) при работе с радиоактивными препаратами и загрязненными пробами используются манипуляторы, руками к ним не </w:t>
      </w:r>
      <w:r w:rsidRPr="00B57BA4">
        <w:rPr>
          <w:color w:val="000000"/>
          <w:sz w:val="28"/>
          <w:lang w:val="ru-RU"/>
        </w:rPr>
        <w:t>прикасаются;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3) манипуляции с радиоактивными веществами, с загрязненными пробами проводятся на легко дезактивируемых поверхностях;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87" w:name="z194"/>
      <w:bookmarkEnd w:id="18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4) все работы с радиоактивно загрязненными пробами выполняются в перчатках, бахилах и специальной одежде;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88" w:name="z195"/>
      <w:bookmarkEnd w:id="18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5</w:t>
      </w:r>
      <w:r w:rsidRPr="00B57BA4">
        <w:rPr>
          <w:color w:val="000000"/>
          <w:sz w:val="28"/>
          <w:lang w:val="ru-RU"/>
        </w:rPr>
        <w:t>) при работах с радиоактивными веществами используются лотки и поддоны, выполненные из слабосорбирующих материалов, покрытые пластикатовыми или полиэтиленовыми пленками, фильтровальной бумагой и материалами разового пользования;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6) переливание, </w:t>
      </w:r>
      <w:r w:rsidRPr="00B57BA4">
        <w:rPr>
          <w:color w:val="000000"/>
          <w:sz w:val="28"/>
          <w:lang w:val="ru-RU"/>
        </w:rPr>
        <w:t>выпаривание, пересыпание радиоактивных веществ, загрязненных проб, а также операции, при которых в воздух поступают радиоактивные вещества, проводятся в вытяжных шкафах. Вентиляция в шкафах включается до начала работы.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90" w:name="z197"/>
      <w:bookmarkEnd w:id="189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7) по окончании работы с радиоа</w:t>
      </w:r>
      <w:r w:rsidRPr="00B57BA4">
        <w:rPr>
          <w:color w:val="000000"/>
          <w:sz w:val="28"/>
          <w:lang w:val="ru-RU"/>
        </w:rPr>
        <w:t>ктивными веществами сотрудники тщательно промывают руки теплой водой с мылом, после чего проводится дозиметрическая проверка чистоты рук. При выходе из лаборатории снятые перчатки, бахилы, специальная одежда направляются в специальную прачечную.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91" w:name="z198"/>
      <w:bookmarkEnd w:id="19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103.</w:t>
      </w:r>
      <w:r w:rsidRPr="00B57BA4">
        <w:rPr>
          <w:color w:val="000000"/>
          <w:sz w:val="28"/>
          <w:lang w:val="ru-RU"/>
        </w:rPr>
        <w:t xml:space="preserve"> После исследования проб с радиоактивным загрязнением все жидкие или твердые отходы собирают в специальную тару. Использованная лабораторная посуда тщательно промывается проточной водой и обрабатывается дезактивирующими растворами (5% раствор лимонной кисл</w:t>
      </w:r>
      <w:r w:rsidRPr="00B57BA4">
        <w:rPr>
          <w:color w:val="000000"/>
          <w:sz w:val="28"/>
          <w:lang w:val="ru-RU"/>
        </w:rPr>
        <w:t>оты, 10% раствор соляной или азотной кислот, этиловым спиртом), затем снова промывается проточной водой. После тщательной очистки и мытья посуда высушивается в сушильном шкафу. Дезактивация посуды проводится под радиационным контролем.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104. Радиоакти</w:t>
      </w:r>
      <w:r w:rsidRPr="00B57BA4">
        <w:rPr>
          <w:color w:val="000000"/>
          <w:sz w:val="28"/>
          <w:lang w:val="ru-RU"/>
        </w:rPr>
        <w:t>вные вещества, пробы с повышенным содержанием радиоактивных веществ, при хранении которых возможно выделение радиоактивных газов, паров или аэрозолей, хранятся в вытяжных шкафах, боксах, камерах в закрытых сосудах, выполненных из несгораемых материалов.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93" w:name="z200"/>
      <w:bookmarkEnd w:id="19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57BA4">
        <w:rPr>
          <w:color w:val="000000"/>
          <w:sz w:val="28"/>
          <w:lang w:val="ru-RU"/>
        </w:rPr>
        <w:t xml:space="preserve"> 105. Стеклянные емкости, содержащие радиоактивные жидкости, помещаются в металлические или пластмассовые сосуды.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94" w:name="z201"/>
      <w:bookmarkEnd w:id="193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106. Для дезактивации контейнеров, инструментов, посуды, оборудования выделяется специальное помещение. Дезактивация проводится под р</w:t>
      </w:r>
      <w:r w:rsidRPr="00B57BA4">
        <w:rPr>
          <w:color w:val="000000"/>
          <w:sz w:val="28"/>
          <w:lang w:val="ru-RU"/>
        </w:rPr>
        <w:t>адиационным контролем.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95" w:name="z202"/>
      <w:bookmarkEnd w:id="194"/>
      <w:r>
        <w:rPr>
          <w:color w:val="000000"/>
          <w:sz w:val="28"/>
        </w:rPr>
        <w:lastRenderedPageBreak/>
        <w:t>     </w:t>
      </w:r>
      <w:r w:rsidRPr="00B57BA4">
        <w:rPr>
          <w:color w:val="000000"/>
          <w:sz w:val="28"/>
          <w:lang w:val="ru-RU"/>
        </w:rPr>
        <w:t xml:space="preserve"> 107. Для выдержки и временного хранения радиоактивных отходов выделяется специальное помещение.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96" w:name="z203"/>
      <w:bookmarkEnd w:id="195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108. В грязной и чистой зонах проводится дозиметрический контроль рабочего места и индивидуальный дозиметрический контроль пе</w:t>
      </w:r>
      <w:r w:rsidRPr="00B57BA4">
        <w:rPr>
          <w:color w:val="000000"/>
          <w:sz w:val="28"/>
          <w:lang w:val="ru-RU"/>
        </w:rPr>
        <w:t>рсонала с регистрацией результатов в журнале (в произвольной форме).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97" w:name="z204"/>
      <w:bookmarkEnd w:id="196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При выявлении отклонений в состоянии здоровья, препятствующих продолжению работы с радиоактивными веществами, персонал временно или на постоянно переводятся на работу вне контакта с</w:t>
      </w:r>
      <w:r w:rsidRPr="00B57BA4">
        <w:rPr>
          <w:color w:val="000000"/>
          <w:sz w:val="28"/>
          <w:lang w:val="ru-RU"/>
        </w:rPr>
        <w:t xml:space="preserve"> источниками ионизирующего излучения.</w:t>
      </w:r>
    </w:p>
    <w:p w:rsidR="00F26BB0" w:rsidRPr="00B57BA4" w:rsidRDefault="00552DC0">
      <w:pPr>
        <w:spacing w:after="0"/>
        <w:jc w:val="both"/>
        <w:rPr>
          <w:lang w:val="ru-RU"/>
        </w:rPr>
      </w:pPr>
      <w:bookmarkStart w:id="198" w:name="z205"/>
      <w:bookmarkEnd w:id="197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109. В лаборатории находится аварийный запас дезактивирующих средств.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00"/>
      </w:tblGrid>
      <w:tr w:rsidR="00F26BB0" w:rsidRPr="00B57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:rsidR="00F26BB0" w:rsidRPr="00B57BA4" w:rsidRDefault="00552DC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0"/>
              <w:jc w:val="center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Приложение</w:t>
            </w:r>
            <w:r w:rsidRPr="00B57BA4">
              <w:rPr>
                <w:lang w:val="ru-RU"/>
              </w:rPr>
              <w:br/>
            </w:r>
            <w:r w:rsidRPr="00B57BA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B57BA4">
              <w:rPr>
                <w:lang w:val="ru-RU"/>
              </w:rPr>
              <w:br/>
            </w:r>
            <w:r w:rsidRPr="00B57BA4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B57BA4">
              <w:rPr>
                <w:lang w:val="ru-RU"/>
              </w:rPr>
              <w:br/>
            </w:r>
            <w:r w:rsidRPr="00B57BA4">
              <w:rPr>
                <w:color w:val="000000"/>
                <w:sz w:val="20"/>
                <w:lang w:val="ru-RU"/>
              </w:rPr>
              <w:t xml:space="preserve">требования к </w:t>
            </w:r>
            <w:proofErr w:type="gramStart"/>
            <w:r w:rsidRPr="00B57BA4">
              <w:rPr>
                <w:color w:val="000000"/>
                <w:sz w:val="20"/>
                <w:lang w:val="ru-RU"/>
              </w:rPr>
              <w:t>лабораториям,</w:t>
            </w:r>
            <w:r w:rsidRPr="00B57BA4">
              <w:rPr>
                <w:lang w:val="ru-RU"/>
              </w:rPr>
              <w:br/>
            </w:r>
            <w:r w:rsidRPr="00B57BA4">
              <w:rPr>
                <w:color w:val="000000"/>
                <w:sz w:val="20"/>
                <w:lang w:val="ru-RU"/>
              </w:rPr>
              <w:t>использующим</w:t>
            </w:r>
            <w:proofErr w:type="gramEnd"/>
            <w:r w:rsidRPr="00B57BA4">
              <w:rPr>
                <w:color w:val="000000"/>
                <w:sz w:val="20"/>
                <w:lang w:val="ru-RU"/>
              </w:rPr>
              <w:t xml:space="preserve"> потенциально</w:t>
            </w:r>
            <w:r w:rsidRPr="00B57BA4">
              <w:rPr>
                <w:lang w:val="ru-RU"/>
              </w:rPr>
              <w:br/>
            </w:r>
            <w:r w:rsidRPr="00B57BA4">
              <w:rPr>
                <w:color w:val="000000"/>
                <w:sz w:val="20"/>
                <w:lang w:val="ru-RU"/>
              </w:rPr>
              <w:t>опасные химические вещес</w:t>
            </w:r>
            <w:r w:rsidRPr="00B57BA4">
              <w:rPr>
                <w:color w:val="000000"/>
                <w:sz w:val="20"/>
                <w:lang w:val="ru-RU"/>
              </w:rPr>
              <w:t>тва"</w:t>
            </w:r>
          </w:p>
        </w:tc>
      </w:tr>
    </w:tbl>
    <w:p w:rsidR="00F26BB0" w:rsidRPr="00B57BA4" w:rsidRDefault="00552DC0">
      <w:pPr>
        <w:spacing w:after="0"/>
        <w:rPr>
          <w:lang w:val="ru-RU"/>
        </w:rPr>
      </w:pPr>
      <w:bookmarkStart w:id="199" w:name="z215"/>
      <w:r w:rsidRPr="00B57BA4">
        <w:rPr>
          <w:b/>
          <w:color w:val="000000"/>
          <w:lang w:val="ru-RU"/>
        </w:rPr>
        <w:t xml:space="preserve"> Таблица 1</w:t>
      </w:r>
    </w:p>
    <w:p w:rsidR="00F26BB0" w:rsidRPr="00B57BA4" w:rsidRDefault="00552DC0">
      <w:pPr>
        <w:spacing w:after="0"/>
        <w:rPr>
          <w:lang w:val="ru-RU"/>
        </w:rPr>
      </w:pPr>
      <w:bookmarkStart w:id="200" w:name="z207"/>
      <w:bookmarkEnd w:id="199"/>
      <w:r w:rsidRPr="00B57BA4">
        <w:rPr>
          <w:b/>
          <w:color w:val="000000"/>
          <w:lang w:val="ru-RU"/>
        </w:rPr>
        <w:t xml:space="preserve"> Набор помещений и </w:t>
      </w:r>
      <w:proofErr w:type="gramStart"/>
      <w:r w:rsidRPr="00B57BA4">
        <w:rPr>
          <w:b/>
          <w:color w:val="000000"/>
          <w:lang w:val="ru-RU"/>
        </w:rPr>
        <w:t>площадей санитарно-химической лаборатории</w:t>
      </w:r>
      <w:proofErr w:type="gramEnd"/>
      <w:r w:rsidRPr="00B57BA4">
        <w:rPr>
          <w:b/>
          <w:color w:val="000000"/>
          <w:lang w:val="ru-RU"/>
        </w:rPr>
        <w:t xml:space="preserve"> и лаборатории по определению остаточных количеств пестицидов и нитратов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Аналитический зал гигиены труда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Аналитический зал гигиены питания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Аналитический зал коммунальной гигиены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Аналитический зал для определения пестицидов и нитратов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</w:t>
            </w:r>
          </w:p>
        </w:tc>
      </w:tr>
      <w:tr w:rsidR="00F26BB0" w:rsidRPr="00B57BA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Хроматографическая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57BA4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B57BA4">
              <w:rPr>
                <w:color w:val="000000"/>
                <w:sz w:val="20"/>
                <w:lang w:val="ru-RU"/>
              </w:rPr>
              <w:t xml:space="preserve"> менее 6 на один хроматограф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Атомно-абсорбционная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10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Помещение для подготовки и озоления проб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15</w:t>
            </w:r>
          </w:p>
        </w:tc>
      </w:tr>
      <w:tr w:rsidR="00F26BB0" w:rsidRPr="00B57BA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Весовая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57BA4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B57BA4">
              <w:rPr>
                <w:color w:val="000000"/>
                <w:sz w:val="20"/>
                <w:lang w:val="ru-RU"/>
              </w:rPr>
              <w:t xml:space="preserve"> менее 4 на 1 весы, но не менее 6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Моечная-дистилляторная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заведующего лабораторией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</w:t>
            </w:r>
          </w:p>
        </w:tc>
      </w:tr>
      <w:tr w:rsidR="00F26BB0" w:rsidRPr="00B57BA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кабинеты для специалистов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57BA4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B57BA4">
              <w:rPr>
                <w:color w:val="000000"/>
                <w:sz w:val="20"/>
                <w:lang w:val="ru-RU"/>
              </w:rPr>
              <w:t xml:space="preserve"> менее 4 на </w:t>
            </w:r>
            <w:r w:rsidRPr="00B57BA4">
              <w:rPr>
                <w:color w:val="000000"/>
                <w:sz w:val="20"/>
                <w:lang w:val="ru-RU"/>
              </w:rPr>
              <w:t>одного человека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для хранения реактивов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Комната регистрации, приема образцов и выдачи результатов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6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на 1 унитаз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0,85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Помещение для хранения прекурсоров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менее 2,5 </w:t>
            </w:r>
          </w:p>
        </w:tc>
      </w:tr>
    </w:tbl>
    <w:p w:rsidR="00F26BB0" w:rsidRPr="00B57BA4" w:rsidRDefault="00552DC0">
      <w:pPr>
        <w:spacing w:after="0"/>
        <w:jc w:val="both"/>
        <w:rPr>
          <w:lang w:val="ru-RU"/>
        </w:rPr>
      </w:pPr>
      <w:bookmarkStart w:id="201" w:name="z208"/>
      <w:r w:rsidRPr="00B57BA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Примечание: Для лабораторий набор помещений предусмотренный для проведения исследований зависит от вида и выполняемой номенклатуры исследований. Пункты 7, 8, 9, 10, 11, 12, 13, 14, 15 таблицы № 1 предназначены для всех лабораторий.</w:t>
      </w:r>
    </w:p>
    <w:p w:rsidR="00F26BB0" w:rsidRPr="00B57BA4" w:rsidRDefault="00552DC0">
      <w:pPr>
        <w:spacing w:after="0"/>
        <w:rPr>
          <w:lang w:val="ru-RU"/>
        </w:rPr>
      </w:pPr>
      <w:bookmarkStart w:id="202" w:name="z216"/>
      <w:bookmarkEnd w:id="201"/>
      <w:r w:rsidRPr="00B57BA4">
        <w:rPr>
          <w:b/>
          <w:color w:val="000000"/>
          <w:lang w:val="ru-RU"/>
        </w:rPr>
        <w:lastRenderedPageBreak/>
        <w:t xml:space="preserve"> Таблица 2</w:t>
      </w:r>
    </w:p>
    <w:p w:rsidR="00F26BB0" w:rsidRPr="00B57BA4" w:rsidRDefault="00552DC0">
      <w:pPr>
        <w:spacing w:after="0"/>
        <w:rPr>
          <w:lang w:val="ru-RU"/>
        </w:rPr>
      </w:pPr>
      <w:bookmarkStart w:id="203" w:name="z209"/>
      <w:bookmarkEnd w:id="202"/>
      <w:r w:rsidRPr="00B57BA4">
        <w:rPr>
          <w:b/>
          <w:color w:val="000000"/>
          <w:lang w:val="ru-RU"/>
        </w:rPr>
        <w:t xml:space="preserve"> Набор </w:t>
      </w:r>
      <w:r w:rsidRPr="00B57BA4">
        <w:rPr>
          <w:b/>
          <w:color w:val="000000"/>
          <w:lang w:val="ru-RU"/>
        </w:rPr>
        <w:t xml:space="preserve">помещений и </w:t>
      </w:r>
      <w:proofErr w:type="gramStart"/>
      <w:r w:rsidRPr="00B57BA4">
        <w:rPr>
          <w:b/>
          <w:color w:val="000000"/>
          <w:lang w:val="ru-RU"/>
        </w:rPr>
        <w:t>площадей лаборатории токсикологии полимеров</w:t>
      </w:r>
      <w:proofErr w:type="gramEnd"/>
      <w:r w:rsidRPr="00B57BA4">
        <w:rPr>
          <w:b/>
          <w:color w:val="000000"/>
          <w:lang w:val="ru-RU"/>
        </w:rPr>
        <w:t xml:space="preserve"> и химических веществ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"/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заведующего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8</w:t>
            </w:r>
          </w:p>
        </w:tc>
      </w:tr>
      <w:tr w:rsidR="00F26BB0" w:rsidRPr="00B57BA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кабинеты для специалистов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57BA4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B57BA4">
              <w:rPr>
                <w:color w:val="000000"/>
                <w:sz w:val="20"/>
                <w:lang w:val="ru-RU"/>
              </w:rPr>
              <w:t xml:space="preserve"> менее 4 на одного человека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Затравочная - ингаляционная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Помещение для патоморфологических и биохимических исследований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Помещение для функциональных (токсикологических) исследований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Помещение для санитарно-химических исследований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 xml:space="preserve">Материальная </w:t>
            </w:r>
            <w:r w:rsidRPr="00B57BA4">
              <w:rPr>
                <w:color w:val="000000"/>
                <w:sz w:val="20"/>
                <w:lang w:val="ru-RU"/>
              </w:rPr>
              <w:t>(комната для подготовки проб)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6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Моечная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26BB0" w:rsidRPr="00B57BA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Весовая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57BA4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B57BA4">
              <w:rPr>
                <w:color w:val="000000"/>
                <w:sz w:val="20"/>
                <w:lang w:val="ru-RU"/>
              </w:rPr>
              <w:t xml:space="preserve"> менее 4 на 1 весы, но не менее 6</w:t>
            </w:r>
          </w:p>
        </w:tc>
      </w:tr>
    </w:tbl>
    <w:p w:rsidR="00F26BB0" w:rsidRPr="00B57BA4" w:rsidRDefault="00552DC0">
      <w:pPr>
        <w:spacing w:after="0"/>
        <w:jc w:val="both"/>
        <w:rPr>
          <w:lang w:val="ru-RU"/>
        </w:rPr>
      </w:pPr>
      <w:bookmarkStart w:id="204" w:name="z210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Примечание: Для лабораторий набор помещений предусмотренный для проведения исследований зависит от вида и выполняемой номенклатуры исследований.</w:t>
      </w:r>
    </w:p>
    <w:p w:rsidR="00F26BB0" w:rsidRPr="00B57BA4" w:rsidRDefault="00552DC0">
      <w:pPr>
        <w:spacing w:after="0"/>
        <w:rPr>
          <w:lang w:val="ru-RU"/>
        </w:rPr>
      </w:pPr>
      <w:bookmarkStart w:id="205" w:name="z217"/>
      <w:bookmarkEnd w:id="204"/>
      <w:r w:rsidRPr="00B57BA4">
        <w:rPr>
          <w:b/>
          <w:color w:val="000000"/>
          <w:lang w:val="ru-RU"/>
        </w:rPr>
        <w:t xml:space="preserve"> Таблица 3</w:t>
      </w:r>
    </w:p>
    <w:p w:rsidR="00F26BB0" w:rsidRPr="00B57BA4" w:rsidRDefault="00552DC0">
      <w:pPr>
        <w:spacing w:after="0"/>
        <w:rPr>
          <w:lang w:val="ru-RU"/>
        </w:rPr>
      </w:pPr>
      <w:bookmarkStart w:id="206" w:name="z211"/>
      <w:bookmarkEnd w:id="205"/>
      <w:r w:rsidRPr="00B57BA4">
        <w:rPr>
          <w:b/>
          <w:color w:val="000000"/>
          <w:lang w:val="ru-RU"/>
        </w:rPr>
        <w:t xml:space="preserve"> Набор помещений и </w:t>
      </w:r>
      <w:proofErr w:type="gramStart"/>
      <w:r w:rsidRPr="00B57BA4">
        <w:rPr>
          <w:b/>
          <w:color w:val="000000"/>
          <w:lang w:val="ru-RU"/>
        </w:rPr>
        <w:t>площадей лаборатории электромагнитных полей</w:t>
      </w:r>
      <w:proofErr w:type="gramEnd"/>
      <w:r w:rsidRPr="00B57BA4">
        <w:rPr>
          <w:b/>
          <w:color w:val="000000"/>
          <w:lang w:val="ru-RU"/>
        </w:rPr>
        <w:t xml:space="preserve"> и физических факторов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"/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заведующего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8</w:t>
            </w:r>
          </w:p>
        </w:tc>
      </w:tr>
      <w:tr w:rsidR="00F26BB0" w:rsidRPr="00B57BA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кабинеты для специалистов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57BA4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B57BA4">
              <w:rPr>
                <w:color w:val="000000"/>
                <w:sz w:val="20"/>
                <w:lang w:val="ru-RU"/>
              </w:rPr>
              <w:t xml:space="preserve"> менее 4 на одного человека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Помещение</w:t>
            </w:r>
            <w:r w:rsidRPr="00B57BA4">
              <w:rPr>
                <w:color w:val="000000"/>
                <w:sz w:val="20"/>
                <w:lang w:val="ru-RU"/>
              </w:rPr>
              <w:t xml:space="preserve"> для хранения шумовибрационной аппаратуры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Помещение для хранения, подготовки, ремонта и настройки аппаратуры для измерения электромагнитных полей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Душевая на 1 сетку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на 1 унитаз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0,85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Гардероб для верхней одежды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</w:t>
            </w:r>
          </w:p>
        </w:tc>
      </w:tr>
    </w:tbl>
    <w:p w:rsidR="00F26BB0" w:rsidRPr="00B57BA4" w:rsidRDefault="00552DC0">
      <w:pPr>
        <w:spacing w:after="0"/>
        <w:jc w:val="both"/>
        <w:rPr>
          <w:lang w:val="ru-RU"/>
        </w:rPr>
      </w:pPr>
      <w:bookmarkStart w:id="207" w:name="z212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Примечание: Для лабораторий набор помещений предусмотренный для проведения исследований зависит от вида и выполняемой номенклатуры исследований.</w:t>
      </w:r>
    </w:p>
    <w:p w:rsidR="00F26BB0" w:rsidRPr="00B57BA4" w:rsidRDefault="00552DC0">
      <w:pPr>
        <w:spacing w:after="0"/>
        <w:rPr>
          <w:lang w:val="ru-RU"/>
        </w:rPr>
      </w:pPr>
      <w:bookmarkStart w:id="208" w:name="z218"/>
      <w:bookmarkEnd w:id="207"/>
      <w:r w:rsidRPr="00B57BA4">
        <w:rPr>
          <w:b/>
          <w:color w:val="000000"/>
          <w:lang w:val="ru-RU"/>
        </w:rPr>
        <w:t xml:space="preserve"> Таблица 4</w:t>
      </w:r>
    </w:p>
    <w:p w:rsidR="00F26BB0" w:rsidRPr="00B57BA4" w:rsidRDefault="00552DC0">
      <w:pPr>
        <w:spacing w:after="0"/>
        <w:rPr>
          <w:lang w:val="ru-RU"/>
        </w:rPr>
      </w:pPr>
      <w:bookmarkStart w:id="209" w:name="z213"/>
      <w:bookmarkEnd w:id="208"/>
      <w:r w:rsidRPr="00B57BA4">
        <w:rPr>
          <w:b/>
          <w:color w:val="000000"/>
          <w:lang w:val="ru-RU"/>
        </w:rPr>
        <w:t xml:space="preserve"> Набор помещений и площадей радиологической лаборатори</w:t>
      </w:r>
      <w:r w:rsidRPr="00B57BA4">
        <w:rPr>
          <w:b/>
          <w:color w:val="000000"/>
          <w:lang w:val="ru-RU"/>
        </w:rPr>
        <w:t>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9"/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м2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заведующего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8</w:t>
            </w:r>
          </w:p>
        </w:tc>
      </w:tr>
      <w:tr w:rsidR="00F26BB0" w:rsidRPr="00B57BA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кабинеты для специалистов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57BA4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B57BA4">
              <w:rPr>
                <w:color w:val="000000"/>
                <w:sz w:val="20"/>
                <w:lang w:val="ru-RU"/>
              </w:rPr>
              <w:t xml:space="preserve"> менее 4 на одного человека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Помещение для приемки и первичной обработки проб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16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Помещение для хранения и озоления проб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</w:t>
            </w:r>
          </w:p>
        </w:tc>
      </w:tr>
      <w:tr w:rsidR="00F26BB0" w:rsidRPr="00B57BA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Радиохимическая (чистая зона)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57BA4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B57BA4">
              <w:rPr>
                <w:color w:val="000000"/>
                <w:sz w:val="20"/>
                <w:lang w:val="ru-RU"/>
              </w:rPr>
              <w:t xml:space="preserve"> менее 20, но не менее 10 на одно рабочее место</w:t>
            </w:r>
          </w:p>
        </w:tc>
      </w:tr>
      <w:tr w:rsidR="00F26BB0" w:rsidRPr="00B57BA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Радиохимическая (грязная зона) (при необходимости)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57BA4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B57BA4">
              <w:rPr>
                <w:color w:val="000000"/>
                <w:sz w:val="20"/>
                <w:lang w:val="ru-RU"/>
              </w:rPr>
              <w:t xml:space="preserve"> менее 18 на одно рабочее место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Радиометрическая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20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Спектрометрическая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Помещение для хранения переносной аппаратуры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8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Помещение для дезактивации посуды, контейнеров, оборудования, белья и специальной одежды (при необходимости)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20</w:t>
            </w:r>
          </w:p>
        </w:tc>
      </w:tr>
      <w:tr w:rsidR="00F26BB0" w:rsidRPr="00B57BA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Гардероб для верхней одежды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0,4 на шкаф, но не менее 6</w:t>
            </w:r>
          </w:p>
        </w:tc>
      </w:tr>
      <w:tr w:rsidR="00F26BB0" w:rsidRPr="00B57BA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Гардер</w:t>
            </w:r>
            <w:r>
              <w:rPr>
                <w:color w:val="000000"/>
                <w:sz w:val="20"/>
              </w:rPr>
              <w:t>об для специальной одежды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Pr="00B57BA4" w:rsidRDefault="00552DC0">
            <w:pPr>
              <w:spacing w:after="20"/>
              <w:ind w:left="20"/>
              <w:jc w:val="both"/>
              <w:rPr>
                <w:lang w:val="ru-RU"/>
              </w:rPr>
            </w:pPr>
            <w:r w:rsidRPr="00B57BA4">
              <w:rPr>
                <w:color w:val="000000"/>
                <w:sz w:val="20"/>
                <w:lang w:val="ru-RU"/>
              </w:rPr>
              <w:t>0,4 на шкаф, но не менее 6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Душевая на 1 сетку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</w:t>
            </w:r>
          </w:p>
        </w:tc>
      </w:tr>
      <w:tr w:rsidR="00F26B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на 1 унитаз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BB0" w:rsidRDefault="00552D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0,85</w:t>
            </w:r>
          </w:p>
        </w:tc>
      </w:tr>
    </w:tbl>
    <w:p w:rsidR="00F26BB0" w:rsidRPr="00B57BA4" w:rsidRDefault="00552DC0">
      <w:pPr>
        <w:spacing w:after="0"/>
        <w:jc w:val="both"/>
        <w:rPr>
          <w:lang w:val="ru-RU"/>
        </w:rPr>
      </w:pPr>
      <w:bookmarkStart w:id="210" w:name="z214"/>
      <w:r>
        <w:rPr>
          <w:color w:val="000000"/>
          <w:sz w:val="28"/>
        </w:rPr>
        <w:t>     </w:t>
      </w:r>
      <w:r w:rsidRPr="00B57BA4">
        <w:rPr>
          <w:color w:val="000000"/>
          <w:sz w:val="28"/>
          <w:lang w:val="ru-RU"/>
        </w:rPr>
        <w:t xml:space="preserve"> Примечание: Для лабораторий набор помещений предусмотренный для проведения исследований зависит от вида и выполняемой </w:t>
      </w:r>
      <w:r w:rsidRPr="00B57BA4">
        <w:rPr>
          <w:color w:val="000000"/>
          <w:sz w:val="28"/>
          <w:lang w:val="ru-RU"/>
        </w:rPr>
        <w:t>номенклатуры исследований.</w:t>
      </w:r>
    </w:p>
    <w:bookmarkEnd w:id="210"/>
    <w:p w:rsidR="00F26BB0" w:rsidRPr="00B57BA4" w:rsidRDefault="00552DC0">
      <w:pPr>
        <w:spacing w:after="0"/>
        <w:rPr>
          <w:lang w:val="ru-RU"/>
        </w:rPr>
      </w:pPr>
      <w:r w:rsidRPr="00B57BA4">
        <w:rPr>
          <w:lang w:val="ru-RU"/>
        </w:rPr>
        <w:br/>
      </w:r>
      <w:r w:rsidRPr="00B57BA4">
        <w:rPr>
          <w:lang w:val="ru-RU"/>
        </w:rPr>
        <w:br/>
      </w:r>
    </w:p>
    <w:p w:rsidR="00F26BB0" w:rsidRPr="00B57BA4" w:rsidRDefault="00552DC0">
      <w:pPr>
        <w:pStyle w:val="disclaimer"/>
        <w:rPr>
          <w:lang w:val="ru-RU"/>
        </w:rPr>
      </w:pPr>
      <w:r w:rsidRPr="00B57BA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26BB0" w:rsidRPr="00B57BA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B0"/>
    <w:rsid w:val="00552DC0"/>
    <w:rsid w:val="00B57BA4"/>
    <w:rsid w:val="00F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3A751-309C-4D24-904B-A942F996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5976</Words>
  <Characters>34065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2022-11-30T05:31:00Z</dcterms:created>
  <dcterms:modified xsi:type="dcterms:W3CDTF">2022-11-30T05:31:00Z</dcterms:modified>
</cp:coreProperties>
</file>