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05" w:rsidRDefault="00876F3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05" w:rsidRPr="005E1DCC" w:rsidRDefault="00876F34">
      <w:pPr>
        <w:spacing w:after="0"/>
        <w:rPr>
          <w:lang w:val="ru-RU"/>
        </w:rPr>
      </w:pPr>
      <w:bookmarkStart w:id="0" w:name="_GoBack"/>
      <w:r w:rsidRPr="005E1DCC">
        <w:rPr>
          <w:b/>
          <w:color w:val="000000"/>
          <w:sz w:val="28"/>
          <w:lang w:val="ru-RU"/>
        </w:rPr>
        <w:t>О введении запрета на вывоз отдельных видов необработанной рыбы с территории Республики Казахстан</w:t>
      </w:r>
    </w:p>
    <w:p w:rsidR="00B23005" w:rsidRPr="005E1DCC" w:rsidRDefault="00876F34">
      <w:pPr>
        <w:spacing w:after="0"/>
        <w:jc w:val="both"/>
        <w:rPr>
          <w:lang w:val="ru-RU"/>
        </w:rPr>
      </w:pPr>
      <w:r w:rsidRPr="005E1DCC">
        <w:rPr>
          <w:color w:val="000000"/>
          <w:sz w:val="28"/>
          <w:lang w:val="ru-RU"/>
        </w:rPr>
        <w:t xml:space="preserve">Приказ </w:t>
      </w:r>
      <w:proofErr w:type="spellStart"/>
      <w:r w:rsidRPr="005E1DCC">
        <w:rPr>
          <w:color w:val="000000"/>
          <w:sz w:val="28"/>
          <w:lang w:val="ru-RU"/>
        </w:rPr>
        <w:t>и.о</w:t>
      </w:r>
      <w:proofErr w:type="spellEnd"/>
      <w:r w:rsidRPr="005E1DCC">
        <w:rPr>
          <w:color w:val="000000"/>
          <w:sz w:val="28"/>
          <w:lang w:val="ru-RU"/>
        </w:rPr>
        <w:t xml:space="preserve"> Министра экологии и природных ресурсов Республики Казахстан от 30 марта 2023 года № 106. Зарегистрирован в Министерстве юстиции Республики </w:t>
      </w:r>
      <w:r w:rsidRPr="005E1DCC">
        <w:rPr>
          <w:color w:val="000000"/>
          <w:sz w:val="28"/>
          <w:lang w:val="ru-RU"/>
        </w:rPr>
        <w:t>Казахстан 31 марта 2023 года № 32189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1" w:name="z4"/>
      <w:bookmarkEnd w:id="0"/>
      <w:r w:rsidRPr="005E1D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В соответствии со статьей 18 Закона Республики Казахстан "О регулировании торговой деятельности" и статьей 29 Договора о Евразийском экономическом </w:t>
      </w:r>
      <w:proofErr w:type="gramStart"/>
      <w:r w:rsidRPr="005E1DCC">
        <w:rPr>
          <w:color w:val="000000"/>
          <w:sz w:val="28"/>
          <w:lang w:val="ru-RU"/>
        </w:rPr>
        <w:t>союзе</w:t>
      </w:r>
      <w:proofErr w:type="gramEnd"/>
      <w:r w:rsidRPr="005E1DCC">
        <w:rPr>
          <w:color w:val="000000"/>
          <w:sz w:val="28"/>
          <w:lang w:val="ru-RU"/>
        </w:rPr>
        <w:t xml:space="preserve"> от 29 мая 2014 года, а также разделом 10 приложения 7 к </w:t>
      </w:r>
      <w:proofErr w:type="spellStart"/>
      <w:r w:rsidRPr="005E1DCC">
        <w:rPr>
          <w:color w:val="000000"/>
          <w:sz w:val="28"/>
          <w:lang w:val="ru-RU"/>
        </w:rPr>
        <w:t>ука</w:t>
      </w:r>
      <w:r w:rsidRPr="005E1DCC">
        <w:rPr>
          <w:color w:val="000000"/>
          <w:sz w:val="28"/>
          <w:lang w:val="ru-RU"/>
        </w:rPr>
        <w:t>зонному</w:t>
      </w:r>
      <w:proofErr w:type="spellEnd"/>
      <w:r w:rsidRPr="005E1DCC">
        <w:rPr>
          <w:color w:val="000000"/>
          <w:sz w:val="28"/>
          <w:lang w:val="ru-RU"/>
        </w:rPr>
        <w:t xml:space="preserve"> договору ПРИКАЗЫВАЮ: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2" w:name="z5"/>
      <w:bookmarkEnd w:id="1"/>
      <w:r w:rsidRPr="005E1D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1. Ввести запрет на вывоз отдельных видов рыбы мороженой, свежемороженой или охлажденной (сом и судак) (коды единой товарной номенклатуры внешнеэкономической деятельности Евразийского экономического союза (далее – коды Т</w:t>
      </w:r>
      <w:r w:rsidRPr="005E1DCC">
        <w:rPr>
          <w:color w:val="000000"/>
          <w:sz w:val="28"/>
          <w:lang w:val="ru-RU"/>
        </w:rPr>
        <w:t>Н ВЭД ЕАЭС) из 0302891070, 0302720000, 0303240000, из 0303891070) согласно приложению к настоящему приказу, сроком на 6 месяцев;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3" w:name="z6"/>
      <w:bookmarkEnd w:id="2"/>
      <w:r w:rsidRPr="005E1DC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2. Комитету рыбного хозяйства Министерства экологии и природных ресурсов Республики Казахстан в установленном законодате</w:t>
      </w:r>
      <w:r w:rsidRPr="005E1DCC">
        <w:rPr>
          <w:color w:val="000000"/>
          <w:sz w:val="28"/>
          <w:lang w:val="ru-RU"/>
        </w:rPr>
        <w:t xml:space="preserve">льством порядке уведомить: 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1)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приказа;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2) Евразийскую экономическую комиссию о введении запрета указанного в пункте 1 настоящего приказа.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3. Комитету рыбного хозяйства Министерства экологии и природных ресурсов Республики Казахстан в установленном законодательством порядке обеспечит</w:t>
      </w:r>
      <w:r w:rsidRPr="005E1DCC">
        <w:rPr>
          <w:color w:val="000000"/>
          <w:sz w:val="28"/>
          <w:lang w:val="ru-RU"/>
        </w:rPr>
        <w:t>ь: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E1DCC">
        <w:rPr>
          <w:color w:val="000000"/>
          <w:sz w:val="28"/>
          <w:lang w:val="ru-RU"/>
        </w:rPr>
        <w:t>интернет-ресурсе</w:t>
      </w:r>
      <w:proofErr w:type="spellEnd"/>
      <w:r w:rsidRPr="005E1DCC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Казахстан.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4. Контроль за исполне</w:t>
      </w:r>
      <w:r w:rsidRPr="005E1DCC">
        <w:rPr>
          <w:color w:val="000000"/>
          <w:sz w:val="28"/>
          <w:lang w:val="ru-RU"/>
        </w:rPr>
        <w:t>нием настоящего приказа возложить на курирующего вице-министра экологии и природных ресурсов Республики Казахстан.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2300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23005" w:rsidRPr="005E1DCC" w:rsidRDefault="00876F3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E1DC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E1DCC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5E1DCC">
              <w:rPr>
                <w:i/>
                <w:color w:val="000000"/>
                <w:sz w:val="20"/>
                <w:lang w:val="ru-RU"/>
              </w:rPr>
              <w:t>. министра экологии и природных ресурсов</w:t>
            </w:r>
          </w:p>
          <w:p w:rsidR="00B23005" w:rsidRPr="005E1DCC" w:rsidRDefault="00B2300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23005" w:rsidRPr="005E1DCC" w:rsidRDefault="00B23005">
            <w:pPr>
              <w:spacing w:after="0"/>
              <w:rPr>
                <w:lang w:val="ru-RU"/>
              </w:rPr>
            </w:pPr>
          </w:p>
          <w:p w:rsidR="00B23005" w:rsidRDefault="00876F3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B23005" w:rsidRDefault="00876F34">
      <w:pPr>
        <w:spacing w:after="0"/>
        <w:jc w:val="both"/>
      </w:pPr>
      <w:bookmarkStart w:id="11" w:name="z15"/>
      <w:r>
        <w:rPr>
          <w:color w:val="000000"/>
          <w:sz w:val="28"/>
        </w:rPr>
        <w:lastRenderedPageBreak/>
        <w:t>       "СОГЛАСОВАНО"</w:t>
      </w:r>
    </w:p>
    <w:bookmarkEnd w:id="11"/>
    <w:p w:rsidR="00B23005" w:rsidRDefault="00876F3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B23005" w:rsidRDefault="00876F3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23005" w:rsidRDefault="00876F34">
      <w:pPr>
        <w:spacing w:after="0"/>
        <w:jc w:val="both"/>
      </w:pPr>
      <w:bookmarkStart w:id="12" w:name="z16"/>
      <w:r>
        <w:rPr>
          <w:color w:val="000000"/>
          <w:sz w:val="28"/>
        </w:rPr>
        <w:t>       "СОГЛАСОВАНО"</w:t>
      </w:r>
    </w:p>
    <w:bookmarkEnd w:id="12"/>
    <w:p w:rsidR="00B23005" w:rsidRDefault="00876F3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торговли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интеграции</w:t>
      </w:r>
      <w:proofErr w:type="spellEnd"/>
    </w:p>
    <w:p w:rsidR="00B23005" w:rsidRDefault="00876F3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23005" w:rsidRDefault="00876F34">
      <w:pPr>
        <w:spacing w:after="0"/>
        <w:jc w:val="both"/>
      </w:pPr>
      <w:bookmarkStart w:id="13" w:name="z17"/>
      <w:r>
        <w:rPr>
          <w:color w:val="000000"/>
          <w:sz w:val="28"/>
        </w:rPr>
        <w:t>       "СОГЛАСОВАНО"</w:t>
      </w:r>
    </w:p>
    <w:bookmarkEnd w:id="13"/>
    <w:p w:rsidR="00B23005" w:rsidRDefault="00876F3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</w:p>
    <w:p w:rsidR="00B23005" w:rsidRDefault="00876F34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экономике</w:t>
      </w:r>
      <w:proofErr w:type="spellEnd"/>
    </w:p>
    <w:p w:rsidR="00B23005" w:rsidRDefault="00876F3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8"/>
        <w:gridCol w:w="2947"/>
        <w:gridCol w:w="323"/>
        <w:gridCol w:w="3357"/>
        <w:gridCol w:w="60"/>
      </w:tblGrid>
      <w:tr w:rsidR="00B23005" w:rsidRPr="005E1DCC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Pr="005E1DCC" w:rsidRDefault="00876F34">
            <w:pPr>
              <w:spacing w:after="0"/>
              <w:jc w:val="center"/>
              <w:rPr>
                <w:lang w:val="ru-RU"/>
              </w:rPr>
            </w:pPr>
            <w:r w:rsidRPr="005E1DCC">
              <w:rPr>
                <w:color w:val="000000"/>
                <w:sz w:val="20"/>
                <w:lang w:val="ru-RU"/>
              </w:rPr>
              <w:t>Приложение к приказу</w:t>
            </w:r>
            <w:r w:rsidRPr="005E1DCC">
              <w:rPr>
                <w:lang w:val="ru-RU"/>
              </w:rPr>
              <w:br/>
            </w:r>
            <w:proofErr w:type="spellStart"/>
            <w:r w:rsidRPr="005E1DCC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5E1DCC">
              <w:rPr>
                <w:color w:val="000000"/>
                <w:sz w:val="20"/>
                <w:lang w:val="ru-RU"/>
              </w:rPr>
              <w:t>. министра экологии и</w:t>
            </w:r>
            <w:r w:rsidRPr="005E1DCC">
              <w:rPr>
                <w:lang w:val="ru-RU"/>
              </w:rPr>
              <w:br/>
            </w:r>
            <w:r w:rsidRPr="005E1DCC">
              <w:rPr>
                <w:color w:val="000000"/>
                <w:sz w:val="20"/>
                <w:lang w:val="ru-RU"/>
              </w:rPr>
              <w:t>природных ресурсов</w:t>
            </w:r>
            <w:r w:rsidRPr="005E1DCC">
              <w:rPr>
                <w:lang w:val="ru-RU"/>
              </w:rPr>
              <w:br/>
            </w:r>
            <w:r w:rsidRPr="005E1D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1DCC">
              <w:rPr>
                <w:lang w:val="ru-RU"/>
              </w:rPr>
              <w:br/>
            </w:r>
            <w:r w:rsidRPr="005E1DCC">
              <w:rPr>
                <w:color w:val="000000"/>
                <w:sz w:val="20"/>
                <w:lang w:val="ru-RU"/>
              </w:rPr>
              <w:t>от 30 марта 2023 года № 106</w:t>
            </w:r>
          </w:p>
        </w:tc>
      </w:tr>
      <w:tr w:rsidR="00B230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код</w:t>
            </w:r>
            <w:proofErr w:type="spellEnd"/>
            <w:r>
              <w:rPr>
                <w:b/>
                <w:color w:val="000000"/>
                <w:sz w:val="20"/>
              </w:rPr>
              <w:t xml:space="preserve"> ТН ВЭД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рыбной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продукции</w:t>
            </w:r>
            <w:proofErr w:type="spellEnd"/>
          </w:p>
        </w:tc>
      </w:tr>
      <w:tr w:rsidR="00B23005" w:rsidRPr="005E1D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0302891070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Pr="005E1DCC" w:rsidRDefault="00876F34">
            <w:pPr>
              <w:spacing w:after="20"/>
              <w:ind w:left="20"/>
              <w:jc w:val="both"/>
              <w:rPr>
                <w:lang w:val="ru-RU"/>
              </w:rPr>
            </w:pPr>
            <w:r w:rsidRPr="005E1DCC">
              <w:rPr>
                <w:color w:val="000000"/>
                <w:sz w:val="20"/>
                <w:lang w:val="ru-RU"/>
              </w:rPr>
              <w:t xml:space="preserve">Прочая пресноводная рыба, свежая </w:t>
            </w:r>
            <w:r w:rsidRPr="005E1DCC">
              <w:rPr>
                <w:color w:val="000000"/>
                <w:sz w:val="20"/>
                <w:lang w:val="ru-RU"/>
              </w:rPr>
              <w:t>или охлажденная (судак)</w:t>
            </w:r>
          </w:p>
        </w:tc>
      </w:tr>
      <w:tr w:rsidR="00B23005" w:rsidRPr="005E1D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0303891070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Pr="005E1DCC" w:rsidRDefault="00876F34">
            <w:pPr>
              <w:spacing w:after="20"/>
              <w:ind w:left="20"/>
              <w:jc w:val="both"/>
              <w:rPr>
                <w:lang w:val="ru-RU"/>
              </w:rPr>
            </w:pPr>
            <w:r w:rsidRPr="005E1DCC">
              <w:rPr>
                <w:color w:val="000000"/>
                <w:sz w:val="20"/>
                <w:lang w:val="ru-RU"/>
              </w:rPr>
              <w:t>Прочая пресноводная рыба, мороженая (судак)</w:t>
            </w:r>
          </w:p>
        </w:tc>
      </w:tr>
      <w:tr w:rsidR="00B23005" w:rsidRPr="005E1D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0302720000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Pr="005E1DCC" w:rsidRDefault="00876F34">
            <w:pPr>
              <w:spacing w:after="20"/>
              <w:ind w:left="20"/>
              <w:jc w:val="both"/>
              <w:rPr>
                <w:lang w:val="ru-RU"/>
              </w:rPr>
            </w:pPr>
            <w:r w:rsidRPr="005E1DCC">
              <w:rPr>
                <w:color w:val="000000"/>
                <w:sz w:val="20"/>
                <w:lang w:val="ru-RU"/>
              </w:rPr>
              <w:t xml:space="preserve">Сом свежий или охлажденный, за исключением </w:t>
            </w:r>
            <w:proofErr w:type="spellStart"/>
            <w:r w:rsidRPr="005E1DCC">
              <w:rPr>
                <w:color w:val="000000"/>
                <w:sz w:val="20"/>
                <w:lang w:val="ru-RU"/>
              </w:rPr>
              <w:t>кларевого</w:t>
            </w:r>
            <w:proofErr w:type="spellEnd"/>
            <w:r w:rsidRPr="005E1DCC">
              <w:rPr>
                <w:color w:val="000000"/>
                <w:sz w:val="20"/>
                <w:lang w:val="ru-RU"/>
              </w:rPr>
              <w:t xml:space="preserve"> (африканского) сома</w:t>
            </w:r>
          </w:p>
        </w:tc>
      </w:tr>
      <w:tr w:rsidR="00B23005" w:rsidRPr="005E1D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Default="00876F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0303240000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05" w:rsidRPr="005E1DCC" w:rsidRDefault="00876F34">
            <w:pPr>
              <w:spacing w:after="20"/>
              <w:ind w:left="20"/>
              <w:jc w:val="both"/>
              <w:rPr>
                <w:lang w:val="ru-RU"/>
              </w:rPr>
            </w:pPr>
            <w:r w:rsidRPr="005E1DCC">
              <w:rPr>
                <w:color w:val="000000"/>
                <w:sz w:val="20"/>
                <w:lang w:val="ru-RU"/>
              </w:rPr>
              <w:t xml:space="preserve">Сом мороженый, за исключением </w:t>
            </w:r>
            <w:proofErr w:type="spellStart"/>
            <w:r w:rsidRPr="005E1DCC">
              <w:rPr>
                <w:color w:val="000000"/>
                <w:sz w:val="20"/>
                <w:lang w:val="ru-RU"/>
              </w:rPr>
              <w:t>кларевого</w:t>
            </w:r>
            <w:proofErr w:type="spellEnd"/>
            <w:r w:rsidRPr="005E1DCC">
              <w:rPr>
                <w:color w:val="000000"/>
                <w:sz w:val="20"/>
                <w:lang w:val="ru-RU"/>
              </w:rPr>
              <w:t xml:space="preserve"> (африканского) сома</w:t>
            </w:r>
          </w:p>
        </w:tc>
      </w:tr>
    </w:tbl>
    <w:p w:rsidR="00B23005" w:rsidRPr="005E1DCC" w:rsidRDefault="00876F34">
      <w:pPr>
        <w:spacing w:after="0"/>
        <w:jc w:val="both"/>
        <w:rPr>
          <w:lang w:val="ru-RU"/>
        </w:rPr>
      </w:pPr>
      <w:bookmarkStart w:id="14" w:name="z19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</w:t>
      </w:r>
      <w:r w:rsidRPr="005E1DCC">
        <w:rPr>
          <w:color w:val="000000"/>
          <w:sz w:val="28"/>
          <w:lang w:val="ru-RU"/>
        </w:rPr>
        <w:t>Примечание:</w:t>
      </w:r>
    </w:p>
    <w:p w:rsidR="00B23005" w:rsidRPr="005E1DCC" w:rsidRDefault="00876F3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E1DCC">
        <w:rPr>
          <w:color w:val="000000"/>
          <w:sz w:val="28"/>
          <w:lang w:val="ru-RU"/>
        </w:rPr>
        <w:t xml:space="preserve"> Для целей применения запрета товары определяются, как кодами Товарной номенклатуры внешнеэкономической деятельности Евразийского экономического союза (ТН ВЭД ЕАЭС), так и наименованиями товаров.</w:t>
      </w:r>
    </w:p>
    <w:bookmarkEnd w:id="15"/>
    <w:p w:rsidR="00B23005" w:rsidRPr="005E1DCC" w:rsidRDefault="00876F34">
      <w:pPr>
        <w:spacing w:after="0"/>
        <w:rPr>
          <w:lang w:val="ru-RU"/>
        </w:rPr>
      </w:pPr>
      <w:r w:rsidRPr="005E1DCC">
        <w:rPr>
          <w:lang w:val="ru-RU"/>
        </w:rPr>
        <w:br/>
      </w:r>
      <w:r w:rsidRPr="005E1DCC">
        <w:rPr>
          <w:lang w:val="ru-RU"/>
        </w:rPr>
        <w:br/>
      </w:r>
    </w:p>
    <w:p w:rsidR="00B23005" w:rsidRPr="005E1DCC" w:rsidRDefault="00876F34">
      <w:pPr>
        <w:pStyle w:val="disclaimer"/>
        <w:rPr>
          <w:lang w:val="ru-RU"/>
        </w:rPr>
      </w:pPr>
      <w:r w:rsidRPr="005E1DCC">
        <w:rPr>
          <w:color w:val="000000"/>
          <w:lang w:val="ru-RU"/>
        </w:rPr>
        <w:t>© 2012. РГП на ПХВ «Институт законодател</w:t>
      </w:r>
      <w:r w:rsidRPr="005E1DCC">
        <w:rPr>
          <w:color w:val="000000"/>
          <w:lang w:val="ru-RU"/>
        </w:rPr>
        <w:t>ьства и правовой информации Республики Казахстан» Министерства юстиции Республики Казахстан</w:t>
      </w:r>
    </w:p>
    <w:sectPr w:rsidR="00B23005" w:rsidRPr="005E1D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5"/>
    <w:rsid w:val="005E1DCC"/>
    <w:rsid w:val="00876F34"/>
    <w:rsid w:val="00B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A738-CB35-444B-96EB-0E00C77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2023-04-10T08:54:00Z</dcterms:created>
  <dcterms:modified xsi:type="dcterms:W3CDTF">2023-04-10T08:54:00Z</dcterms:modified>
</cp:coreProperties>
</file>