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11" w:rsidRDefault="009C6C6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26911" w:rsidRDefault="009C6C69">
      <w:pPr>
        <w:spacing w:after="0"/>
      </w:pPr>
      <w:bookmarkStart w:id="0" w:name="_GoBack"/>
      <w:r>
        <w:rPr>
          <w:b/>
          <w:color w:val="000000"/>
          <w:sz w:val="28"/>
        </w:rPr>
        <w:t>Жойылуы қиын органикалық ластағыш заттар эмиссияларын есептеу әдістемесін бекіту туралы</w:t>
      </w:r>
    </w:p>
    <w:p w:rsidR="00126911" w:rsidRDefault="009C6C69">
      <w:pPr>
        <w:spacing w:after="0"/>
        <w:jc w:val="both"/>
      </w:pPr>
      <w:r>
        <w:rPr>
          <w:color w:val="000000"/>
          <w:sz w:val="28"/>
        </w:rPr>
        <w:t xml:space="preserve">Қазақстан Республикасы Экология және табиғи ресурстар министрінің м.а. 2023 жылғы 14 сәуірдегі № 124 бұйрығы. Қазақстан Республикасының Әділет министрлігінде 2023 </w:t>
      </w:r>
      <w:r>
        <w:rPr>
          <w:color w:val="000000"/>
          <w:sz w:val="28"/>
        </w:rPr>
        <w:t>жылғы 17 сәуірде № 32326 болып тіркелді</w:t>
      </w:r>
    </w:p>
    <w:bookmarkEnd w:id="0"/>
    <w:p w:rsidR="00126911" w:rsidRDefault="00126911">
      <w:pPr>
        <w:spacing w:after="0"/>
      </w:pPr>
    </w:p>
    <w:p w:rsidR="00126911" w:rsidRDefault="009C6C69">
      <w:pPr>
        <w:spacing w:after="0"/>
        <w:jc w:val="both"/>
      </w:pPr>
      <w:r>
        <w:rPr>
          <w:color w:val="000000"/>
          <w:sz w:val="28"/>
        </w:rPr>
        <w:t xml:space="preserve">       Қазақстан Республикасының Экология кодексінің 22-бабының 5-тармағына, "Мемлекеттік статистика туралы" Қазақстан Республикасы Заңының 16-бабы 3-тармағының 2) тармақшасына сәйкес БҰЙЫРАМЫН:</w:t>
      </w:r>
    </w:p>
    <w:p w:rsidR="00126911" w:rsidRDefault="00126911">
      <w:pPr>
        <w:spacing w:after="0"/>
      </w:pPr>
    </w:p>
    <w:p w:rsidR="00126911" w:rsidRDefault="009C6C69">
      <w:pPr>
        <w:spacing w:after="0"/>
        <w:jc w:val="both"/>
      </w:pPr>
      <w:r>
        <w:rPr>
          <w:color w:val="000000"/>
          <w:sz w:val="28"/>
        </w:rPr>
        <w:t xml:space="preserve">       1. Осы бұйры</w:t>
      </w:r>
      <w:r>
        <w:rPr>
          <w:color w:val="000000"/>
          <w:sz w:val="28"/>
        </w:rPr>
        <w:t>ққа қосымшаға сәйкес Жойылуы қиын органикалық ластағыш заттар эмиссияларын есептеу әдістемесі бекітілсін.</w:t>
      </w:r>
    </w:p>
    <w:p w:rsidR="00126911" w:rsidRDefault="009C6C69">
      <w:pPr>
        <w:spacing w:after="0"/>
        <w:jc w:val="both"/>
      </w:pPr>
      <w:bookmarkStart w:id="1" w:name="z7"/>
      <w:r>
        <w:rPr>
          <w:color w:val="000000"/>
          <w:sz w:val="28"/>
        </w:rPr>
        <w:t xml:space="preserve">       2. Қазақстан Республикасы Экология және табиғи ресурстар министрлігі Экологиялық саясат және тұрақты даму департаменті заңнамада белгіленген тә</w:t>
      </w:r>
      <w:r>
        <w:rPr>
          <w:color w:val="000000"/>
          <w:sz w:val="28"/>
        </w:rPr>
        <w:t xml:space="preserve">ртіппен: </w:t>
      </w:r>
    </w:p>
    <w:p w:rsidR="00126911" w:rsidRDefault="009C6C69">
      <w:pPr>
        <w:spacing w:after="0"/>
        <w:jc w:val="both"/>
      </w:pPr>
      <w:bookmarkStart w:id="2" w:name="z8"/>
      <w:bookmarkEnd w:id="1"/>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126911" w:rsidRPr="001B1C4B" w:rsidRDefault="009C6C69">
      <w:pPr>
        <w:spacing w:after="0"/>
        <w:jc w:val="both"/>
        <w:rPr>
          <w:lang w:val="ru-RU"/>
        </w:rPr>
      </w:pPr>
      <w:bookmarkStart w:id="3" w:name="z9"/>
      <w:bookmarkEnd w:id="2"/>
      <w:r>
        <w:rPr>
          <w:color w:val="000000"/>
          <w:sz w:val="28"/>
        </w:rPr>
        <w:t xml:space="preserve">       </w:t>
      </w:r>
      <w:r w:rsidRPr="001B1C4B">
        <w:rPr>
          <w:color w:val="000000"/>
          <w:sz w:val="28"/>
          <w:lang w:val="ru-RU"/>
        </w:rPr>
        <w:t xml:space="preserve">2) осы бұйрықтың Қазақстан Республикасы Экология және табиғи ресурстар министрлігінің интернет-ресурсында орналастырылуын; </w:t>
      </w:r>
    </w:p>
    <w:bookmarkEnd w:id="3"/>
    <w:p w:rsidR="00126911" w:rsidRPr="001B1C4B" w:rsidRDefault="00126911">
      <w:pPr>
        <w:spacing w:after="0"/>
        <w:rPr>
          <w:lang w:val="ru-RU"/>
        </w:rPr>
      </w:pPr>
    </w:p>
    <w:p w:rsidR="00126911" w:rsidRPr="001B1C4B" w:rsidRDefault="009C6C69">
      <w:pPr>
        <w:spacing w:after="0"/>
        <w:jc w:val="both"/>
        <w:rPr>
          <w:lang w:val="ru-RU"/>
        </w:rPr>
      </w:pPr>
      <w:r w:rsidRPr="001B1C4B">
        <w:rPr>
          <w:color w:val="000000"/>
          <w:sz w:val="28"/>
          <w:lang w:val="ru-RU"/>
        </w:rPr>
        <w:t xml:space="preserve"> </w:t>
      </w:r>
      <w:r>
        <w:rPr>
          <w:color w:val="000000"/>
          <w:sz w:val="28"/>
        </w:rPr>
        <w:t>     </w:t>
      </w:r>
      <w:r w:rsidRPr="001B1C4B">
        <w:rPr>
          <w:color w:val="000000"/>
          <w:sz w:val="28"/>
          <w:lang w:val="ru-RU"/>
        </w:rPr>
        <w:t xml:space="preserve"> 3) осы бұйрық ме</w:t>
      </w:r>
      <w:r w:rsidRPr="001B1C4B">
        <w:rPr>
          <w:color w:val="000000"/>
          <w:sz w:val="28"/>
          <w:lang w:val="ru-RU"/>
        </w:rPr>
        <w:t>млекеттік тіркелгеннен кейін он жұмыс күні ішінде Қазақстан Республикасы Экология және табиғи ресурстар министрлігі Заң қызметі департаментіне осы тармақтың 1) және 2) тармақшаларында көзделген іс-шаралардың орындалуы туралы мәліметтерді ұсынуды қамтамасыз</w:t>
      </w:r>
      <w:r w:rsidRPr="001B1C4B">
        <w:rPr>
          <w:color w:val="000000"/>
          <w:sz w:val="28"/>
          <w:lang w:val="ru-RU"/>
        </w:rPr>
        <w:t xml:space="preserve"> етсін.</w:t>
      </w:r>
    </w:p>
    <w:p w:rsidR="00126911" w:rsidRPr="001B1C4B" w:rsidRDefault="009C6C69">
      <w:pPr>
        <w:spacing w:after="0"/>
        <w:jc w:val="both"/>
        <w:rPr>
          <w:lang w:val="ru-RU"/>
        </w:rPr>
      </w:pPr>
      <w:bookmarkStart w:id="4" w:name="z11"/>
      <w:r>
        <w:rPr>
          <w:color w:val="000000"/>
          <w:sz w:val="28"/>
        </w:rPr>
        <w:t>     </w:t>
      </w:r>
      <w:r w:rsidRPr="001B1C4B">
        <w:rPr>
          <w:color w:val="000000"/>
          <w:sz w:val="28"/>
          <w:lang w:val="ru-RU"/>
        </w:rPr>
        <w:t xml:space="preserve"> 3. Осы бұйрықтың орындалуын бақылау жетекшілік ететін Қазақстан Республикасының Экология және табиғи ресурстар вице-министріне жүктелсін.</w:t>
      </w:r>
    </w:p>
    <w:p w:rsidR="00126911" w:rsidRPr="001B1C4B" w:rsidRDefault="009C6C69">
      <w:pPr>
        <w:spacing w:after="0"/>
        <w:jc w:val="both"/>
        <w:rPr>
          <w:lang w:val="ru-RU"/>
        </w:rPr>
      </w:pPr>
      <w:bookmarkStart w:id="5" w:name="z12"/>
      <w:bookmarkEnd w:id="4"/>
      <w:r>
        <w:rPr>
          <w:color w:val="000000"/>
          <w:sz w:val="28"/>
        </w:rPr>
        <w:t>     </w:t>
      </w:r>
      <w:r w:rsidRPr="001B1C4B">
        <w:rPr>
          <w:color w:val="000000"/>
          <w:sz w:val="28"/>
          <w:lang w:val="ru-RU"/>
        </w:rPr>
        <w:t xml:space="preserve"> 4. Осы бұйрық оның алғашқы ресми жарияланған кейін күнтізбелік он күн өткен соң қолданысқа енгізіл</w:t>
      </w:r>
      <w:r w:rsidRPr="001B1C4B">
        <w:rPr>
          <w:color w:val="000000"/>
          <w:sz w:val="28"/>
          <w:lang w:val="ru-RU"/>
        </w:rPr>
        <w:t>еді.</w:t>
      </w:r>
    </w:p>
    <w:bookmarkEnd w:id="5"/>
    <w:p w:rsidR="00126911" w:rsidRPr="001B1C4B" w:rsidRDefault="00126911">
      <w:pPr>
        <w:spacing w:after="0"/>
        <w:rPr>
          <w:lang w:val="ru-RU"/>
        </w:rPr>
      </w:pPr>
    </w:p>
    <w:tbl>
      <w:tblPr>
        <w:tblW w:w="0" w:type="auto"/>
        <w:tblCellSpacing w:w="0" w:type="auto"/>
        <w:tblLayout w:type="fixed"/>
        <w:tblLook w:val="04A0" w:firstRow="1" w:lastRow="0" w:firstColumn="1" w:lastColumn="0" w:noHBand="0" w:noVBand="1"/>
      </w:tblPr>
      <w:tblGrid>
        <w:gridCol w:w="8040"/>
        <w:gridCol w:w="4340"/>
      </w:tblGrid>
      <w:tr w:rsidR="00126911">
        <w:trPr>
          <w:trHeight w:val="30"/>
          <w:tblCellSpacing w:w="0" w:type="auto"/>
        </w:trPr>
        <w:tc>
          <w:tcPr>
            <w:tcW w:w="8040" w:type="dxa"/>
            <w:tcMar>
              <w:top w:w="15" w:type="dxa"/>
              <w:left w:w="15" w:type="dxa"/>
              <w:bottom w:w="15" w:type="dxa"/>
              <w:right w:w="15" w:type="dxa"/>
            </w:tcMar>
            <w:vAlign w:val="center"/>
          </w:tcPr>
          <w:p w:rsidR="00126911" w:rsidRPr="001B1C4B" w:rsidRDefault="009C6C69">
            <w:pPr>
              <w:spacing w:after="0"/>
              <w:rPr>
                <w:lang w:val="ru-RU"/>
              </w:rPr>
            </w:pPr>
            <w:r>
              <w:rPr>
                <w:i/>
                <w:color w:val="000000"/>
                <w:sz w:val="20"/>
              </w:rPr>
              <w:t>     </w:t>
            </w:r>
            <w:r w:rsidRPr="001B1C4B">
              <w:rPr>
                <w:i/>
                <w:color w:val="000000"/>
                <w:sz w:val="20"/>
                <w:lang w:val="ru-RU"/>
              </w:rPr>
              <w:t xml:space="preserve"> Қазақстан Республикасы</w:t>
            </w:r>
          </w:p>
          <w:p w:rsidR="00126911" w:rsidRPr="001B1C4B" w:rsidRDefault="00126911">
            <w:pPr>
              <w:spacing w:after="20"/>
              <w:ind w:left="20"/>
              <w:jc w:val="both"/>
              <w:rPr>
                <w:lang w:val="ru-RU"/>
              </w:rPr>
            </w:pPr>
          </w:p>
          <w:p w:rsidR="00126911" w:rsidRPr="001B1C4B" w:rsidRDefault="009C6C69">
            <w:pPr>
              <w:spacing w:after="20"/>
              <w:ind w:left="20"/>
              <w:jc w:val="both"/>
              <w:rPr>
                <w:lang w:val="ru-RU"/>
              </w:rPr>
            </w:pPr>
            <w:r w:rsidRPr="001B1C4B">
              <w:rPr>
                <w:i/>
                <w:color w:val="000000"/>
                <w:sz w:val="20"/>
                <w:lang w:val="ru-RU"/>
              </w:rPr>
              <w:t>Экология және табиғи ресурстар</w:t>
            </w:r>
          </w:p>
          <w:p w:rsidR="00126911" w:rsidRDefault="009C6C69">
            <w:pPr>
              <w:spacing w:after="20"/>
              <w:ind w:left="20"/>
              <w:jc w:val="both"/>
            </w:pPr>
            <w:r>
              <w:rPr>
                <w:i/>
                <w:color w:val="000000"/>
                <w:sz w:val="20"/>
              </w:rPr>
              <w:t>министрінің м.а.</w:t>
            </w:r>
          </w:p>
        </w:tc>
        <w:tc>
          <w:tcPr>
            <w:tcW w:w="4340" w:type="dxa"/>
            <w:tcMar>
              <w:top w:w="15" w:type="dxa"/>
              <w:left w:w="15" w:type="dxa"/>
              <w:bottom w:w="15" w:type="dxa"/>
              <w:right w:w="15" w:type="dxa"/>
            </w:tcMar>
            <w:vAlign w:val="center"/>
          </w:tcPr>
          <w:p w:rsidR="00126911" w:rsidRDefault="009C6C69">
            <w:pPr>
              <w:spacing w:after="0"/>
            </w:pPr>
            <w:r>
              <w:rPr>
                <w:i/>
                <w:color w:val="000000"/>
                <w:sz w:val="20"/>
              </w:rPr>
              <w:t>Г. Азидуллин</w:t>
            </w:r>
          </w:p>
        </w:tc>
      </w:tr>
    </w:tbl>
    <w:p w:rsidR="00126911" w:rsidRDefault="009C6C69">
      <w:pPr>
        <w:spacing w:after="0"/>
        <w:jc w:val="both"/>
      </w:pPr>
      <w:bookmarkStart w:id="6" w:name="z14"/>
      <w:r>
        <w:rPr>
          <w:color w:val="000000"/>
          <w:sz w:val="28"/>
        </w:rPr>
        <w:t>      "КЕЛІСІЛДІ"</w:t>
      </w:r>
    </w:p>
    <w:p w:rsidR="00126911" w:rsidRDefault="009C6C69">
      <w:pPr>
        <w:spacing w:after="0"/>
        <w:jc w:val="both"/>
      </w:pPr>
      <w:bookmarkStart w:id="7" w:name="z15"/>
      <w:bookmarkEnd w:id="6"/>
      <w:r>
        <w:rPr>
          <w:color w:val="000000"/>
          <w:sz w:val="28"/>
        </w:rPr>
        <w:t>      Қазақстан Республикасы</w:t>
      </w:r>
    </w:p>
    <w:p w:rsidR="00126911" w:rsidRDefault="009C6C69">
      <w:pPr>
        <w:spacing w:after="0"/>
        <w:jc w:val="both"/>
      </w:pPr>
      <w:bookmarkStart w:id="8" w:name="z16"/>
      <w:bookmarkEnd w:id="7"/>
      <w:r>
        <w:rPr>
          <w:color w:val="000000"/>
          <w:sz w:val="28"/>
        </w:rPr>
        <w:t>      Стратегиялық жоспарлау және</w:t>
      </w:r>
    </w:p>
    <w:p w:rsidR="00126911" w:rsidRDefault="009C6C69">
      <w:pPr>
        <w:spacing w:after="0"/>
        <w:jc w:val="both"/>
      </w:pPr>
      <w:bookmarkStart w:id="9" w:name="z17"/>
      <w:bookmarkEnd w:id="8"/>
      <w:r>
        <w:rPr>
          <w:color w:val="000000"/>
          <w:sz w:val="28"/>
        </w:rPr>
        <w:lastRenderedPageBreak/>
        <w:t xml:space="preserve">      </w:t>
      </w:r>
      <w:proofErr w:type="gramStart"/>
      <w:r>
        <w:rPr>
          <w:color w:val="000000"/>
          <w:sz w:val="28"/>
        </w:rPr>
        <w:t>реформалар</w:t>
      </w:r>
      <w:proofErr w:type="gramEnd"/>
      <w:r>
        <w:rPr>
          <w:color w:val="000000"/>
          <w:sz w:val="28"/>
        </w:rPr>
        <w:t xml:space="preserve"> агенттігі</w:t>
      </w:r>
    </w:p>
    <w:p w:rsidR="00126911" w:rsidRDefault="009C6C69">
      <w:pPr>
        <w:spacing w:after="0"/>
        <w:jc w:val="both"/>
      </w:pPr>
      <w:bookmarkStart w:id="10" w:name="z18"/>
      <w:bookmarkEnd w:id="9"/>
      <w:r>
        <w:rPr>
          <w:color w:val="000000"/>
          <w:sz w:val="28"/>
        </w:rPr>
        <w:t>      Ұлттық статистика бюросы</w:t>
      </w:r>
    </w:p>
    <w:bookmarkEnd w:id="10"/>
    <w:p w:rsidR="00126911" w:rsidRDefault="009C6C69">
      <w:pPr>
        <w:spacing w:after="0"/>
      </w:pPr>
      <w:r>
        <w:br/>
      </w:r>
    </w:p>
    <w:p w:rsidR="00126911" w:rsidRDefault="009C6C69">
      <w:pPr>
        <w:spacing w:after="0"/>
        <w:jc w:val="both"/>
      </w:pPr>
      <w:bookmarkStart w:id="11" w:name="z19"/>
      <w:r>
        <w:rPr>
          <w:color w:val="000000"/>
          <w:sz w:val="28"/>
        </w:rPr>
        <w:t>      "КЕЛІСІЛДІ"</w:t>
      </w:r>
    </w:p>
    <w:p w:rsidR="00126911" w:rsidRDefault="009C6C69">
      <w:pPr>
        <w:spacing w:after="0"/>
        <w:jc w:val="both"/>
      </w:pPr>
      <w:bookmarkStart w:id="12" w:name="z20"/>
      <w:bookmarkEnd w:id="11"/>
      <w:r>
        <w:rPr>
          <w:color w:val="000000"/>
          <w:sz w:val="28"/>
        </w:rPr>
        <w:t>      Қазақстан Республикасы</w:t>
      </w:r>
    </w:p>
    <w:p w:rsidR="00126911" w:rsidRDefault="009C6C69">
      <w:pPr>
        <w:spacing w:after="0"/>
        <w:jc w:val="both"/>
      </w:pPr>
      <w:bookmarkStart w:id="13" w:name="z21"/>
      <w:bookmarkEnd w:id="12"/>
      <w:r>
        <w:rPr>
          <w:color w:val="000000"/>
          <w:sz w:val="28"/>
        </w:rPr>
        <w:t xml:space="preserve">       Денсаулық сақтау министрлігі </w:t>
      </w:r>
    </w:p>
    <w:bookmarkEnd w:id="13"/>
    <w:p w:rsidR="00126911" w:rsidRDefault="009C6C69">
      <w:pPr>
        <w:spacing w:after="0"/>
      </w:pPr>
      <w:r>
        <w:br/>
      </w:r>
    </w:p>
    <w:p w:rsidR="00126911" w:rsidRDefault="009C6C69">
      <w:pPr>
        <w:spacing w:after="0"/>
        <w:jc w:val="both"/>
      </w:pPr>
      <w:bookmarkStart w:id="14" w:name="z22"/>
      <w:r>
        <w:rPr>
          <w:color w:val="000000"/>
          <w:sz w:val="28"/>
        </w:rPr>
        <w:t>      "КЕЛІСІЛДІ"</w:t>
      </w:r>
    </w:p>
    <w:p w:rsidR="00126911" w:rsidRDefault="009C6C69">
      <w:pPr>
        <w:spacing w:after="0"/>
        <w:jc w:val="both"/>
      </w:pPr>
      <w:bookmarkStart w:id="15" w:name="z23"/>
      <w:bookmarkEnd w:id="14"/>
      <w:r>
        <w:rPr>
          <w:color w:val="000000"/>
          <w:sz w:val="28"/>
        </w:rPr>
        <w:t>      Қазақстан Республикасы</w:t>
      </w:r>
    </w:p>
    <w:p w:rsidR="00126911" w:rsidRDefault="009C6C69">
      <w:pPr>
        <w:spacing w:after="0"/>
        <w:jc w:val="both"/>
      </w:pPr>
      <w:bookmarkStart w:id="16" w:name="z24"/>
      <w:bookmarkEnd w:id="15"/>
      <w:r>
        <w:rPr>
          <w:color w:val="000000"/>
          <w:sz w:val="28"/>
        </w:rPr>
        <w:t>      Индустрия және инфрақұрылымдық</w:t>
      </w:r>
    </w:p>
    <w:p w:rsidR="00126911" w:rsidRDefault="009C6C69">
      <w:pPr>
        <w:spacing w:after="0"/>
        <w:jc w:val="both"/>
      </w:pPr>
      <w:bookmarkStart w:id="17" w:name="z25"/>
      <w:bookmarkEnd w:id="16"/>
      <w:r>
        <w:rPr>
          <w:color w:val="000000"/>
          <w:sz w:val="28"/>
        </w:rPr>
        <w:t xml:space="preserve">      </w:t>
      </w:r>
      <w:proofErr w:type="gramStart"/>
      <w:r>
        <w:rPr>
          <w:color w:val="000000"/>
          <w:sz w:val="28"/>
        </w:rPr>
        <w:t>даму</w:t>
      </w:r>
      <w:proofErr w:type="gramEnd"/>
      <w:r>
        <w:rPr>
          <w:color w:val="000000"/>
          <w:sz w:val="28"/>
        </w:rPr>
        <w:t xml:space="preserve"> министрлігі</w:t>
      </w:r>
    </w:p>
    <w:bookmarkEnd w:id="17"/>
    <w:p w:rsidR="00126911" w:rsidRDefault="009C6C69">
      <w:pPr>
        <w:spacing w:after="0"/>
      </w:pPr>
      <w:r>
        <w:br/>
      </w:r>
    </w:p>
    <w:p w:rsidR="00126911" w:rsidRDefault="009C6C69">
      <w:pPr>
        <w:spacing w:after="0"/>
        <w:jc w:val="both"/>
      </w:pPr>
      <w:bookmarkStart w:id="18" w:name="z26"/>
      <w:r>
        <w:rPr>
          <w:color w:val="000000"/>
          <w:sz w:val="28"/>
        </w:rPr>
        <w:t>      "КЕЛІСІЛДІ"</w:t>
      </w:r>
    </w:p>
    <w:p w:rsidR="00126911" w:rsidRDefault="009C6C69">
      <w:pPr>
        <w:spacing w:after="0"/>
        <w:jc w:val="both"/>
      </w:pPr>
      <w:bookmarkStart w:id="19" w:name="z27"/>
      <w:bookmarkEnd w:id="18"/>
      <w:r>
        <w:rPr>
          <w:color w:val="000000"/>
          <w:sz w:val="28"/>
        </w:rPr>
        <w:t>      Қазақстан Республикасы</w:t>
      </w:r>
    </w:p>
    <w:p w:rsidR="00126911" w:rsidRDefault="009C6C69">
      <w:pPr>
        <w:spacing w:after="0"/>
        <w:jc w:val="both"/>
      </w:pPr>
      <w:bookmarkStart w:id="20" w:name="z28"/>
      <w:bookmarkEnd w:id="19"/>
      <w:r>
        <w:rPr>
          <w:color w:val="000000"/>
          <w:sz w:val="28"/>
        </w:rPr>
        <w:t xml:space="preserve">       Қаржы министрлігі </w:t>
      </w:r>
    </w:p>
    <w:bookmarkEnd w:id="20"/>
    <w:p w:rsidR="00126911" w:rsidRDefault="009C6C69">
      <w:pPr>
        <w:spacing w:after="0"/>
      </w:pPr>
      <w:r>
        <w:br/>
      </w:r>
    </w:p>
    <w:p w:rsidR="00126911" w:rsidRDefault="009C6C69">
      <w:pPr>
        <w:spacing w:after="0"/>
        <w:jc w:val="both"/>
      </w:pPr>
      <w:bookmarkStart w:id="21" w:name="z29"/>
      <w:r>
        <w:rPr>
          <w:color w:val="000000"/>
          <w:sz w:val="28"/>
        </w:rPr>
        <w:t>   </w:t>
      </w:r>
      <w:r>
        <w:rPr>
          <w:color w:val="000000"/>
          <w:sz w:val="28"/>
        </w:rPr>
        <w:t>   "КЕЛІСІЛДІ"</w:t>
      </w:r>
    </w:p>
    <w:p w:rsidR="00126911" w:rsidRDefault="009C6C69">
      <w:pPr>
        <w:spacing w:after="0"/>
        <w:jc w:val="both"/>
      </w:pPr>
      <w:bookmarkStart w:id="22" w:name="z30"/>
      <w:bookmarkEnd w:id="21"/>
      <w:r>
        <w:rPr>
          <w:color w:val="000000"/>
          <w:sz w:val="28"/>
        </w:rPr>
        <w:t>      Қазақстан Республикасы</w:t>
      </w:r>
    </w:p>
    <w:p w:rsidR="00126911" w:rsidRDefault="009C6C69">
      <w:pPr>
        <w:spacing w:after="0"/>
        <w:jc w:val="both"/>
      </w:pPr>
      <w:bookmarkStart w:id="23" w:name="z31"/>
      <w:bookmarkEnd w:id="22"/>
      <w:r>
        <w:rPr>
          <w:color w:val="000000"/>
          <w:sz w:val="28"/>
        </w:rPr>
        <w:t>      Ұлттық экономика министрлігі</w:t>
      </w:r>
    </w:p>
    <w:bookmarkEnd w:id="23"/>
    <w:p w:rsidR="00126911" w:rsidRDefault="009C6C69">
      <w:pPr>
        <w:spacing w:after="0"/>
      </w:pPr>
      <w:r>
        <w:br/>
      </w:r>
    </w:p>
    <w:p w:rsidR="00126911" w:rsidRDefault="009C6C69">
      <w:pPr>
        <w:spacing w:after="0"/>
        <w:jc w:val="both"/>
      </w:pPr>
      <w:bookmarkStart w:id="24" w:name="z32"/>
      <w:r>
        <w:rPr>
          <w:color w:val="000000"/>
          <w:sz w:val="28"/>
        </w:rPr>
        <w:t>      "КЕЛІСІЛДІ"</w:t>
      </w:r>
    </w:p>
    <w:p w:rsidR="00126911" w:rsidRDefault="009C6C69">
      <w:pPr>
        <w:spacing w:after="0"/>
        <w:jc w:val="both"/>
      </w:pPr>
      <w:bookmarkStart w:id="25" w:name="z33"/>
      <w:bookmarkEnd w:id="24"/>
      <w:r>
        <w:rPr>
          <w:color w:val="000000"/>
          <w:sz w:val="28"/>
        </w:rPr>
        <w:t>      Қазақстан Республикасы</w:t>
      </w:r>
    </w:p>
    <w:p w:rsidR="00126911" w:rsidRDefault="009C6C69">
      <w:pPr>
        <w:spacing w:after="0"/>
        <w:jc w:val="both"/>
      </w:pPr>
      <w:bookmarkStart w:id="26" w:name="z34"/>
      <w:bookmarkEnd w:id="25"/>
      <w:r>
        <w:rPr>
          <w:color w:val="000000"/>
          <w:sz w:val="28"/>
        </w:rPr>
        <w:t>      Энергетика министрлігі</w:t>
      </w:r>
    </w:p>
    <w:tbl>
      <w:tblPr>
        <w:tblW w:w="0" w:type="auto"/>
        <w:tblCellSpacing w:w="0" w:type="auto"/>
        <w:tblLook w:val="04A0" w:firstRow="1" w:lastRow="0" w:firstColumn="1" w:lastColumn="0" w:noHBand="0" w:noVBand="1"/>
      </w:tblPr>
      <w:tblGrid>
        <w:gridCol w:w="5946"/>
        <w:gridCol w:w="3801"/>
      </w:tblGrid>
      <w:tr w:rsidR="00126911">
        <w:trPr>
          <w:trHeight w:val="30"/>
          <w:tblCellSpacing w:w="0" w:type="auto"/>
        </w:trPr>
        <w:tc>
          <w:tcPr>
            <w:tcW w:w="7780" w:type="dxa"/>
            <w:tcMar>
              <w:top w:w="15" w:type="dxa"/>
              <w:left w:w="15" w:type="dxa"/>
              <w:bottom w:w="15" w:type="dxa"/>
              <w:right w:w="15" w:type="dxa"/>
            </w:tcMar>
            <w:vAlign w:val="center"/>
          </w:tcPr>
          <w:bookmarkEnd w:id="26"/>
          <w:p w:rsidR="00126911" w:rsidRDefault="009C6C69">
            <w:pPr>
              <w:spacing w:after="0"/>
              <w:jc w:val="center"/>
            </w:pPr>
            <w:r>
              <w:rPr>
                <w:color w:val="000000"/>
                <w:sz w:val="20"/>
              </w:rPr>
              <w:t> </w:t>
            </w:r>
          </w:p>
        </w:tc>
        <w:tc>
          <w:tcPr>
            <w:tcW w:w="4600" w:type="dxa"/>
            <w:tcMar>
              <w:top w:w="15" w:type="dxa"/>
              <w:left w:w="15" w:type="dxa"/>
              <w:bottom w:w="15" w:type="dxa"/>
              <w:right w:w="15" w:type="dxa"/>
            </w:tcMar>
            <w:vAlign w:val="center"/>
          </w:tcPr>
          <w:p w:rsidR="00126911" w:rsidRDefault="009C6C69">
            <w:pPr>
              <w:spacing w:after="0"/>
              <w:jc w:val="center"/>
            </w:pPr>
            <w:r>
              <w:rPr>
                <w:color w:val="000000"/>
                <w:sz w:val="20"/>
              </w:rPr>
              <w:t>Қазақстан Республикасы</w:t>
            </w:r>
            <w:r>
              <w:br/>
            </w:r>
            <w:r>
              <w:rPr>
                <w:color w:val="000000"/>
                <w:sz w:val="20"/>
              </w:rPr>
              <w:t>Экология және табиғи ресурстар</w:t>
            </w:r>
            <w:r>
              <w:br/>
            </w:r>
            <w:r>
              <w:rPr>
                <w:color w:val="000000"/>
                <w:sz w:val="20"/>
              </w:rPr>
              <w:t>министрінің м.а.</w:t>
            </w:r>
            <w:r>
              <w:br/>
            </w:r>
            <w:r>
              <w:rPr>
                <w:color w:val="000000"/>
                <w:sz w:val="20"/>
              </w:rPr>
              <w:t>2023 жылғы 14 сәуірдегі</w:t>
            </w:r>
            <w:r>
              <w:br/>
            </w:r>
            <w:r>
              <w:rPr>
                <w:color w:val="000000"/>
                <w:sz w:val="20"/>
              </w:rPr>
              <w:t xml:space="preserve">№ </w:t>
            </w:r>
            <w:r>
              <w:rPr>
                <w:color w:val="000000"/>
                <w:sz w:val="20"/>
              </w:rPr>
              <w:t>124 бұйрығымен</w:t>
            </w:r>
            <w:r>
              <w:br/>
            </w:r>
            <w:r>
              <w:rPr>
                <w:color w:val="000000"/>
                <w:sz w:val="20"/>
              </w:rPr>
              <w:t>бекітілген</w:t>
            </w:r>
          </w:p>
        </w:tc>
      </w:tr>
    </w:tbl>
    <w:p w:rsidR="00126911" w:rsidRDefault="00126911">
      <w:pPr>
        <w:spacing w:after="0"/>
      </w:pPr>
    </w:p>
    <w:p w:rsidR="00126911" w:rsidRDefault="009C6C69">
      <w:pPr>
        <w:spacing w:after="0"/>
      </w:pPr>
      <w:r>
        <w:rPr>
          <w:b/>
          <w:color w:val="000000"/>
        </w:rPr>
        <w:t xml:space="preserve"> Жойылуы қиын органикалық ластағыш заттар эмиссияларын есептеу әдістемесі</w:t>
      </w:r>
    </w:p>
    <w:p w:rsidR="00126911" w:rsidRDefault="009C6C69">
      <w:pPr>
        <w:spacing w:after="0"/>
      </w:pPr>
      <w:bookmarkStart w:id="27" w:name="z38"/>
      <w:r>
        <w:rPr>
          <w:b/>
          <w:color w:val="000000"/>
        </w:rPr>
        <w:t xml:space="preserve"> 1-тарау. Жалпы ережелер</w:t>
      </w:r>
    </w:p>
    <w:bookmarkEnd w:id="27"/>
    <w:p w:rsidR="00126911" w:rsidRDefault="00126911">
      <w:pPr>
        <w:spacing w:after="0"/>
      </w:pPr>
    </w:p>
    <w:p w:rsidR="00126911" w:rsidRDefault="009C6C69">
      <w:pPr>
        <w:spacing w:after="0"/>
        <w:jc w:val="both"/>
      </w:pPr>
      <w:r>
        <w:rPr>
          <w:color w:val="000000"/>
          <w:sz w:val="28"/>
        </w:rPr>
        <w:t xml:space="preserve">       1. Осы Жойылуы қиын органикалық ластағыш заттар эмиссияларын есептеу әдістемесі (бұдан әрі – Әдістеме) Қазақстан Республи</w:t>
      </w:r>
      <w:r>
        <w:rPr>
          <w:color w:val="000000"/>
          <w:sz w:val="28"/>
        </w:rPr>
        <w:t>касының Экология кодексінің (бұдан әрі – Кодекс) 22-бабының 5-тармағына сәйкес әзірленді.</w:t>
      </w:r>
    </w:p>
    <w:p w:rsidR="00126911" w:rsidRDefault="00126911">
      <w:pPr>
        <w:spacing w:after="0"/>
      </w:pPr>
    </w:p>
    <w:p w:rsidR="00126911" w:rsidRDefault="009C6C69">
      <w:pPr>
        <w:spacing w:after="0"/>
        <w:jc w:val="both"/>
      </w:pPr>
      <w:r>
        <w:rPr>
          <w:color w:val="000000"/>
          <w:sz w:val="28"/>
        </w:rPr>
        <w:lastRenderedPageBreak/>
        <w:t xml:space="preserve">       2. Жойылуы қиын органикалық ластағыш заттар эмиссияларын бағалауды ластағыштардың шығарылуы мен көшірілуінің мемлекеттік тіркеліміне есептілікті ұсыну шеңбері</w:t>
      </w:r>
      <w:r>
        <w:rPr>
          <w:color w:val="000000"/>
          <w:sz w:val="28"/>
        </w:rPr>
        <w:t>нде Кодекстің 22-бабының 9-тармағына сәйкес объектілер операторлары жүзеге асырады. Байқаусызда түзілетін тұрақты органикалық ластағыш заттарға (бұдан әрі – БТ ЖҚОЛ) полихлорланған дибензо-п-диоксиндер (бұдан әрі – ПХДД), полихлорланған дибензофурандар (бұ</w:t>
      </w:r>
      <w:r>
        <w:rPr>
          <w:color w:val="000000"/>
          <w:sz w:val="28"/>
        </w:rPr>
        <w:t>дан әрі – ПХДФ), гексахлорбензол (бұдан әрі – ГХБ), пентахлорбензол (бұдан әрі – ПХД), полихлорланған дифенилдер (бұдан әрі – ПХД), гексахлорбутадиен, полихлорланған нафталиндер жатады.</w:t>
      </w:r>
    </w:p>
    <w:p w:rsidR="00126911" w:rsidRDefault="009C6C69">
      <w:pPr>
        <w:spacing w:after="0"/>
      </w:pPr>
      <w:bookmarkStart w:id="28" w:name="z41"/>
      <w:r>
        <w:rPr>
          <w:b/>
          <w:color w:val="000000"/>
        </w:rPr>
        <w:t xml:space="preserve"> 2-тарау. Жойылуы қиын органикалық ластағыш заттар эмиссияларын есепте</w:t>
      </w:r>
      <w:r>
        <w:rPr>
          <w:b/>
          <w:color w:val="000000"/>
        </w:rPr>
        <w:t>у тәртібі</w:t>
      </w:r>
    </w:p>
    <w:p w:rsidR="00126911" w:rsidRDefault="009C6C69">
      <w:pPr>
        <w:spacing w:after="0"/>
        <w:jc w:val="both"/>
      </w:pPr>
      <w:bookmarkStart w:id="29" w:name="z42"/>
      <w:bookmarkEnd w:id="28"/>
      <w:r>
        <w:rPr>
          <w:color w:val="000000"/>
          <w:sz w:val="28"/>
        </w:rPr>
        <w:t>      3. ПХДД/ПХДФ эмиссияларын бағалау ластанудың басым көздерін сәйкестендіреді, барлық байқаусызда түзілетін жойылуы қиын органикалық ластағыш шығарындыларын барынша азайту үшін қажетті шараларды айқындайды.</w:t>
      </w:r>
    </w:p>
    <w:p w:rsidR="00126911" w:rsidRDefault="009C6C69">
      <w:pPr>
        <w:spacing w:after="0"/>
        <w:jc w:val="both"/>
      </w:pPr>
      <w:bookmarkStart w:id="30" w:name="z43"/>
      <w:bookmarkEnd w:id="29"/>
      <w:r>
        <w:rPr>
          <w:color w:val="000000"/>
          <w:sz w:val="28"/>
        </w:rPr>
        <w:t>      4. БТ ЖҚОЛ эмиссияларының шам</w:t>
      </w:r>
      <w:r>
        <w:rPr>
          <w:color w:val="000000"/>
          <w:sz w:val="28"/>
        </w:rPr>
        <w:t>асы ПХДД және ПХДФ уытты эквивалентінің микрограммдарында бір жыл ішінде (мкгТЭ/жыл), мұнда уытты эквивалент – диоксиндер мен фурандардың уыттылығын өлшеу бірлігі, неғұрлым уытты диоксинге – 2, 3, 7, 8 – ПХДД қайта есептегенде көрсетіледі.</w:t>
      </w:r>
    </w:p>
    <w:bookmarkEnd w:id="30"/>
    <w:p w:rsidR="00126911" w:rsidRDefault="00126911">
      <w:pPr>
        <w:spacing w:after="0"/>
      </w:pPr>
    </w:p>
    <w:p w:rsidR="00126911" w:rsidRDefault="009C6C69">
      <w:pPr>
        <w:spacing w:after="0"/>
        <w:jc w:val="both"/>
      </w:pPr>
      <w:r>
        <w:rPr>
          <w:color w:val="000000"/>
          <w:sz w:val="28"/>
        </w:rPr>
        <w:t xml:space="preserve">       5. ПХДД/</w:t>
      </w:r>
      <w:r>
        <w:rPr>
          <w:color w:val="000000"/>
          <w:sz w:val="28"/>
        </w:rPr>
        <w:t>ПХДФ жиынтық эмиссияларын бағалау осы Әдістеменің 1-қосымшасына сәйкес кәсіпорын қызметіне байланысты ПХДД/ПХДФ эмиссияларының көздерімен (санаттар және кіші санаттар) айқындалады.</w:t>
      </w:r>
    </w:p>
    <w:p w:rsidR="00126911" w:rsidRDefault="00126911">
      <w:pPr>
        <w:spacing w:after="0"/>
      </w:pPr>
    </w:p>
    <w:p w:rsidR="00126911" w:rsidRDefault="009C6C69">
      <w:pPr>
        <w:spacing w:after="0"/>
        <w:jc w:val="both"/>
      </w:pPr>
      <w:r>
        <w:rPr>
          <w:color w:val="000000"/>
          <w:sz w:val="28"/>
        </w:rPr>
        <w:t xml:space="preserve"> </w:t>
      </w:r>
      <w:r>
        <w:rPr>
          <w:color w:val="000000"/>
          <w:sz w:val="28"/>
        </w:rPr>
        <w:t>      6. Әрбір санаттағы көздер үшін ПХДД/ПХДФ эмиссияларының негізгі көздері осы Әдістеменің 2-қосымшасына сәйкес айқындалады.</w:t>
      </w:r>
    </w:p>
    <w:p w:rsidR="00126911" w:rsidRDefault="009C6C69">
      <w:pPr>
        <w:spacing w:after="0"/>
        <w:jc w:val="both"/>
      </w:pPr>
      <w:bookmarkStart w:id="31" w:name="z46"/>
      <w:r>
        <w:rPr>
          <w:color w:val="000000"/>
          <w:sz w:val="28"/>
        </w:rPr>
        <w:t xml:space="preserve">      7. Көзден немесе көздер санатынан тасымалданатын ортаға (ауа, су, топырақ, өнім және қалдықтар) түсетін жылдық эмиссиялар </w:t>
      </w:r>
      <w:r>
        <w:rPr>
          <w:color w:val="000000"/>
          <w:sz w:val="28"/>
        </w:rPr>
        <w:t>мынадай формула бойынша есептеледі:</w:t>
      </w:r>
    </w:p>
    <w:bookmarkEnd w:id="31"/>
    <w:p w:rsidR="00126911" w:rsidRDefault="009C6C69">
      <w:pPr>
        <w:spacing w:after="0"/>
      </w:pPr>
      <w:r>
        <w:br/>
      </w:r>
    </w:p>
    <w:p w:rsidR="00126911" w:rsidRDefault="009C6C69">
      <w:pPr>
        <w:spacing w:after="0"/>
        <w:jc w:val="both"/>
      </w:pPr>
      <w:r>
        <w:rPr>
          <w:noProof/>
          <w:lang w:val="ru-RU" w:eastAsia="ru-RU"/>
        </w:rPr>
        <w:drawing>
          <wp:inline distT="0" distB="0" distL="0" distR="0">
            <wp:extent cx="660400" cy="29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0400" cy="292100"/>
                    </a:xfrm>
                    <a:prstGeom prst="rect">
                      <a:avLst/>
                    </a:prstGeom>
                  </pic:spPr>
                </pic:pic>
              </a:graphicData>
            </a:graphic>
          </wp:inline>
        </w:drawing>
      </w:r>
    </w:p>
    <w:p w:rsidR="00126911" w:rsidRDefault="009C6C69">
      <w:pPr>
        <w:spacing w:after="0"/>
      </w:pPr>
      <w:r>
        <w:br/>
      </w:r>
    </w:p>
    <w:p w:rsidR="00126911" w:rsidRDefault="009C6C69">
      <w:pPr>
        <w:spacing w:after="0"/>
        <w:jc w:val="both"/>
      </w:pPr>
      <w:bookmarkStart w:id="32" w:name="z48"/>
      <w:r>
        <w:rPr>
          <w:color w:val="000000"/>
          <w:sz w:val="28"/>
        </w:rPr>
        <w:t xml:space="preserve">      </w:t>
      </w:r>
      <w:proofErr w:type="gramStart"/>
      <w:r>
        <w:rPr>
          <w:color w:val="000000"/>
          <w:sz w:val="28"/>
        </w:rPr>
        <w:t>мұнда</w:t>
      </w:r>
      <w:proofErr w:type="gramEnd"/>
      <w:r>
        <w:rPr>
          <w:color w:val="000000"/>
          <w:sz w:val="28"/>
        </w:rPr>
        <w:t>, I – көздің қарқыны (жылына ПХДД/ПХДФ эмиссиялары)</w:t>
      </w:r>
    </w:p>
    <w:p w:rsidR="00126911" w:rsidRDefault="009C6C69">
      <w:pPr>
        <w:spacing w:after="0"/>
        <w:jc w:val="both"/>
      </w:pPr>
      <w:bookmarkStart w:id="33" w:name="z49"/>
      <w:bookmarkEnd w:id="32"/>
      <w:r>
        <w:rPr>
          <w:color w:val="000000"/>
          <w:sz w:val="28"/>
        </w:rPr>
        <w:t xml:space="preserve">      F – </w:t>
      </w:r>
      <w:proofErr w:type="gramStart"/>
      <w:r>
        <w:rPr>
          <w:color w:val="000000"/>
          <w:sz w:val="28"/>
        </w:rPr>
        <w:t>эмиссиялар</w:t>
      </w:r>
      <w:proofErr w:type="gramEnd"/>
      <w:r>
        <w:rPr>
          <w:color w:val="000000"/>
          <w:sz w:val="28"/>
        </w:rPr>
        <w:t xml:space="preserve"> факторы</w:t>
      </w:r>
    </w:p>
    <w:p w:rsidR="00126911" w:rsidRDefault="009C6C69">
      <w:pPr>
        <w:spacing w:after="0"/>
        <w:jc w:val="both"/>
      </w:pPr>
      <w:bookmarkStart w:id="34" w:name="z50"/>
      <w:bookmarkEnd w:id="33"/>
      <w:r>
        <w:rPr>
          <w:color w:val="000000"/>
          <w:sz w:val="28"/>
        </w:rPr>
        <w:t xml:space="preserve">      P – </w:t>
      </w:r>
      <w:proofErr w:type="gramStart"/>
      <w:r>
        <w:rPr>
          <w:color w:val="000000"/>
          <w:sz w:val="28"/>
        </w:rPr>
        <w:t>кәсіпорынның</w:t>
      </w:r>
      <w:proofErr w:type="gramEnd"/>
      <w:r>
        <w:rPr>
          <w:color w:val="000000"/>
          <w:sz w:val="28"/>
        </w:rPr>
        <w:t xml:space="preserve"> қуаттылығы (өндіріс/өнім өндіру-жылына тонна/энергетика саласы объектілері үшін тұтынылатын отын кө</w:t>
      </w:r>
      <w:r>
        <w:rPr>
          <w:color w:val="000000"/>
          <w:sz w:val="28"/>
        </w:rPr>
        <w:t>лемі-ТДж/жыл)</w:t>
      </w:r>
    </w:p>
    <w:bookmarkEnd w:id="34"/>
    <w:p w:rsidR="00126911" w:rsidRDefault="00126911">
      <w:pPr>
        <w:spacing w:after="0"/>
      </w:pPr>
    </w:p>
    <w:p w:rsidR="00126911" w:rsidRDefault="009C6C69">
      <w:pPr>
        <w:spacing w:after="0"/>
        <w:jc w:val="both"/>
      </w:pPr>
      <w:r>
        <w:rPr>
          <w:color w:val="000000"/>
          <w:sz w:val="28"/>
        </w:rPr>
        <w:lastRenderedPageBreak/>
        <w:t xml:space="preserve">       8. Тиісті ортаға эмиссиялар факторы: әрбір кіші санат үшін ауа, су, топырақ, өнім, қалдықтар осы Әдістеменің 3-қосымшасына сәйкес айқындалады. Эмиссиялар факторын технологиялық үдеріс туралы ақпаратты ескере отырып таңдалады. </w:t>
      </w:r>
    </w:p>
    <w:p w:rsidR="00126911" w:rsidRDefault="009C6C69">
      <w:pPr>
        <w:spacing w:after="0"/>
        <w:jc w:val="both"/>
      </w:pPr>
      <w:bookmarkStart w:id="35" w:name="z52"/>
      <w:r>
        <w:rPr>
          <w:color w:val="000000"/>
          <w:sz w:val="28"/>
        </w:rPr>
        <w:t>      9</w:t>
      </w:r>
      <w:r>
        <w:rPr>
          <w:color w:val="000000"/>
          <w:sz w:val="28"/>
        </w:rPr>
        <w:t>. Кәсіпорынның қуаттылығы ретінде өндіріс көлемі бойынша деректер алынады.</w:t>
      </w:r>
    </w:p>
    <w:p w:rsidR="00126911" w:rsidRDefault="009C6C69">
      <w:pPr>
        <w:spacing w:after="0"/>
        <w:jc w:val="both"/>
      </w:pPr>
      <w:bookmarkStart w:id="36" w:name="z53"/>
      <w:bookmarkEnd w:id="35"/>
      <w:r>
        <w:rPr>
          <w:color w:val="000000"/>
          <w:sz w:val="28"/>
        </w:rPr>
        <w:t>      10. Әрбір көз бойынша жиынтық эмиссияларды бағалау мынадай формула бойынша жүзеге асырылады:</w:t>
      </w:r>
    </w:p>
    <w:bookmarkEnd w:id="36"/>
    <w:p w:rsidR="00126911" w:rsidRDefault="009C6C69">
      <w:pPr>
        <w:spacing w:after="0"/>
      </w:pPr>
      <w:r>
        <w:br/>
      </w:r>
    </w:p>
    <w:p w:rsidR="00126911" w:rsidRDefault="009C6C69">
      <w:pPr>
        <w:spacing w:after="0"/>
        <w:jc w:val="both"/>
      </w:pPr>
      <w:r>
        <w:rPr>
          <w:noProof/>
          <w:lang w:val="ru-RU" w:eastAsia="ru-RU"/>
        </w:rPr>
        <w:drawing>
          <wp:inline distT="0" distB="0" distL="0" distR="0">
            <wp:extent cx="627380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73800" cy="381000"/>
                    </a:xfrm>
                    <a:prstGeom prst="rect">
                      <a:avLst/>
                    </a:prstGeom>
                  </pic:spPr>
                </pic:pic>
              </a:graphicData>
            </a:graphic>
          </wp:inline>
        </w:drawing>
      </w:r>
    </w:p>
    <w:p w:rsidR="00126911" w:rsidRDefault="009C6C69">
      <w:pPr>
        <w:spacing w:after="0"/>
      </w:pPr>
      <w:r>
        <w:br/>
      </w:r>
    </w:p>
    <w:p w:rsidR="00126911" w:rsidRDefault="009C6C69">
      <w:pPr>
        <w:spacing w:after="0"/>
        <w:jc w:val="both"/>
      </w:pPr>
      <w:bookmarkStart w:id="37" w:name="z55"/>
      <w:r>
        <w:rPr>
          <w:color w:val="000000"/>
          <w:sz w:val="28"/>
        </w:rPr>
        <w:t xml:space="preserve">      </w:t>
      </w:r>
      <w:proofErr w:type="gramStart"/>
      <w:r>
        <w:rPr>
          <w:color w:val="000000"/>
          <w:sz w:val="28"/>
        </w:rPr>
        <w:t>мұнда</w:t>
      </w:r>
      <w:proofErr w:type="gramEnd"/>
      <w:r>
        <w:rPr>
          <w:color w:val="000000"/>
          <w:sz w:val="28"/>
        </w:rPr>
        <w:t>, I сомасы – көздің жиынтық қарқыны (жылына ПХДД/ПХДФ жиынтық эми</w:t>
      </w:r>
      <w:r>
        <w:rPr>
          <w:color w:val="000000"/>
          <w:sz w:val="28"/>
        </w:rPr>
        <w:t>ссиялары)</w:t>
      </w:r>
    </w:p>
    <w:p w:rsidR="00126911" w:rsidRDefault="009C6C69">
      <w:pPr>
        <w:spacing w:after="0"/>
        <w:jc w:val="both"/>
      </w:pPr>
      <w:bookmarkStart w:id="38" w:name="z56"/>
      <w:bookmarkEnd w:id="37"/>
      <w:r>
        <w:rPr>
          <w:color w:val="000000"/>
          <w:sz w:val="28"/>
        </w:rPr>
        <w:t>      F – ауа/су/топырақ/өнім/қалдықтар – тиісінше ауаға, суға, топыраққа, өнімге, қалдықтарға эмиссия факторы</w:t>
      </w:r>
    </w:p>
    <w:p w:rsidR="00126911" w:rsidRDefault="009C6C69">
      <w:pPr>
        <w:spacing w:after="0"/>
        <w:jc w:val="both"/>
      </w:pPr>
      <w:bookmarkStart w:id="39" w:name="z57"/>
      <w:bookmarkEnd w:id="38"/>
      <w:r>
        <w:rPr>
          <w:color w:val="000000"/>
          <w:sz w:val="28"/>
        </w:rPr>
        <w:t xml:space="preserve">      P – </w:t>
      </w:r>
      <w:proofErr w:type="gramStart"/>
      <w:r>
        <w:rPr>
          <w:color w:val="000000"/>
          <w:sz w:val="28"/>
        </w:rPr>
        <w:t>көздің</w:t>
      </w:r>
      <w:proofErr w:type="gramEnd"/>
      <w:r>
        <w:rPr>
          <w:color w:val="000000"/>
          <w:sz w:val="28"/>
        </w:rPr>
        <w:t xml:space="preserve"> осы санатын сипаттайтын кәсіпорын қызметінің көрсеткіштері (жылына өнім өндіру/өндіру, отынды жағу және басқалар)</w:t>
      </w:r>
    </w:p>
    <w:p w:rsidR="00126911" w:rsidRDefault="009C6C69">
      <w:pPr>
        <w:spacing w:after="0"/>
        <w:jc w:val="both"/>
      </w:pPr>
      <w:bookmarkStart w:id="40" w:name="z58"/>
      <w:bookmarkEnd w:id="39"/>
      <w:r>
        <w:rPr>
          <w:color w:val="000000"/>
          <w:sz w:val="28"/>
        </w:rPr>
        <w:t>    </w:t>
      </w:r>
      <w:r>
        <w:rPr>
          <w:color w:val="000000"/>
          <w:sz w:val="28"/>
        </w:rPr>
        <w:t>  11. Өнеркәсіптік кәсіпорын үшін ПХДД/ПХДФ жылдық эмиссиялары БТ ЖҚОЛ эмиссияларының барлық көздерінің жиынтық қарқындылығының сомасы ретінде айқындалады.</w:t>
      </w:r>
    </w:p>
    <w:bookmarkEnd w:id="40"/>
    <w:p w:rsidR="00126911" w:rsidRDefault="00126911">
      <w:pPr>
        <w:spacing w:after="0"/>
      </w:pPr>
    </w:p>
    <w:p w:rsidR="00126911" w:rsidRDefault="009C6C69">
      <w:pPr>
        <w:spacing w:after="0"/>
        <w:jc w:val="both"/>
      </w:pPr>
      <w:r>
        <w:rPr>
          <w:color w:val="000000"/>
          <w:sz w:val="28"/>
        </w:rPr>
        <w:t xml:space="preserve">       12. 4-қосымшаға сәйкес жойылуы қиын органикалық ластағыштар эмиссияларын есептеу мысалы.</w:t>
      </w:r>
    </w:p>
    <w:p w:rsidR="00126911" w:rsidRDefault="00126911">
      <w:pPr>
        <w:spacing w:after="0"/>
      </w:pPr>
    </w:p>
    <w:tbl>
      <w:tblPr>
        <w:tblW w:w="0" w:type="auto"/>
        <w:tblCellSpacing w:w="0" w:type="auto"/>
        <w:tblLook w:val="04A0" w:firstRow="1" w:lastRow="0" w:firstColumn="1" w:lastColumn="0" w:noHBand="0" w:noVBand="1"/>
      </w:tblPr>
      <w:tblGrid>
        <w:gridCol w:w="5944"/>
        <w:gridCol w:w="3803"/>
      </w:tblGrid>
      <w:tr w:rsidR="00126911">
        <w:trPr>
          <w:trHeight w:val="30"/>
          <w:tblCellSpacing w:w="0" w:type="auto"/>
        </w:trPr>
        <w:tc>
          <w:tcPr>
            <w:tcW w:w="7780" w:type="dxa"/>
            <w:tcMar>
              <w:top w:w="15" w:type="dxa"/>
              <w:left w:w="15" w:type="dxa"/>
              <w:bottom w:w="15" w:type="dxa"/>
              <w:right w:w="15" w:type="dxa"/>
            </w:tcMar>
            <w:vAlign w:val="center"/>
          </w:tcPr>
          <w:p w:rsidR="00126911" w:rsidRDefault="009C6C69">
            <w:pPr>
              <w:spacing w:after="0"/>
              <w:jc w:val="center"/>
            </w:pPr>
            <w:r>
              <w:rPr>
                <w:color w:val="000000"/>
                <w:sz w:val="20"/>
              </w:rPr>
              <w:t> </w:t>
            </w:r>
          </w:p>
        </w:tc>
        <w:tc>
          <w:tcPr>
            <w:tcW w:w="4600" w:type="dxa"/>
            <w:tcMar>
              <w:top w:w="15" w:type="dxa"/>
              <w:left w:w="15" w:type="dxa"/>
              <w:bottom w:w="15" w:type="dxa"/>
              <w:right w:w="15" w:type="dxa"/>
            </w:tcMar>
            <w:vAlign w:val="center"/>
          </w:tcPr>
          <w:p w:rsidR="00126911" w:rsidRDefault="009C6C69">
            <w:pPr>
              <w:spacing w:after="0"/>
              <w:jc w:val="center"/>
            </w:pPr>
            <w:r>
              <w:rPr>
                <w:color w:val="000000"/>
                <w:sz w:val="20"/>
              </w:rPr>
              <w:t>Жойылуы қиын органикалық</w:t>
            </w:r>
            <w:r>
              <w:br/>
            </w:r>
            <w:r>
              <w:rPr>
                <w:color w:val="000000"/>
                <w:sz w:val="20"/>
              </w:rPr>
              <w:t>заттар эмиссияларын</w:t>
            </w:r>
            <w:r>
              <w:br/>
            </w:r>
            <w:r>
              <w:rPr>
                <w:color w:val="000000"/>
                <w:sz w:val="20"/>
              </w:rPr>
              <w:t>есептеу әдістемесіне</w:t>
            </w:r>
            <w:r>
              <w:br/>
            </w:r>
            <w:r>
              <w:rPr>
                <w:color w:val="000000"/>
                <w:sz w:val="20"/>
              </w:rPr>
              <w:t>1-қосымша</w:t>
            </w:r>
          </w:p>
        </w:tc>
      </w:tr>
    </w:tbl>
    <w:p w:rsidR="00126911" w:rsidRDefault="009C6C69">
      <w:pPr>
        <w:spacing w:after="0"/>
        <w:jc w:val="both"/>
      </w:pPr>
      <w:bookmarkStart w:id="41" w:name="z61"/>
      <w:r>
        <w:rPr>
          <w:color w:val="000000"/>
          <w:sz w:val="28"/>
        </w:rPr>
        <w:t>      Кәсіпорын қызметіне байланысты ПХДД/ПХДФ эмиссияларының көздері (санаттар және кіші санаттар)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2691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126911" w:rsidRDefault="009C6C69">
            <w:pPr>
              <w:spacing w:after="20"/>
              <w:ind w:left="20"/>
              <w:jc w:val="both"/>
            </w:pPr>
            <w:r>
              <w:rPr>
                <w:b/>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Санат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Кіші санат</w:t>
            </w:r>
          </w:p>
        </w:tc>
      </w:tr>
      <w:tr w:rsidR="0012691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Қалдықтарды жоғары температурада жағу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Тұрмыстық </w:t>
            </w:r>
            <w:r>
              <w:rPr>
                <w:color w:val="000000"/>
                <w:sz w:val="20"/>
              </w:rPr>
              <w:t>қатты қалдықтарды жағу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Қауіпті қалдықтарды жағу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Медициналық қалдықтарды жағу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Ұсақталған қалдықтардың жеңіл фракцияларын жағу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Ағынды сулардың тұнбасын жағу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Ағаш және биомасса қалдықтарын жағу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g)</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Жануарлардың қалдықтарын жағу</w:t>
            </w:r>
          </w:p>
        </w:tc>
      </w:tr>
      <w:tr w:rsidR="0012691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 және түсті металл өндірісі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Темір рудасының агломерациясы</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Кокс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Шойын мен болат өндірісі, құю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Мыс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Алюминий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Қорғасын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g)</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Мырыш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h)</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Жез және қола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Магний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j)</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Түсті металдардың термиялық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k)</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Ұсатқыштар</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l)</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Сымдардан металдарды термиялық қалпына келтіру және электрондық қалдықтарды қайта өңдеу</w:t>
            </w:r>
          </w:p>
        </w:tc>
      </w:tr>
      <w:tr w:rsidR="0012691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Электр және жылу энергиясын өндіру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Қазбалы отындағы электр станциялары</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Био отындағы электр станциялары</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Биогазды қоқыс алаңдарында жағу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Үйлерді жылыту және ас әзірлеу – биомасса</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Үйлерді жылыту – қазбалы отын</w:t>
            </w:r>
          </w:p>
        </w:tc>
      </w:tr>
      <w:tr w:rsidR="0012691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Минералды шикізаттан өнім өндіру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Цемент пештері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Әктас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Кірпіш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Шыны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Керамика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Асфальт қоспаларын дайындау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g)</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Жанғыш тақтатастарды қайта өңдеу</w:t>
            </w:r>
          </w:p>
        </w:tc>
      </w:tr>
      <w:tr w:rsidR="0012691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Көлік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Төрттактілі қозғалтқыштар</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Екітактілі қозғалтқыштар</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Дизельді қозғалтқыштар</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Ауыр мұнай отынындағы қозғалтқыштар</w:t>
            </w:r>
          </w:p>
        </w:tc>
      </w:tr>
      <w:tr w:rsidR="0012691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Жағудың бақыланбайтын үдерістері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Биомассаны жағу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Қалдықтарды жағу және кездейсоқ өрттер</w:t>
            </w:r>
          </w:p>
        </w:tc>
      </w:tr>
      <w:tr w:rsidR="0012691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7</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Химиялық заттар мен тұтыну тауарлар өндірісі және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Целлюлоза-қағаз зауыттары</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Хлорланған бейорганикалық заттар өндірісі</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Хлорланған </w:t>
            </w:r>
            <w:r>
              <w:rPr>
                <w:color w:val="000000"/>
                <w:sz w:val="20"/>
              </w:rPr>
              <w:t>алифатты химиялық заттар</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Иісті хлорланған химиялық заттар (өнімнің тоннасына)</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Басқа хлорланған және хлорланбаған химиялық заттар (өнімнің тоннасына)</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Мұнай өңдеу кәсіпорындары</w:t>
            </w:r>
          </w:p>
        </w:tc>
      </w:tr>
      <w:tr w:rsidR="0012691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8</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Әртүрлі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Биомассаны кептіру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Крематорий</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Азық </w:t>
            </w:r>
            <w:r>
              <w:rPr>
                <w:color w:val="000000"/>
                <w:sz w:val="20"/>
              </w:rPr>
              <w:t>ыстайтын орындар</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Химиялық тазарту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Темекі шегу</w:t>
            </w:r>
          </w:p>
        </w:tc>
      </w:tr>
      <w:tr w:rsidR="0012691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9</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Жою/көму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Полигондар, қоқыс үйінділері және үйінділерден қалдықтарды шығару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Кәріз / кәріздік ағындыларды тазарту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Ашық су қоймаларға ағызу</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Компосттау</w:t>
            </w:r>
          </w:p>
        </w:tc>
      </w:tr>
      <w:tr w:rsidR="0012691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Ластанған аумақтар мен</w:t>
            </w:r>
            <w:r>
              <w:rPr>
                <w:color w:val="000000"/>
                <w:sz w:val="20"/>
              </w:rPr>
              <w:t xml:space="preserve"> ыстық нүктелер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Хлор өндіру орындары</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Хлорланған органикалық қосылыстарды өндіру орындары</w:t>
            </w:r>
          </w:p>
        </w:tc>
      </w:tr>
      <w:tr w:rsidR="00126911" w:rsidRPr="001B1C4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Диоксиндермен ластанған пестицидтер мен химикаттарды қолдану орындары</w:t>
            </w:r>
          </w:p>
        </w:tc>
      </w:tr>
    </w:tbl>
    <w:p w:rsidR="00126911" w:rsidRPr="001B1C4B" w:rsidRDefault="00126911">
      <w:pPr>
        <w:spacing w:after="0"/>
        <w:rPr>
          <w:lang w:val="ru-RU"/>
        </w:rPr>
      </w:pPr>
    </w:p>
    <w:tbl>
      <w:tblPr>
        <w:tblW w:w="0" w:type="auto"/>
        <w:tblCellSpacing w:w="0" w:type="auto"/>
        <w:tblLook w:val="04A0" w:firstRow="1" w:lastRow="0" w:firstColumn="1" w:lastColumn="0" w:noHBand="0" w:noVBand="1"/>
      </w:tblPr>
      <w:tblGrid>
        <w:gridCol w:w="5944"/>
        <w:gridCol w:w="3803"/>
      </w:tblGrid>
      <w:tr w:rsidR="00126911" w:rsidRPr="001B1C4B">
        <w:trPr>
          <w:trHeight w:val="30"/>
          <w:tblCellSpacing w:w="0" w:type="auto"/>
        </w:trPr>
        <w:tc>
          <w:tcPr>
            <w:tcW w:w="7780" w:type="dxa"/>
            <w:tcMar>
              <w:top w:w="15" w:type="dxa"/>
              <w:left w:w="15" w:type="dxa"/>
              <w:bottom w:w="15" w:type="dxa"/>
              <w:right w:w="15" w:type="dxa"/>
            </w:tcMar>
            <w:vAlign w:val="center"/>
          </w:tcPr>
          <w:p w:rsidR="00126911" w:rsidRPr="001B1C4B" w:rsidRDefault="009C6C6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26911" w:rsidRPr="001B1C4B" w:rsidRDefault="009C6C69">
            <w:pPr>
              <w:spacing w:after="0"/>
              <w:jc w:val="center"/>
              <w:rPr>
                <w:lang w:val="ru-RU"/>
              </w:rPr>
            </w:pPr>
            <w:r w:rsidRPr="001B1C4B">
              <w:rPr>
                <w:color w:val="000000"/>
                <w:sz w:val="20"/>
                <w:lang w:val="ru-RU"/>
              </w:rPr>
              <w:t>Жойылуы қиын органикалық</w:t>
            </w:r>
            <w:r w:rsidRPr="001B1C4B">
              <w:rPr>
                <w:lang w:val="ru-RU"/>
              </w:rPr>
              <w:br/>
            </w:r>
            <w:r w:rsidRPr="001B1C4B">
              <w:rPr>
                <w:color w:val="000000"/>
                <w:sz w:val="20"/>
                <w:lang w:val="ru-RU"/>
              </w:rPr>
              <w:t>заттар эмиссияларын</w:t>
            </w:r>
            <w:r w:rsidRPr="001B1C4B">
              <w:rPr>
                <w:lang w:val="ru-RU"/>
              </w:rPr>
              <w:br/>
            </w:r>
            <w:r w:rsidRPr="001B1C4B">
              <w:rPr>
                <w:color w:val="000000"/>
                <w:sz w:val="20"/>
                <w:lang w:val="ru-RU"/>
              </w:rPr>
              <w:t>есептеу әдістемесіне</w:t>
            </w:r>
            <w:r w:rsidRPr="001B1C4B">
              <w:rPr>
                <w:lang w:val="ru-RU"/>
              </w:rPr>
              <w:br/>
            </w:r>
            <w:r w:rsidRPr="001B1C4B">
              <w:rPr>
                <w:color w:val="000000"/>
                <w:sz w:val="20"/>
                <w:lang w:val="ru-RU"/>
              </w:rPr>
              <w:t>2-қосымша</w:t>
            </w:r>
          </w:p>
        </w:tc>
      </w:tr>
    </w:tbl>
    <w:p w:rsidR="00126911" w:rsidRPr="001B1C4B" w:rsidRDefault="009C6C69">
      <w:pPr>
        <w:spacing w:after="0"/>
        <w:rPr>
          <w:lang w:val="ru-RU"/>
        </w:rPr>
      </w:pPr>
      <w:bookmarkStart w:id="42" w:name="z63"/>
      <w:r w:rsidRPr="001B1C4B">
        <w:rPr>
          <w:b/>
          <w:color w:val="000000"/>
          <w:lang w:val="ru-RU"/>
        </w:rPr>
        <w:t xml:space="preserve"> Көздердің әрбір санаты үшін ПХДД/</w:t>
      </w:r>
      <w:proofErr w:type="gramStart"/>
      <w:r w:rsidRPr="001B1C4B">
        <w:rPr>
          <w:b/>
          <w:color w:val="000000"/>
          <w:lang w:val="ru-RU"/>
        </w:rPr>
        <w:t>ПХДФ  эмиссияларының</w:t>
      </w:r>
      <w:proofErr w:type="gramEnd"/>
      <w:r w:rsidRPr="001B1C4B">
        <w:rPr>
          <w:b/>
          <w:color w:val="000000"/>
          <w:lang w:val="ru-RU"/>
        </w:rPr>
        <w:t xml:space="preserve"> негізгі көздері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12691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126911" w:rsidRDefault="009C6C69">
            <w:pPr>
              <w:spacing w:after="20"/>
              <w:ind w:left="20"/>
              <w:jc w:val="both"/>
            </w:pPr>
            <w:r>
              <w:rPr>
                <w:b/>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Көздердің негізгі санаттары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Ауа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Су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Топырақ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Өнім</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Қалдықтар</w:t>
            </w:r>
          </w:p>
        </w:tc>
      </w:tr>
      <w:tr w:rsidR="0012691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Қалдықтарды жоғары температурада жағу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r>
      <w:tr w:rsidR="0012691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 және түсті металл өндірісі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r>
      <w:tr w:rsidR="0012691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 xml:space="preserve">Электр және жылу </w:t>
            </w:r>
            <w:r w:rsidRPr="001B1C4B">
              <w:rPr>
                <w:color w:val="000000"/>
                <w:sz w:val="20"/>
                <w:lang w:val="ru-RU"/>
              </w:rPr>
              <w:t>энергиясын өндісі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r>
      <w:tr w:rsidR="0012691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Минералды шикізаттан өнім өндірісі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r>
      <w:tr w:rsidR="0012691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Көлік</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lastRenderedPageBreak/>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Жағудың бақыланбайдын үдерістері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r>
      <w:tr w:rsidR="0012691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Химиялық заттар мен тұтыну тауарлары өндірісі және қолдану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r>
      <w:tr w:rsidR="0012691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Әртүрлі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r>
      <w:tr w:rsidR="0012691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Жою</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w:t>
            </w:r>
          </w:p>
        </w:tc>
      </w:tr>
      <w:tr w:rsidR="0012691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Ықтимал "ыстық нүктелерді" анықтау</w:t>
            </w:r>
          </w:p>
        </w:tc>
        <w:tc>
          <w:tcPr>
            <w:tcW w:w="87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Тіркеу нақты бір жердің ерекшелігін ескере отырып, кейінгі бағалаумен ғана жүзеге асырылуы мүмкін</w:t>
            </w:r>
          </w:p>
        </w:tc>
      </w:tr>
    </w:tbl>
    <w:p w:rsidR="00126911" w:rsidRDefault="00126911">
      <w:pPr>
        <w:spacing w:after="0"/>
      </w:pPr>
    </w:p>
    <w:tbl>
      <w:tblPr>
        <w:tblW w:w="0" w:type="auto"/>
        <w:tblCellSpacing w:w="0" w:type="auto"/>
        <w:tblLook w:val="04A0" w:firstRow="1" w:lastRow="0" w:firstColumn="1" w:lastColumn="0" w:noHBand="0" w:noVBand="1"/>
      </w:tblPr>
      <w:tblGrid>
        <w:gridCol w:w="5944"/>
        <w:gridCol w:w="3803"/>
      </w:tblGrid>
      <w:tr w:rsidR="00126911">
        <w:trPr>
          <w:trHeight w:val="30"/>
          <w:tblCellSpacing w:w="0" w:type="auto"/>
        </w:trPr>
        <w:tc>
          <w:tcPr>
            <w:tcW w:w="7780" w:type="dxa"/>
            <w:tcMar>
              <w:top w:w="15" w:type="dxa"/>
              <w:left w:w="15" w:type="dxa"/>
              <w:bottom w:w="15" w:type="dxa"/>
              <w:right w:w="15" w:type="dxa"/>
            </w:tcMar>
            <w:vAlign w:val="center"/>
          </w:tcPr>
          <w:p w:rsidR="00126911" w:rsidRDefault="009C6C69">
            <w:pPr>
              <w:spacing w:after="0"/>
              <w:jc w:val="center"/>
            </w:pPr>
            <w:r>
              <w:rPr>
                <w:color w:val="000000"/>
                <w:sz w:val="20"/>
              </w:rPr>
              <w:t> </w:t>
            </w:r>
          </w:p>
        </w:tc>
        <w:tc>
          <w:tcPr>
            <w:tcW w:w="4600" w:type="dxa"/>
            <w:tcMar>
              <w:top w:w="15" w:type="dxa"/>
              <w:left w:w="15" w:type="dxa"/>
              <w:bottom w:w="15" w:type="dxa"/>
              <w:right w:w="15" w:type="dxa"/>
            </w:tcMar>
            <w:vAlign w:val="center"/>
          </w:tcPr>
          <w:p w:rsidR="00126911" w:rsidRDefault="009C6C69">
            <w:pPr>
              <w:spacing w:after="0"/>
              <w:jc w:val="center"/>
            </w:pPr>
            <w:r>
              <w:rPr>
                <w:color w:val="000000"/>
                <w:sz w:val="20"/>
              </w:rPr>
              <w:t>Жойылуы қиын органикалық</w:t>
            </w:r>
            <w:r>
              <w:br/>
            </w:r>
            <w:r>
              <w:rPr>
                <w:color w:val="000000"/>
                <w:sz w:val="20"/>
              </w:rPr>
              <w:t>заттар эмиссияларын</w:t>
            </w:r>
            <w:r>
              <w:br/>
            </w:r>
            <w:r>
              <w:rPr>
                <w:color w:val="000000"/>
                <w:sz w:val="20"/>
              </w:rPr>
              <w:t>есептеу әдістемесіне</w:t>
            </w:r>
            <w:r>
              <w:br/>
            </w:r>
            <w:r>
              <w:rPr>
                <w:color w:val="000000"/>
                <w:sz w:val="20"/>
              </w:rPr>
              <w:t>3-қосымша</w:t>
            </w:r>
          </w:p>
        </w:tc>
      </w:tr>
    </w:tbl>
    <w:p w:rsidR="00126911" w:rsidRPr="001B1C4B" w:rsidRDefault="009C6C69">
      <w:pPr>
        <w:spacing w:after="0"/>
        <w:rPr>
          <w:lang w:val="ru-RU"/>
        </w:rPr>
      </w:pPr>
      <w:bookmarkStart w:id="43" w:name="z65"/>
      <w:r>
        <w:rPr>
          <w:b/>
          <w:color w:val="000000"/>
        </w:rPr>
        <w:t xml:space="preserve"> </w:t>
      </w:r>
      <w:r w:rsidRPr="001B1C4B">
        <w:rPr>
          <w:b/>
          <w:color w:val="000000"/>
          <w:lang w:val="ru-RU"/>
        </w:rPr>
        <w:t>Жойылуы қиын органикалық заттар эмиссияларының факторлары</w:t>
      </w:r>
    </w:p>
    <w:p w:rsidR="00126911" w:rsidRPr="001B1C4B" w:rsidRDefault="009C6C69">
      <w:pPr>
        <w:spacing w:after="0"/>
        <w:rPr>
          <w:lang w:val="ru-RU"/>
        </w:rPr>
      </w:pPr>
      <w:bookmarkStart w:id="44" w:name="z66"/>
      <w:bookmarkEnd w:id="43"/>
      <w:r w:rsidRPr="001B1C4B">
        <w:rPr>
          <w:b/>
          <w:color w:val="000000"/>
          <w:lang w:val="ru-RU"/>
        </w:rPr>
        <w:t xml:space="preserve"> 1 - санат үшін эмиссия факторлары - Қалдықтарды жоғары температурада жағу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126911">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rsidR="00126911" w:rsidRDefault="009C6C69">
            <w:pPr>
              <w:spacing w:after="20"/>
              <w:ind w:left="20"/>
              <w:jc w:val="both"/>
            </w:pPr>
            <w:r>
              <w:rPr>
                <w:b/>
                <w:color w:val="000000"/>
                <w:sz w:val="20"/>
              </w:rPr>
              <w:t>Санат</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Сынып</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Көздердің санаттары</w:t>
            </w:r>
          </w:p>
        </w:tc>
        <w:tc>
          <w:tcPr>
            <w:tcW w:w="820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Шығарындылардың ықтимал жолдары (мкг УЭ/т)</w:t>
            </w: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vMerge/>
            <w:tcBorders>
              <w:top w:val="nil"/>
              <w:left w:val="single" w:sz="5" w:space="0" w:color="CFCFCF"/>
              <w:bottom w:val="single" w:sz="5" w:space="0" w:color="CFCFCF"/>
              <w:right w:val="single" w:sz="5" w:space="0" w:color="CFCFCF"/>
            </w:tcBorders>
          </w:tcPr>
          <w:p w:rsidR="00126911" w:rsidRDefault="00126911"/>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Ауа</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Су</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Топырақ</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Өнім</w:t>
            </w: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w:t>
            </w: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vMerge/>
            <w:tcBorders>
              <w:top w:val="nil"/>
              <w:left w:val="single" w:sz="5" w:space="0" w:color="CFCFCF"/>
              <w:bottom w:val="single" w:sz="5" w:space="0" w:color="CFCFCF"/>
              <w:right w:val="single" w:sz="5" w:space="0" w:color="CFCFCF"/>
            </w:tcBorders>
          </w:tcPr>
          <w:p w:rsidR="00126911" w:rsidRDefault="00126911"/>
        </w:tc>
        <w:tc>
          <w:tcPr>
            <w:tcW w:w="1367" w:type="dxa"/>
            <w:vMerge/>
            <w:tcBorders>
              <w:top w:val="nil"/>
              <w:left w:val="single" w:sz="5" w:space="0" w:color="CFCFCF"/>
              <w:bottom w:val="single" w:sz="5" w:space="0" w:color="CFCFCF"/>
              <w:right w:val="single" w:sz="5" w:space="0" w:color="CFCFCF"/>
            </w:tcBorders>
          </w:tcPr>
          <w:p w:rsidR="00126911" w:rsidRDefault="00126911"/>
        </w:tc>
        <w:tc>
          <w:tcPr>
            <w:tcW w:w="1367" w:type="dxa"/>
            <w:vMerge/>
            <w:tcBorders>
              <w:top w:val="nil"/>
              <w:left w:val="single" w:sz="5" w:space="0" w:color="CFCFCF"/>
              <w:bottom w:val="single" w:sz="5" w:space="0" w:color="CFCFCF"/>
              <w:right w:val="single" w:sz="5" w:space="0" w:color="CFCFCF"/>
            </w:tcBorders>
          </w:tcPr>
          <w:p w:rsidR="00126911" w:rsidRDefault="00126911"/>
        </w:tc>
        <w:tc>
          <w:tcPr>
            <w:tcW w:w="1367" w:type="dxa"/>
            <w:vMerge/>
            <w:tcBorders>
              <w:top w:val="nil"/>
              <w:left w:val="single" w:sz="5" w:space="0" w:color="CFCFCF"/>
              <w:bottom w:val="single" w:sz="5" w:space="0" w:color="CFCFCF"/>
              <w:right w:val="single" w:sz="5" w:space="0" w:color="CFCFCF"/>
            </w:tcBorders>
          </w:tcPr>
          <w:p w:rsidR="00126911" w:rsidRDefault="00126911"/>
        </w:tc>
        <w:tc>
          <w:tcPr>
            <w:tcW w:w="1367" w:type="dxa"/>
            <w:vMerge/>
            <w:tcBorders>
              <w:top w:val="nil"/>
              <w:left w:val="single" w:sz="5" w:space="0" w:color="CFCFCF"/>
              <w:bottom w:val="single" w:sz="5" w:space="0" w:color="CFCFCF"/>
              <w:right w:val="single" w:sz="5" w:space="0" w:color="CFCFCF"/>
            </w:tcBorders>
          </w:tcPr>
          <w:p w:rsidR="00126911" w:rsidRDefault="00126911"/>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Ұшпалы күл</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Шлак</w:t>
            </w:r>
          </w:p>
        </w:tc>
      </w:tr>
      <w:tr w:rsidR="00126911">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Тұрмыстық қатты қалдықтарды жағу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Ауаның ластануын бақылау жүйесінсіз төмен технологиялық жағу (бұдан әрі – АЛБ)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3 500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75</w:t>
            </w: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Бақылап жағу, ең төменгі АЛБ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w:t>
            </w: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Бақылап жағу, АЛБ жақсы жүйесі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7</w:t>
            </w: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Жоғары технологиялық жағу, АЛБ күрделі жүйесі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w:t>
            </w:r>
          </w:p>
        </w:tc>
      </w:tr>
      <w:tr w:rsidR="00126911">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Қауіпті қалдықтарды жағу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АЛБ жүйесінсіз, төмен технологиялық  жағу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35 000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9 000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Бақылап жағу, ең төменгі АЛБ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900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Бақылап жағу, АЛБ</w:t>
            </w:r>
            <w:r>
              <w:rPr>
                <w:color w:val="000000"/>
                <w:sz w:val="20"/>
              </w:rPr>
              <w:t xml:space="preserve"> жақсы жүйесі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Жоғары технологиялық жағу, АЛБ күрделі жүйесі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0,75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Медициналық қалдықтарды жағу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Партиялармен бақылаусыз жағу, АЛБ болмауы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40 000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200</w:t>
            </w: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Партиялармен бақылап жағу, АЛБ аз болуы немесе</w:t>
            </w:r>
            <w:r w:rsidRPr="001B1C4B">
              <w:rPr>
                <w:color w:val="000000"/>
                <w:sz w:val="20"/>
                <w:lang w:val="ru-RU"/>
              </w:rPr>
              <w:t xml:space="preserve"> болмауы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3 000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w:t>
            </w: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Партиялармен бақылап жағу, АЛБ жақсы жүйесі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920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Жоғары технологиялық үздіксіз жағу, АЛБ күрделі жүйесі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в</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Ұсақталған қалдықтардың жеңіл фракциясын жағу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 xml:space="preserve">Партиялармен бақылаусыз </w:t>
            </w:r>
            <w:r w:rsidRPr="001B1C4B">
              <w:rPr>
                <w:color w:val="000000"/>
                <w:sz w:val="20"/>
                <w:lang w:val="ru-RU"/>
              </w:rPr>
              <w:t>жағу, АЛБ болмауы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1 000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Партиялармен бақылап жағу, АЛБ аз болуы немесе болмауы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Жоғары технологиялық үздіксіз жағу, АЛБ күрделі жүйесі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г</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Ағынды сулардың тұнбасын жағу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Ескі пештер, партиялар, </w:t>
            </w:r>
            <w:r>
              <w:rPr>
                <w:color w:val="000000"/>
                <w:sz w:val="20"/>
              </w:rPr>
              <w:t>АЛБ жеткіліксіз немесе жоқ</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Модернизацияланған кәсіпорын, үздіксіз цикл, кейбір АЛБ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Заманауи кәсіпорын, толық АЛБ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д</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Ескі пештер, партиялармен жағу, АЛБ жеткіліксіз немесе жоқ</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Модернизацияланған кәсіпорын, үздіксіз цикл, кейбір АЛБ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1 000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Заманауи кәсіпорын, толық АЛБ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Жануарлар қалдықтарын жағу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Ескі пештер, партиялармен жағу, АЛБ жеткіліксіз немесе жоқ</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Модернизацияланған кәсіпорын, үздіксіз цикл, кейбір АЛБ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Заманауи кәсіпорын, толық АЛБ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126911" w:rsidRDefault="00126911"/>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Ескі пештер, партиялармен жағу, АЛБ жеткіліксіз немесе жоқ</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bl>
    <w:p w:rsidR="00126911" w:rsidRDefault="009C6C69">
      <w:pPr>
        <w:spacing w:after="0"/>
        <w:jc w:val="both"/>
      </w:pPr>
      <w:bookmarkStart w:id="45" w:name="z67"/>
      <w:r>
        <w:rPr>
          <w:color w:val="000000"/>
          <w:sz w:val="28"/>
        </w:rPr>
        <w:t xml:space="preserve">       </w:t>
      </w:r>
    </w:p>
    <w:bookmarkEnd w:id="45"/>
    <w:p w:rsidR="00126911" w:rsidRDefault="009C6C69">
      <w:pPr>
        <w:spacing w:after="0"/>
        <w:jc w:val="both"/>
      </w:pPr>
      <w:r>
        <w:rPr>
          <w:noProof/>
          <w:lang w:val="ru-RU" w:eastAsia="ru-RU"/>
        </w:rPr>
        <w:drawing>
          <wp:inline distT="0" distB="0" distL="0" distR="0">
            <wp:extent cx="5270500" cy="876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0500" cy="876300"/>
                    </a:xfrm>
                    <a:prstGeom prst="rect">
                      <a:avLst/>
                    </a:prstGeom>
                  </pic:spPr>
                </pic:pic>
              </a:graphicData>
            </a:graphic>
          </wp:inline>
        </w:drawing>
      </w:r>
    </w:p>
    <w:p w:rsidR="00126911" w:rsidRDefault="009C6C69">
      <w:pPr>
        <w:spacing w:after="0"/>
      </w:pPr>
      <w:r>
        <w:br/>
      </w:r>
    </w:p>
    <w:p w:rsidR="00126911" w:rsidRDefault="009C6C69">
      <w:pPr>
        <w:spacing w:after="0"/>
        <w:jc w:val="both"/>
      </w:pPr>
      <w:bookmarkStart w:id="46" w:name="z68"/>
      <w:r>
        <w:rPr>
          <w:color w:val="000000"/>
          <w:sz w:val="28"/>
        </w:rPr>
        <w:t xml:space="preserve">      2 - </w:t>
      </w:r>
      <w:proofErr w:type="gramStart"/>
      <w:r>
        <w:rPr>
          <w:color w:val="000000"/>
          <w:sz w:val="28"/>
        </w:rPr>
        <w:t>санат</w:t>
      </w:r>
      <w:proofErr w:type="gramEnd"/>
      <w:r>
        <w:rPr>
          <w:color w:val="000000"/>
          <w:sz w:val="28"/>
        </w:rPr>
        <w:t xml:space="preserve"> үшін эмиссиялар факторлары - Түсті </w:t>
      </w:r>
      <w:r>
        <w:rPr>
          <w:color w:val="000000"/>
          <w:sz w:val="28"/>
        </w:rPr>
        <w:t>және қара металдар өндірісі</w:t>
      </w:r>
    </w:p>
    <w:bookmarkEnd w:id="46"/>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Көздердің санаттары</w:t>
            </w:r>
          </w:p>
        </w:tc>
        <w:tc>
          <w:tcPr>
            <w:tcW w:w="768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Шығарындылардың ықтимал жолдары (мкг УЭ/т)</w:t>
            </w:r>
          </w:p>
        </w:tc>
      </w:tr>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Санат</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Сынып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Ауа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Топырақ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Өнім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w:t>
            </w:r>
          </w:p>
        </w:tc>
      </w:tr>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Темір рудасының агломерациясы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Шығарындарды тазартусыз, ластанған заттарды қоса </w:t>
            </w:r>
            <w:r>
              <w:rPr>
                <w:color w:val="000000"/>
                <w:sz w:val="20"/>
              </w:rPr>
              <w:t>алғанда қалдықтарды біршама пайдалану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0,003</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Қалдықтарды едәуір пайдалану, шығарындыларды жақсы тазарту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Жоғары технологиялық өндіріс, шығарындыларды тазартудың дамыған жүйесі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Кокс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Шығарындыларды тазартусыз</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Күйдіргіш/шаңнан тазарту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Шойын мен болат өндірісі, құю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Шойын мен болат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Ластанған скрап, скрапты алдын - ала жылыту, шығарындыларды минималды </w:t>
            </w:r>
            <w:r>
              <w:rPr>
                <w:color w:val="000000"/>
                <w:sz w:val="20"/>
              </w:rPr>
              <w:t>тазарту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Таза скрап/темір немесе ластанған скрап, күйдіргіш, қоныш сүзгісі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Таза скрап/темір немесе ластанған скрап, ПХДД/ПХДФ шығарындылары төмен АЛБ жүйесі бар электр доғалы пештер, оттегі түрлендіргіштері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АЛБ бар домен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Құю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Суық немесе ыстық үрлеуі бар шойынпеш немесе АЛБ - сыз ротациялық барабанды пештер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Айналмалы барабан пештері - мата сүзгісі немесе дымқыл скруббер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0,2</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Суық </w:t>
            </w:r>
            <w:r>
              <w:rPr>
                <w:color w:val="000000"/>
                <w:sz w:val="20"/>
              </w:rPr>
              <w:t xml:space="preserve">үрлемелі шойынпеш, маталы сүзгі </w:t>
            </w:r>
            <w:r>
              <w:rPr>
                <w:color w:val="000000"/>
                <w:sz w:val="20"/>
              </w:rPr>
              <w:lastRenderedPageBreak/>
              <w:t>немесе дымқыл скруббер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lastRenderedPageBreak/>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8</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Ыстық үрлемелі шойынпеш немесе индукциялық пештер, маталы сүзгі немесе дымқыл скруббер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Ыстық мырыштау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АЛБ - сыз қондырғылар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0,01</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Майсыздандыру сатысы жоқ қондырғылар, жақсы АЛБ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Майсыздандыру сатысы бар қондырғылар, жақсы АЛБ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г</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Мыс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Қайталама мыс-қарапайым технология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800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630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Қайталама мыс - жақсы АЛБ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630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ПХДД/ПХДФ жою үшін оңтайландырылған қайталама мыс – АЛБ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300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Мысты/мыс қорытпаларын балқыту және құю</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Бастапқы мыс, жақсы АЛБ, қайталама шикізаттың кейбір қоспалары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Қайталама шикізатсыз бастапқы мыс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NA</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lastRenderedPageBreak/>
              <w:t>д</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Алюминий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Al сынықтарын қайта өңдеу, шикізатты минималды тазарту, шаңды қарапайым тазарту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Сынықтарды, қайта өңдеу жақсы бақылау, мата сүзгісі, әктас үрлеу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400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ПХДД/ПХДФ жоюдың </w:t>
            </w:r>
            <w:r>
              <w:rPr>
                <w:color w:val="000000"/>
                <w:sz w:val="20"/>
              </w:rPr>
              <w:t>оңтайландырылған үрдісі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Қалдықтарды/жоңқаны кептіру (қарапайым технология)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Термиялық майсыздандыру, ротациялық пештер, күйдіргіштер, мата сүзгілері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Бастапқы алюминий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Қорғасын </w:t>
            </w:r>
            <w:r>
              <w:rPr>
                <w:color w:val="000000"/>
                <w:sz w:val="20"/>
              </w:rPr>
              <w:t>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Сынықтардан қайталама қорғасын жасау. Аккумуляторлардағы ПВХ сепараторлары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80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ПВХ/Cl2 жоқ сынықтардан қайталама қорғасын жасау, кейбір АЛБ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8</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Заманауи скруббер пештеріндегі ПВХ / Cl2 сынықтарынан </w:t>
            </w:r>
            <w:r>
              <w:rPr>
                <w:color w:val="000000"/>
                <w:sz w:val="20"/>
              </w:rPr>
              <w:lastRenderedPageBreak/>
              <w:t xml:space="preserve">жасалған </w:t>
            </w:r>
            <w:r>
              <w:rPr>
                <w:color w:val="000000"/>
                <w:sz w:val="20"/>
              </w:rPr>
              <w:t>қайталама қорғасын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lastRenderedPageBreak/>
              <w:t>0,05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Қорғасынның бастапқы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Мырыш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Шаң аулаусыз күйдіру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0,02</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Ыстық брикеттеу / айналмалы пеш, шығарындыларды тазартудың базалық деңгейі*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АЛБ мінсіз жүйесі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Мырыш балқыту, бастапқы мырыш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з</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Жез және қола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Жоңқаны термиялық майсыздандыру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балқыту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Аралас сынықтар, индукциялық пеш, қоныш </w:t>
            </w:r>
            <w:r>
              <w:rPr>
                <w:color w:val="000000"/>
                <w:sz w:val="20"/>
              </w:rPr>
              <w:t>сүзгісі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125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Күрделі жабдықтар, таза шикізат, жақсы АЛБ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Магний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MgO/C-ны Cl2-де термиялық өңдеу, ағынды суларды тазарту, АЛБ нашар жүйесі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250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9 000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MgO/C-ны Cl2-ге термиялық өңдеу, ластануды </w:t>
            </w:r>
            <w:r>
              <w:rPr>
                <w:color w:val="000000"/>
                <w:sz w:val="20"/>
              </w:rPr>
              <w:lastRenderedPageBreak/>
              <w:t>бақылаудың тамаша жүйесі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lastRenderedPageBreak/>
              <w:t>50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9 000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Термиялық қалпына келтіру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bookmarkStart w:id="47" w:name="z69"/>
            <w:r>
              <w:rPr>
                <w:color w:val="000000"/>
                <w:sz w:val="20"/>
              </w:rPr>
              <w:t>Түсті металдардың термиялық өндірісі</w:t>
            </w:r>
          </w:p>
          <w:bookmarkEnd w:id="47"/>
          <w:p w:rsidR="00126911" w:rsidRDefault="009C6C69">
            <w:pPr>
              <w:spacing w:after="20"/>
              <w:ind w:left="20"/>
              <w:jc w:val="both"/>
            </w:pPr>
            <w:r>
              <w:rPr>
                <w:color w:val="000000"/>
                <w:sz w:val="20"/>
              </w:rPr>
              <w:t>(мысалы, Ni)</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Ластанған сынық, қарапайым АЛБ немесе оның болмауы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Таза сынықтар, АЛБ жақсы жүйесі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л</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Ұсатқыштар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Металдарды ұсақтау кәсіпорындары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Сымдардан металдарды термиялық қалпына келтіру және электрондық қалдықтарды қайта өңдеу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Кабельді (сымдарды) ашық күйдіру)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12 000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Баспа платтарын </w:t>
            </w:r>
            <w:r>
              <w:rPr>
                <w:color w:val="000000"/>
                <w:sz w:val="20"/>
              </w:rPr>
              <w:t>ашық күйдіру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Дымқыл скруббері бар қарапайым қыздырғыш пеш</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Электрмоторларды, тежегіш қалыптарды күйдіргішпен күйдіру, т. 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bl>
    <w:p w:rsidR="00126911" w:rsidRPr="001B1C4B" w:rsidRDefault="009C6C69">
      <w:pPr>
        <w:spacing w:after="0"/>
        <w:jc w:val="both"/>
        <w:rPr>
          <w:lang w:val="ru-RU"/>
        </w:rPr>
      </w:pPr>
      <w:bookmarkStart w:id="48" w:name="z70"/>
      <w:r>
        <w:rPr>
          <w:color w:val="000000"/>
          <w:sz w:val="28"/>
        </w:rPr>
        <w:t>     </w:t>
      </w:r>
      <w:r w:rsidRPr="001B1C4B">
        <w:rPr>
          <w:color w:val="000000"/>
          <w:sz w:val="28"/>
          <w:lang w:val="ru-RU"/>
        </w:rPr>
        <w:t xml:space="preserve"> 3 - санат үшін эмиссиялар факторлары - Электр </w:t>
      </w:r>
      <w:proofErr w:type="gramStart"/>
      <w:r w:rsidRPr="001B1C4B">
        <w:rPr>
          <w:color w:val="000000"/>
          <w:sz w:val="28"/>
          <w:lang w:val="ru-RU"/>
        </w:rPr>
        <w:t>энергиясы  мен</w:t>
      </w:r>
      <w:proofErr w:type="gramEnd"/>
      <w:r w:rsidRPr="001B1C4B">
        <w:rPr>
          <w:color w:val="000000"/>
          <w:sz w:val="28"/>
          <w:lang w:val="ru-RU"/>
        </w:rPr>
        <w:t xml:space="preserve"> жылу энергиясы </w:t>
      </w:r>
      <w:r w:rsidRPr="001B1C4B">
        <w:rPr>
          <w:color w:val="000000"/>
          <w:sz w:val="28"/>
          <w:lang w:val="ru-RU"/>
        </w:rPr>
        <w:t>өндірісі</w:t>
      </w:r>
    </w:p>
    <w:bookmarkEnd w:id="48"/>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lastRenderedPageBreak/>
              <w:t>Көздердің санаттары</w:t>
            </w:r>
          </w:p>
        </w:tc>
        <w:tc>
          <w:tcPr>
            <w:tcW w:w="768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Шығарындылардың ықтимал жолдары (мкг УЭ/ жанған қазба отынының ТДж)</w:t>
            </w:r>
          </w:p>
        </w:tc>
      </w:tr>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lastRenderedPageBreak/>
              <w:t>Санат</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Сынып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Ауа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Топырақ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Өнім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w:t>
            </w:r>
          </w:p>
        </w:tc>
      </w:tr>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Қазбалы отындағы электр станциялары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Қазбалы отын мен қалдықтардағы </w:t>
            </w:r>
            <w:r>
              <w:rPr>
                <w:color w:val="000000"/>
                <w:sz w:val="20"/>
              </w:rPr>
              <w:t>энергоқазандықтар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Көмірдегі энергоқазандықтар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14</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Торфтағы энергоқазандықтар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17,5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Ауыр мұнай отынындағы (мазуттағы) энергоқазандықтар)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Жанғыш тақтатастардағы энергоқазандықтар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Жеңіл </w:t>
            </w:r>
            <w:r>
              <w:rPr>
                <w:color w:val="000000"/>
                <w:sz w:val="20"/>
              </w:rPr>
              <w:t>мұнай отынындағы/табиғи газдағы энергоқазандықтар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Биоотындағы электр станциялары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Аралас биомассадағы энергоқазандықтар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Таза ағаштағы энергоқазандықтар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Сабандағы энергоқазандықтар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70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Қант қамысы, күріш қауызы және т. 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Биогазды үйінділерде жағу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Биогаздағы қазандықтар, моторлар/ турбиналар және алаулар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8</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г</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Үйлерді жылыту және ас әзірлеу - биомасса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нг УЭ/кг күл</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Ластанған </w:t>
            </w:r>
            <w:r>
              <w:rPr>
                <w:color w:val="000000"/>
                <w:sz w:val="20"/>
              </w:rPr>
              <w:t>ағаш/биоотын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1 500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1 000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Ластанбаған ағаш/биоотын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Сабан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450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Көмір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 тас-" түріндегі ашық пештер (таза ағаш)</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пештер (таза ағаш)</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д</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Үйлерді жылыту - қазбалы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нг УЭ/кг күл</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Бірлескен көмір/биомасса жағу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1 700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5 000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Көмір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Торф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Мұнай отыны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Табиғи немесе сұйытылған мұнай </w:t>
            </w:r>
            <w:r>
              <w:rPr>
                <w:color w:val="000000"/>
                <w:sz w:val="20"/>
              </w:rPr>
              <w:t>газындағы пештер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көмір/кокс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bl>
    <w:p w:rsidR="00126911" w:rsidRDefault="009C6C69">
      <w:pPr>
        <w:spacing w:after="0"/>
        <w:jc w:val="both"/>
      </w:pPr>
      <w:bookmarkStart w:id="49" w:name="z71"/>
      <w:r>
        <w:rPr>
          <w:color w:val="000000"/>
          <w:sz w:val="28"/>
        </w:rPr>
        <w:lastRenderedPageBreak/>
        <w:t xml:space="preserve">      4 - </w:t>
      </w:r>
      <w:proofErr w:type="gramStart"/>
      <w:r>
        <w:rPr>
          <w:color w:val="000000"/>
          <w:sz w:val="28"/>
        </w:rPr>
        <w:t>санат</w:t>
      </w:r>
      <w:proofErr w:type="gramEnd"/>
      <w:r>
        <w:rPr>
          <w:color w:val="000000"/>
          <w:sz w:val="28"/>
        </w:rPr>
        <w:t xml:space="preserve"> үшін эмиссиялар факторлары - Минералдық шикізат өнім өндісі</w:t>
      </w:r>
    </w:p>
    <w:bookmarkEnd w:id="49"/>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Көздердің санаттары</w:t>
            </w:r>
          </w:p>
        </w:tc>
        <w:tc>
          <w:tcPr>
            <w:tcW w:w="768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Шығарындылардың ықтимал жолдары (мкг УЭ/т)</w:t>
            </w:r>
          </w:p>
        </w:tc>
      </w:tr>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Санат</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Сынып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Ауа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Топырақ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Өнім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w:t>
            </w:r>
          </w:p>
        </w:tc>
      </w:tr>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Цемент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Шахта пештері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Электро сүзгінің температурасы - 300оС артық, дымқыл үдеріс (ескірген)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Электро сүзгі/қоныш сүзгісінің температурасы 200-300оС, дымқыл үдеріс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Бірдей, бірақ температурасы 200оС +жылытқыш/кальцинаторы бар құрғақ пештердің барлық түрлері, температурасы &lt;200 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Әктас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Циклон немесе шаң ұстаудың болмауы, ластанған немесе нашар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Жақсы шаң </w:t>
            </w:r>
            <w:r>
              <w:rPr>
                <w:color w:val="000000"/>
                <w:sz w:val="20"/>
              </w:rPr>
              <w:t>жинау жүйесі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Кірпіш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Шығарындыларды тазартпай және ластанған отынды </w:t>
            </w:r>
            <w:r>
              <w:rPr>
                <w:color w:val="000000"/>
                <w:sz w:val="20"/>
              </w:rPr>
              <w:lastRenderedPageBreak/>
              <w:t>пайдалана отырып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lastRenderedPageBreak/>
              <w:t>0,2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0,02</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Шығарындыларды тазартпай және ластанбаған отынды пайдалана отырып; шығарындыларды тазарта отырып және кез </w:t>
            </w:r>
            <w:r>
              <w:rPr>
                <w:color w:val="000000"/>
                <w:sz w:val="20"/>
              </w:rPr>
              <w:t>келген отынды пайдалана отырып; шығарындыларды тазартпай, бірақ үдерісті реттеудің қазіргі заманауи жүйесімен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0,002</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г</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Шыны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Циклон немесе шаң ұстаудың болмауы, ластанған немесе нашар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Шаң жинаудың</w:t>
            </w:r>
            <w:r>
              <w:rPr>
                <w:color w:val="000000"/>
                <w:sz w:val="20"/>
              </w:rPr>
              <w:t xml:space="preserve"> жоғары деңгейі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0,015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д</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Керамика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Циклон немесе шаң ұстаудың болмауы, ластанған немесе нашар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Шаң жинаудың жоғары деңгейі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Асфальт қоспаларын дайындау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Газ тазартқышы жоқ </w:t>
            </w:r>
            <w:r>
              <w:rPr>
                <w:color w:val="000000"/>
                <w:sz w:val="20"/>
              </w:rPr>
              <w:t>кәсіпорындар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Мата сүзгісін, дымқыл скрубберді қолданатын кәсіпорындар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0,06</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lastRenderedPageBreak/>
              <w:t>ж</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Жанғыш тақтатастарды қайта өңдеу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Термиялық фракциялау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Жанғыш тақтатастардың пиролизі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r>
    </w:tbl>
    <w:p w:rsidR="00126911" w:rsidRDefault="009C6C69">
      <w:pPr>
        <w:spacing w:after="0"/>
        <w:jc w:val="both"/>
      </w:pPr>
      <w:bookmarkStart w:id="50" w:name="z72"/>
      <w:r>
        <w:rPr>
          <w:color w:val="000000"/>
          <w:sz w:val="28"/>
        </w:rPr>
        <w:t xml:space="preserve">      5 - </w:t>
      </w:r>
      <w:proofErr w:type="gramStart"/>
      <w:r>
        <w:rPr>
          <w:color w:val="000000"/>
          <w:sz w:val="28"/>
        </w:rPr>
        <w:t>санат</w:t>
      </w:r>
      <w:proofErr w:type="gramEnd"/>
      <w:r>
        <w:rPr>
          <w:color w:val="000000"/>
          <w:sz w:val="28"/>
        </w:rPr>
        <w:t xml:space="preserve"> </w:t>
      </w:r>
      <w:r>
        <w:rPr>
          <w:color w:val="000000"/>
          <w:sz w:val="28"/>
        </w:rPr>
        <w:t>үшін эмиссиялар факторлары – Көлік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rsidR="00126911" w:rsidRDefault="009C6C69">
            <w:pPr>
              <w:spacing w:after="20"/>
              <w:ind w:left="20"/>
              <w:jc w:val="both"/>
            </w:pPr>
            <w:r>
              <w:rPr>
                <w:b/>
                <w:color w:val="000000"/>
                <w:sz w:val="20"/>
              </w:rPr>
              <w:t>Санат</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Сынып</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Көздердің санаттары</w:t>
            </w:r>
          </w:p>
        </w:tc>
        <w:tc>
          <w:tcPr>
            <w:tcW w:w="768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Шығарындылардың ықтимал жолдары (мкг УЭ/т)</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Ауа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Топырақ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Өнім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Төрт тактілі қозғалтқыштар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Этилденген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Катализаторсыз этилденбеген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Катализаторы бар этилденбеген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Катализаторы бар этанол</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Екі тактілі қозғалтқыштар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Этилденген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Катализаторсыз этилденбеген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Дизельді қозғалтқыштар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Дизельді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Биодизель</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г</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Ауыр мұнай отынындағы қозғалтқыштар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Барлық типтері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bl>
    <w:p w:rsidR="00126911" w:rsidRDefault="009C6C69">
      <w:pPr>
        <w:spacing w:after="0"/>
        <w:jc w:val="both"/>
      </w:pPr>
      <w:bookmarkStart w:id="51" w:name="z73"/>
      <w:r>
        <w:rPr>
          <w:color w:val="000000"/>
          <w:sz w:val="28"/>
        </w:rPr>
        <w:t xml:space="preserve">      Ескертпе: "Көлік" санаты үшін эмиссияларды Кодекстің 22-бабының 9-тармағында көрсетілген объектілердің </w:t>
      </w:r>
      <w:r>
        <w:rPr>
          <w:color w:val="000000"/>
          <w:sz w:val="28"/>
        </w:rPr>
        <w:t>операторлары ғана есептей.</w:t>
      </w:r>
    </w:p>
    <w:p w:rsidR="00126911" w:rsidRDefault="009C6C69">
      <w:pPr>
        <w:spacing w:after="0"/>
        <w:jc w:val="both"/>
      </w:pPr>
      <w:bookmarkStart w:id="52" w:name="z74"/>
      <w:bookmarkEnd w:id="51"/>
      <w:r>
        <w:rPr>
          <w:color w:val="000000"/>
          <w:sz w:val="28"/>
        </w:rPr>
        <w:t xml:space="preserve">      6 - </w:t>
      </w:r>
      <w:proofErr w:type="gramStart"/>
      <w:r>
        <w:rPr>
          <w:color w:val="000000"/>
          <w:sz w:val="28"/>
        </w:rPr>
        <w:t>санат</w:t>
      </w:r>
      <w:proofErr w:type="gramEnd"/>
      <w:r>
        <w:rPr>
          <w:color w:val="000000"/>
          <w:sz w:val="28"/>
        </w:rPr>
        <w:t xml:space="preserve"> үшін эмиссиялар факторлары – Жанудың бақыланбайтын үдерістері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126911" w:rsidRDefault="009C6C69">
            <w:pPr>
              <w:spacing w:after="20"/>
              <w:ind w:left="20"/>
              <w:jc w:val="both"/>
            </w:pPr>
            <w:r>
              <w:rPr>
                <w:b/>
                <w:color w:val="000000"/>
                <w:sz w:val="20"/>
              </w:rPr>
              <w:t>Санат</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Сынып</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Көздердің  санаттары</w:t>
            </w:r>
          </w:p>
        </w:tc>
        <w:tc>
          <w:tcPr>
            <w:tcW w:w="768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Шығарындылардың ықтимал жолдары (мкг УЭ/т)</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Ауа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Топырақ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Өнім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Биомасса жағу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Егістіктерде дәнді және басқа да ауыл шаруашылығы дақылдарының ластанған қалдықтарын жағу, жану жағдайларының нашарлығы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Егістіктерде дәнді және басқа да ауыл шаруашылығы дақылдарының ластанбаған қалдықтарын жағу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Қант </w:t>
            </w:r>
            <w:r>
              <w:rPr>
                <w:color w:val="000000"/>
                <w:sz w:val="20"/>
              </w:rPr>
              <w:t>қамысын өсіруден қалған қалдықтарды жағу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Орман өрттері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Шабындық және саванналық өрттер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Қалдықтарды жағу және кездейсоқ өрттер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Үйінділердегі өрттер (тығыздалған, ылғалды, құрамында құмай </w:t>
            </w:r>
            <w:r>
              <w:rPr>
                <w:color w:val="000000"/>
                <w:sz w:val="20"/>
              </w:rPr>
              <w:t>көп қалдықтар)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Ғимараттарда, кәсіпорындарда кездейсоқ өрттер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Тұрмыстық қалдықтарды ашық (бақылаусыз) жағу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Көліктегі кездейсоқ өрттер (көлік бірлігіне)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18</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Ағашты ашық жағу (ғимараттар </w:t>
            </w:r>
            <w:r>
              <w:rPr>
                <w:color w:val="000000"/>
                <w:sz w:val="20"/>
              </w:rPr>
              <w:t>салу/қирату)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bl>
    <w:p w:rsidR="00126911" w:rsidRDefault="009C6C69">
      <w:pPr>
        <w:spacing w:after="0"/>
        <w:jc w:val="both"/>
      </w:pPr>
      <w:bookmarkStart w:id="53" w:name="z75"/>
      <w:r>
        <w:rPr>
          <w:color w:val="000000"/>
          <w:sz w:val="28"/>
        </w:rPr>
        <w:lastRenderedPageBreak/>
        <w:t xml:space="preserve">      7 - </w:t>
      </w:r>
      <w:proofErr w:type="gramStart"/>
      <w:r>
        <w:rPr>
          <w:color w:val="000000"/>
          <w:sz w:val="28"/>
        </w:rPr>
        <w:t>санат</w:t>
      </w:r>
      <w:proofErr w:type="gramEnd"/>
      <w:r>
        <w:rPr>
          <w:color w:val="000000"/>
          <w:sz w:val="28"/>
        </w:rPr>
        <w:t xml:space="preserve"> үшін эмиссиялар факторлары - Химиялық заттар  мен тұтыну тауарларын өндіру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
          <w:p w:rsidR="00126911" w:rsidRDefault="009C6C69">
            <w:pPr>
              <w:spacing w:after="20"/>
              <w:ind w:left="20"/>
              <w:jc w:val="both"/>
            </w:pPr>
            <w:r>
              <w:rPr>
                <w:b/>
                <w:color w:val="000000"/>
                <w:sz w:val="20"/>
              </w:rPr>
              <w:t>Санат</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Сынып</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Көздердің санаттары</w:t>
            </w:r>
          </w:p>
        </w:tc>
        <w:tc>
          <w:tcPr>
            <w:tcW w:w="768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Шығарындылардың ықтимал жолдары (мкг УЭ/т)</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Ауа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Топырақ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Өнім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Целлюлоза-қағаз </w:t>
            </w:r>
            <w:r>
              <w:rPr>
                <w:color w:val="000000"/>
                <w:sz w:val="20"/>
              </w:rPr>
              <w:t>зауыттары*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Қазандықтар (целлюлозаның тоннасына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 сілтілі қазандықтар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Шламды және/немесе биомассаны/қабықты күйдіретін қазандықтар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Тұзды ағашты күйдіретін қазандықтар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228</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Су </w:t>
            </w:r>
            <w:r>
              <w:rPr>
                <w:color w:val="000000"/>
                <w:sz w:val="20"/>
              </w:rPr>
              <w:t>ағызулары және өнімдер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Крафт-үдеріс,  газ тәрізді хлор,  ағаш емес талшықтар, ластанған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Крафт - үдеріс, ескі технология (</w:t>
            </w:r>
            <w:r>
              <w:rPr>
                <w:color w:val="000000"/>
                <w:sz w:val="20"/>
              </w:rPr>
              <w:t>Cl</w:t>
            </w:r>
            <w:r w:rsidRPr="001B1C4B">
              <w:rPr>
                <w:color w:val="000000"/>
                <w:sz w:val="20"/>
                <w:lang w:val="ru-RU"/>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Крафт - үдеріс, аралас технология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 xml:space="preserve">Сульфитті целлюлоза/қағаз, </w:t>
            </w:r>
            <w:r w:rsidRPr="001B1C4B">
              <w:rPr>
                <w:color w:val="000000"/>
                <w:sz w:val="20"/>
                <w:lang w:val="ru-RU"/>
              </w:rPr>
              <w:t>ескі технология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Крафт - үдеріс, заманауи технология (</w:t>
            </w:r>
            <w:r>
              <w:rPr>
                <w:color w:val="000000"/>
                <w:sz w:val="20"/>
              </w:rPr>
              <w:t>ClO</w:t>
            </w:r>
            <w:r w:rsidRPr="001B1C4B">
              <w:rPr>
                <w:color w:val="000000"/>
                <w:sz w:val="20"/>
                <w:lang w:val="ru-RU"/>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0,2</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Сульфитті қағаз, жаңа технология (ClO2, TCF)</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Термомеханикалық  дәнекерлеу целлюлозасы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Ластанған макулатурадан </w:t>
            </w:r>
            <w:r>
              <w:rPr>
                <w:color w:val="000000"/>
                <w:sz w:val="20"/>
              </w:rPr>
              <w:lastRenderedPageBreak/>
              <w:t>қағазды қайта өңдеу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9</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Заманауи қағаздан жасалған целлюлоза/қағазды қайта өңдеу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Хлорланған бейорганикалық заттарды өндіру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хлор өндірісі (ECU тоннасына)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Графитті анодпен хлор-сілті өндірісі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1000</w:t>
            </w:r>
          </w:p>
        </w:tc>
      </w:tr>
      <w:tr w:rsidR="00126911" w:rsidRPr="001B1C4B">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Титан</w:t>
            </w:r>
            <w:r w:rsidRPr="001B1C4B">
              <w:rPr>
                <w:color w:val="000000"/>
                <w:sz w:val="20"/>
                <w:lang w:val="ru-RU"/>
              </w:rPr>
              <w:t xml:space="preserve"> электродтары бар хлор-сілтілі өндіріс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Pr="001B1C4B" w:rsidRDefault="00126911">
            <w:pPr>
              <w:rPr>
                <w:lang w:val="ru-RU"/>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27</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 деңгейдегі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1,7</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Озық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0,3</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Хлорланған алифатты химиялық заттар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ЭДХ/ВХМ және </w:t>
            </w:r>
            <w:r>
              <w:rPr>
                <w:color w:val="000000"/>
                <w:sz w:val="20"/>
              </w:rPr>
              <w:t>ЭДХ/ВХМ/ПВХ өндірісінің желдету және сұйық желдету шығарындыларын қыздырғыштар (ВХМ тоннасына)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 деңгейдегі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Озық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Қозғалмайтын қабаты бар </w:t>
            </w:r>
            <w:r>
              <w:rPr>
                <w:color w:val="000000"/>
                <w:sz w:val="20"/>
              </w:rPr>
              <w:t xml:space="preserve">оксихлорлау катализаторын </w:t>
            </w:r>
            <w:r>
              <w:rPr>
                <w:color w:val="000000"/>
                <w:sz w:val="20"/>
              </w:rPr>
              <w:lastRenderedPageBreak/>
              <w:t>пайдаланатын қондырғылардан ЭДХ/ВХМ және ЭДХ/ВХМ/ПВХ өндірісінің жұмсалған катализаторы (ВХМ тоннасына)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8</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 деңгейдегі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0,85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Озық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0,02</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ЭДХ/ВХМ және ЭДХ/ВХМ/ПВХ өндірісі (ВХМ тоннасына)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Катализатордың қозғалмайтын қабаты бар оксихлорлау қондырғылары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0,75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 xml:space="preserve">Жалған сұйылу қабатында катализаторы бар оксихлорлау </w:t>
            </w:r>
            <w:r w:rsidRPr="001B1C4B">
              <w:rPr>
                <w:color w:val="000000"/>
                <w:sz w:val="20"/>
                <w:lang w:val="ru-RU"/>
              </w:rPr>
              <w:t>қондырғылары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 деңгейдегі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Катализатордың қозғалмайтын қабаты бар оксихлорлау қондырғылары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0,2</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Жалған сұйылу қабатында катализаторы бар оксихлорлау қондырғылары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Озық </w:t>
            </w:r>
            <w:r>
              <w:rPr>
                <w:color w:val="000000"/>
                <w:sz w:val="20"/>
              </w:rPr>
              <w:t>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Катализатордың қозғалмайтын қабаты бар </w:t>
            </w:r>
            <w:r>
              <w:rPr>
                <w:color w:val="000000"/>
                <w:sz w:val="20"/>
              </w:rPr>
              <w:lastRenderedPageBreak/>
              <w:t>оксихлорлау қондырғылары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0,095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Жалған сұйылу қабатында катализаторы бар оксихлорлау қондырғылары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0,4</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Тек ПВХ (ПВХ тоннасына)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Қарапайым </w:t>
            </w:r>
            <w:r>
              <w:rPr>
                <w:color w:val="000000"/>
                <w:sz w:val="20"/>
              </w:rPr>
              <w:t>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0,095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 деңгейдегі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0,06</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Озық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0,021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0,0003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0,005</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г</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Хош иісті хлорланған химиялық заттар (өнімнің тоннасына)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Хлорбензолдар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1,4-дихлорбензол</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39</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ПХБ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Төмен хлорланған, мыс., Клофен A30, Арохлор 1242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Орташа хлорланған , мыс., Клофен A40, Арохлор 1248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70 000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Орташа хлорланған, мыс., Клофен A50, Арохлор 1254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300 000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Жоғары хлорланған, </w:t>
            </w:r>
            <w:r>
              <w:rPr>
                <w:color w:val="000000"/>
                <w:sz w:val="20"/>
              </w:rPr>
              <w:t>мыс., Клофен A60, Арохлор 1260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1 500 000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ПХФ және ПХФ-Na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ПХФ</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634 000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ПХФ-Na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12 500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2,4,5-T және 2,4,6-2,4,6-трихлорофенол</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2,4,5-T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7 000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2,4,6-трихлорофенол</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700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Хлорнитрофен (ХНФ)</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Ескі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9 200 000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Жаңа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4 500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Пентахлорнитробензол (ПеХНБ)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5 600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 деңгейдегі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2 600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Озық </w:t>
            </w:r>
            <w:r>
              <w:rPr>
                <w:color w:val="000000"/>
                <w:sz w:val="20"/>
              </w:rPr>
              <w:t>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260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2,4 –дихлорфеноксисірке қышқылы (2,4-D) және өндірістік</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5 688</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 деңгейдегі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170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Озық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Хлорланған парафиндер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 деңгейдегі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Озық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140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п-Хлоранил</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Фенолды тікелей  хлорлау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400 000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Ең аз тазартумен гидрохинонды хлорлау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1 500 000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Орташа тазартумен гидрохинонды хлорлау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26 000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Мінсіз тазалаумен гидрохинонды хлорлау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Фталоцианинді бояғыштар мен пигменттер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Мыс фталоцианині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70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Жасыл фталоцианин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1 400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Диоксазинді бояғыштар</w:t>
            </w:r>
            <w:r>
              <w:rPr>
                <w:color w:val="000000"/>
                <w:sz w:val="20"/>
              </w:rPr>
              <w:t xml:space="preserve"> мен пигменттер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Көгілдір 106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35 000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Көгілдір 108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Күлгін 23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12 000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Триклозан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1 700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82000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 деңгейдегі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Озық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д</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Басқа хлорланған және хлорланбаған химиялық заттар (өнімнің тоннасына)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TiCl4 және TiO2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42</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 деңгейдегі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8</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Капролактам</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Капролактам</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0,00035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lastRenderedPageBreak/>
              <w:t>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Мұнай өңдеу кәсіпорындары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Алаулар (күйдірілген отынның ТДж-да)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0,25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Өндірістік үдерістер (мұнайдың тоннасына)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Каталитикалық риформинг қондырғылары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14</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Кокстеу </w:t>
            </w:r>
            <w:r>
              <w:rPr>
                <w:color w:val="000000"/>
                <w:sz w:val="20"/>
              </w:rPr>
              <w:t>қондырғылары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Мұнай өңдеудің ағынды  суларын тазарту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Текстиль кәсіпорындары (текстиль тоннасына)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 xml:space="preserve">Орта </w:t>
            </w:r>
            <w:proofErr w:type="gramStart"/>
            <w:r w:rsidRPr="001B1C4B">
              <w:rPr>
                <w:color w:val="000000"/>
                <w:sz w:val="20"/>
                <w:lang w:val="ru-RU"/>
              </w:rPr>
              <w:t>деңгейдегі  технологиялар</w:t>
            </w:r>
            <w:proofErr w:type="gramEnd"/>
            <w:r w:rsidRPr="001B1C4B">
              <w:rPr>
                <w:color w:val="000000"/>
                <w:sz w:val="20"/>
                <w:lang w:val="ru-RU"/>
              </w:rPr>
              <w:t>, НИМ емес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Озық </w:t>
            </w:r>
            <w:r>
              <w:rPr>
                <w:color w:val="000000"/>
                <w:sz w:val="20"/>
              </w:rPr>
              <w:t>(НИМ)технологиялар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з</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Былғары кәсіпорындары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Қарапайым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1 000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 деңгейдегі  технологиялар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ND</w:t>
            </w:r>
          </w:p>
        </w:tc>
      </w:tr>
    </w:tbl>
    <w:p w:rsidR="00126911" w:rsidRDefault="009C6C69">
      <w:pPr>
        <w:spacing w:after="0"/>
        <w:jc w:val="both"/>
      </w:pPr>
      <w:bookmarkStart w:id="54" w:name="z76"/>
      <w:r>
        <w:rPr>
          <w:color w:val="000000"/>
          <w:sz w:val="28"/>
        </w:rPr>
        <w:t xml:space="preserve"> </w:t>
      </w:r>
      <w:r>
        <w:rPr>
          <w:color w:val="000000"/>
          <w:sz w:val="28"/>
        </w:rPr>
        <w:t xml:space="preserve">      Ескерту: * ЭДХ/ВХМ, ЭДХ/ВХМ/ПВХ және жоғары технологиялық өндірісі бар ПВХ (ағынды суларды тазартудың қатты қалдықтары және/немесе пайдаланылған катализаторлар) өндіретін кәсіпорындары егер қатты бөлшектер жанбаса, қалдықтар эмиссиялары ЖАҒЫЛМАЙДЫ. </w:t>
      </w:r>
    </w:p>
    <w:p w:rsidR="00126911" w:rsidRDefault="009C6C69">
      <w:pPr>
        <w:spacing w:after="0"/>
        <w:jc w:val="both"/>
      </w:pPr>
      <w:bookmarkStart w:id="55" w:name="z77"/>
      <w:bookmarkEnd w:id="54"/>
      <w:r>
        <w:rPr>
          <w:color w:val="000000"/>
          <w:sz w:val="28"/>
        </w:rPr>
        <w:t>      8-санаты үшін эмиссиялар факторлары – Әртүрлі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126911" w:rsidRDefault="009C6C69">
            <w:pPr>
              <w:spacing w:after="20"/>
              <w:ind w:left="20"/>
              <w:jc w:val="both"/>
            </w:pPr>
            <w:r>
              <w:rPr>
                <w:b/>
                <w:color w:val="000000"/>
                <w:sz w:val="20"/>
              </w:rPr>
              <w:t>Санат</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Сынып</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Көздердің санаттары</w:t>
            </w:r>
          </w:p>
        </w:tc>
        <w:tc>
          <w:tcPr>
            <w:tcW w:w="768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Шығарындылардың ықтимал жолдары (мкг УЭ/т)</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Ауа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Топырақ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Өнім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w:t>
            </w:r>
          </w:p>
        </w:tc>
      </w:tr>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lastRenderedPageBreak/>
              <w:t>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Биомассаны кептіру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Қатты ластанған отын (пайдаланылған ПХФ)</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2000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Орташа ластанған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Таза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Крематорийлер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Шығарындыларды тазартусыз (кремацияға)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90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Шығарындыларды тазартудың орташа деңгейі (кремацияға)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2,5</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Шығарындыларды тазартудың оңтайлы деңгейі (кремацияға)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2,5</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Азық ыстайтын орындар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Сіңдірілген ағаш, отын ретінде пайдаланылған майлар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2 000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Күйдіргішсіз таза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Күйдіргішпен таза отын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г</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Химиялық тазарту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Ауыр текстиль бұйымдары, ПХФ-да пайдаланылған және т. 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3 000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Кәдімгі текстиль</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д</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Темекі шегу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Сигарлар (миллион данаға)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0,3</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Темекілер (миллион данаға)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0,1</w:t>
            </w:r>
          </w:p>
        </w:tc>
      </w:tr>
    </w:tbl>
    <w:p w:rsidR="00126911" w:rsidRPr="001B1C4B" w:rsidRDefault="009C6C69">
      <w:pPr>
        <w:spacing w:after="0"/>
        <w:jc w:val="both"/>
        <w:rPr>
          <w:lang w:val="ru-RU"/>
        </w:rPr>
      </w:pPr>
      <w:bookmarkStart w:id="56" w:name="z78"/>
      <w:r>
        <w:rPr>
          <w:color w:val="000000"/>
          <w:sz w:val="28"/>
        </w:rPr>
        <w:lastRenderedPageBreak/>
        <w:t>     </w:t>
      </w:r>
      <w:r w:rsidRPr="001B1C4B">
        <w:rPr>
          <w:color w:val="000000"/>
          <w:sz w:val="28"/>
          <w:lang w:val="ru-RU"/>
        </w:rPr>
        <w:t xml:space="preserve"> 9-санат үшін эмиссиялар факторлары - Жою/көму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
          <w:p w:rsidR="00126911" w:rsidRDefault="009C6C69">
            <w:pPr>
              <w:spacing w:after="20"/>
              <w:ind w:left="20"/>
              <w:jc w:val="both"/>
            </w:pPr>
            <w:r>
              <w:rPr>
                <w:b/>
                <w:color w:val="000000"/>
                <w:sz w:val="20"/>
              </w:rPr>
              <w:t> Санат</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 Сынып</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Көздердің санаттары</w:t>
            </w:r>
          </w:p>
        </w:tc>
        <w:tc>
          <w:tcPr>
            <w:tcW w:w="768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Шығарындылардың ықтимал жолдары (мкг УЭ/т)</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Ауа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Су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Топырақ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Өнім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w:t>
            </w:r>
          </w:p>
        </w:tc>
      </w:tr>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Полигондар, үйінділер және үйінділерден қалдықтарды шығару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Қауіпті қалдықтар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Аралас қалдықтар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Тұрмыстық қалдықтар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Кәріз / кәріздік ағындыларды тазарту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Аралас тұрмыстық және өнеркәсіптік ағындар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Шламды жоюсыз</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Шламды жоюмен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Қалалық және өнеркәсіптік ағындар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Шламды жоюсыз</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Шламды жоюмен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Тұрмыстық ағындар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Шламды жоюсыз</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Шламды жоюмен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Ашық су қоймаларға ағызу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Аралас тұрмыстық және </w:t>
            </w:r>
            <w:r>
              <w:rPr>
                <w:color w:val="000000"/>
                <w:sz w:val="20"/>
              </w:rPr>
              <w:lastRenderedPageBreak/>
              <w:t>өнеркәсіптік ағындар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lastRenderedPageBreak/>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Қалалық және қала маңындағы ағындар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0,0002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Шалғай аумақтар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0,0001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г</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Компосттау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Органикалық қалдықтардан бөлінген органикалық қалдықтар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Таза </w:t>
            </w:r>
            <w:r>
              <w:rPr>
                <w:color w:val="000000"/>
                <w:sz w:val="20"/>
              </w:rPr>
              <w:t>компост</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r>
      <w:tr w:rsidR="001269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д</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Пайдаланылған майларды жою</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Default="00126911"/>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Барлық санаттар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r>
    </w:tbl>
    <w:p w:rsidR="00126911" w:rsidRDefault="009C6C69">
      <w:pPr>
        <w:spacing w:after="0"/>
        <w:jc w:val="both"/>
      </w:pPr>
      <w:bookmarkStart w:id="57" w:name="z79"/>
      <w:r>
        <w:rPr>
          <w:color w:val="000000"/>
          <w:sz w:val="28"/>
        </w:rPr>
        <w:t>      10-санат үшін эмиссиялар факторлары - Ыстық нүктелерді анықтау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2691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
          <w:p w:rsidR="00126911" w:rsidRDefault="009C6C69">
            <w:pPr>
              <w:spacing w:after="20"/>
              <w:ind w:left="20"/>
              <w:jc w:val="both"/>
            </w:pPr>
            <w:r>
              <w:rPr>
                <w:b/>
                <w:color w:val="000000"/>
                <w:sz w:val="20"/>
              </w:rPr>
              <w:t>Санат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Сынып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Көздердің санаттары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Өнім (мкг УЭ/т)</w:t>
            </w:r>
          </w:p>
        </w:tc>
      </w:tr>
      <w:tr w:rsidR="0012691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Хлор өндіру орындары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Хлор-сілті </w:t>
            </w:r>
            <w:r>
              <w:rPr>
                <w:color w:val="000000"/>
                <w:sz w:val="20"/>
              </w:rPr>
              <w:t>өндірісі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Leblanc – хлор/ағартқыш үдерісі және қауымдастырылған өндіріс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Хлорланған органикалық қосылыстарды өндіру орындары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Хлорфенолдар өндіру орындары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ГХЦГ қайта өңдеу жүзеге асырылған бұрынғы линдан өндірісі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Құрамында </w:t>
            </w:r>
            <w:r>
              <w:rPr>
                <w:color w:val="000000"/>
                <w:sz w:val="20"/>
              </w:rPr>
              <w:t>ПХДД/ПХДФ болуы ықтимал басқа химиялық заттардың бұрынғы өндіріс орындары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Хлорланған еріткіштер мен басқа да "ГХБ қалдықтарын" өндіру орындары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ПХБ және құрамында ПХБ бар материалдар/жабдықтар өндірісі (Бұрынғы)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rsidRPr="001B1C4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 xml:space="preserve">Диоксиндермен ластанған </w:t>
            </w:r>
            <w:r w:rsidRPr="001B1C4B">
              <w:rPr>
                <w:color w:val="000000"/>
                <w:sz w:val="20"/>
                <w:lang w:val="ru-RU"/>
              </w:rPr>
              <w:t>пестицидтер мен химикаттарды қолдану орындары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r>
      <w:tr w:rsidR="0012691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lastRenderedPageBreak/>
              <w:t>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Ағаш материалдарын өндіру және өңдеу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Текстиль және былғары фабрикалар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Құрамында ПХБ бар жабдықтар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Хлордың төмен құрамымен (мыс. Клофен А 30, Арохлор 1242)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15 000</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 xml:space="preserve">Хлордың орташа </w:t>
            </w:r>
            <w:r w:rsidRPr="001B1C4B">
              <w:rPr>
                <w:color w:val="000000"/>
                <w:sz w:val="20"/>
                <w:lang w:val="ru-RU"/>
              </w:rPr>
              <w:t>құрамымен (мыс. Клофен А40, Арохлор 1248)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70 000</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Хлордың орташа құрамымен (мыс. Клофен А 50, Арохлор 1254)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300 000</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Хлор құрамы жоғары (мыс. Клофен А 60, Арохлор 1260)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1 500 000</w:t>
            </w: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Ағызулармен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26911" w:rsidRDefault="0012691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Ағызуларсыз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ж</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 xml:space="preserve">Металдар мен бейорганикалық </w:t>
            </w:r>
            <w:r>
              <w:rPr>
                <w:color w:val="000000"/>
                <w:sz w:val="20"/>
              </w:rPr>
              <w:t>химиялық заттарды өндіру үшін хлорды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Қалдықтарды жағу қондырғылары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Металлургиялық өндірістер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Өрттер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Түбін тереңдету жұмыстары (топырақ алу) және ластанған жайылмалар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1-9 топ қалдықтары/қоқыс үйінділері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r>
      <w:tr w:rsidR="00126911" w:rsidRPr="001B1C4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Каолин немесе кесек саз кен орындары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126911">
            <w:pPr>
              <w:spacing w:after="20"/>
              <w:ind w:left="20"/>
              <w:jc w:val="both"/>
              <w:rPr>
                <w:lang w:val="ru-RU"/>
              </w:rPr>
            </w:pPr>
          </w:p>
          <w:p w:rsidR="00126911" w:rsidRPr="001B1C4B" w:rsidRDefault="00126911">
            <w:pPr>
              <w:spacing w:after="20"/>
              <w:ind w:left="20"/>
              <w:jc w:val="both"/>
              <w:rPr>
                <w:lang w:val="ru-RU"/>
              </w:rPr>
            </w:pPr>
          </w:p>
        </w:tc>
      </w:tr>
    </w:tbl>
    <w:p w:rsidR="00126911" w:rsidRPr="001B1C4B" w:rsidRDefault="00126911">
      <w:pPr>
        <w:spacing w:after="0"/>
        <w:rPr>
          <w:lang w:val="ru-RU"/>
        </w:rPr>
      </w:pPr>
    </w:p>
    <w:tbl>
      <w:tblPr>
        <w:tblW w:w="0" w:type="auto"/>
        <w:tblCellSpacing w:w="0" w:type="auto"/>
        <w:tblLook w:val="04A0" w:firstRow="1" w:lastRow="0" w:firstColumn="1" w:lastColumn="0" w:noHBand="0" w:noVBand="1"/>
      </w:tblPr>
      <w:tblGrid>
        <w:gridCol w:w="5944"/>
        <w:gridCol w:w="3803"/>
      </w:tblGrid>
      <w:tr w:rsidR="00126911" w:rsidRPr="001B1C4B">
        <w:trPr>
          <w:trHeight w:val="30"/>
          <w:tblCellSpacing w:w="0" w:type="auto"/>
        </w:trPr>
        <w:tc>
          <w:tcPr>
            <w:tcW w:w="7780" w:type="dxa"/>
            <w:tcMar>
              <w:top w:w="15" w:type="dxa"/>
              <w:left w:w="15" w:type="dxa"/>
              <w:bottom w:w="15" w:type="dxa"/>
              <w:right w:w="15" w:type="dxa"/>
            </w:tcMar>
            <w:vAlign w:val="center"/>
          </w:tcPr>
          <w:p w:rsidR="00126911" w:rsidRPr="001B1C4B" w:rsidRDefault="009C6C6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26911" w:rsidRPr="001B1C4B" w:rsidRDefault="009C6C69">
            <w:pPr>
              <w:spacing w:after="0"/>
              <w:jc w:val="center"/>
              <w:rPr>
                <w:lang w:val="ru-RU"/>
              </w:rPr>
            </w:pPr>
            <w:r w:rsidRPr="001B1C4B">
              <w:rPr>
                <w:color w:val="000000"/>
                <w:sz w:val="20"/>
                <w:lang w:val="ru-RU"/>
              </w:rPr>
              <w:t>Жойылуы қиын органикалық</w:t>
            </w:r>
            <w:r w:rsidRPr="001B1C4B">
              <w:rPr>
                <w:lang w:val="ru-RU"/>
              </w:rPr>
              <w:br/>
            </w:r>
            <w:r w:rsidRPr="001B1C4B">
              <w:rPr>
                <w:color w:val="000000"/>
                <w:sz w:val="20"/>
                <w:lang w:val="ru-RU"/>
              </w:rPr>
              <w:t>заттар эмиссияларын</w:t>
            </w:r>
            <w:r w:rsidRPr="001B1C4B">
              <w:rPr>
                <w:lang w:val="ru-RU"/>
              </w:rPr>
              <w:br/>
            </w:r>
            <w:r w:rsidRPr="001B1C4B">
              <w:rPr>
                <w:color w:val="000000"/>
                <w:sz w:val="20"/>
                <w:lang w:val="ru-RU"/>
              </w:rPr>
              <w:t>есептеу әдістемесіне</w:t>
            </w:r>
            <w:r w:rsidRPr="001B1C4B">
              <w:rPr>
                <w:lang w:val="ru-RU"/>
              </w:rPr>
              <w:br/>
            </w:r>
            <w:r w:rsidRPr="001B1C4B">
              <w:rPr>
                <w:color w:val="000000"/>
                <w:sz w:val="20"/>
                <w:lang w:val="ru-RU"/>
              </w:rPr>
              <w:t>4-қосымша</w:t>
            </w:r>
          </w:p>
        </w:tc>
      </w:tr>
    </w:tbl>
    <w:p w:rsidR="00126911" w:rsidRPr="001B1C4B" w:rsidRDefault="00126911">
      <w:pPr>
        <w:spacing w:after="0"/>
        <w:rPr>
          <w:lang w:val="ru-RU"/>
        </w:rPr>
      </w:pPr>
    </w:p>
    <w:p w:rsidR="00126911" w:rsidRPr="001B1C4B" w:rsidRDefault="009C6C69">
      <w:pPr>
        <w:spacing w:after="0"/>
        <w:jc w:val="both"/>
        <w:rPr>
          <w:lang w:val="ru-RU"/>
        </w:rPr>
      </w:pPr>
      <w:r>
        <w:rPr>
          <w:color w:val="000000"/>
          <w:sz w:val="28"/>
        </w:rPr>
        <w:t>     </w:t>
      </w:r>
      <w:r w:rsidRPr="001B1C4B">
        <w:rPr>
          <w:color w:val="000000"/>
          <w:sz w:val="28"/>
          <w:lang w:val="ru-RU"/>
        </w:rPr>
        <w:t xml:space="preserve"> Жойылуы қиын органикалық ластағыштар эмиссияларын есептеу мысалы</w:t>
      </w:r>
    </w:p>
    <w:p w:rsidR="00126911" w:rsidRPr="001B1C4B" w:rsidRDefault="009C6C69">
      <w:pPr>
        <w:spacing w:after="0"/>
        <w:jc w:val="both"/>
        <w:rPr>
          <w:lang w:val="ru-RU"/>
        </w:rPr>
      </w:pPr>
      <w:bookmarkStart w:id="58" w:name="z82"/>
      <w:r>
        <w:rPr>
          <w:color w:val="000000"/>
          <w:sz w:val="28"/>
        </w:rPr>
        <w:lastRenderedPageBreak/>
        <w:t>     </w:t>
      </w:r>
      <w:r w:rsidRPr="001B1C4B">
        <w:rPr>
          <w:color w:val="000000"/>
          <w:sz w:val="28"/>
          <w:lang w:val="ru-RU"/>
        </w:rPr>
        <w:t xml:space="preserve"> Х компаниясында БТ ЭҚОЛ негізгі көзі темір рудасының </w:t>
      </w:r>
      <w:r w:rsidRPr="001B1C4B">
        <w:rPr>
          <w:color w:val="000000"/>
          <w:sz w:val="28"/>
          <w:lang w:val="ru-RU"/>
        </w:rPr>
        <w:t>агломерациясы болып табылады. Сондай-ақ, компанияда ауаның ластануын бақылаудың жақсы жүйесі бар тұрмыстық қатты қалдықтарды жағатын қондырғы бар.</w:t>
      </w:r>
    </w:p>
    <w:p w:rsidR="00126911" w:rsidRPr="001B1C4B" w:rsidRDefault="009C6C69">
      <w:pPr>
        <w:spacing w:after="0"/>
        <w:jc w:val="both"/>
        <w:rPr>
          <w:lang w:val="ru-RU"/>
        </w:rPr>
      </w:pPr>
      <w:bookmarkStart w:id="59" w:name="z83"/>
      <w:bookmarkEnd w:id="58"/>
      <w:r>
        <w:rPr>
          <w:color w:val="000000"/>
          <w:sz w:val="28"/>
        </w:rPr>
        <w:t>     </w:t>
      </w:r>
      <w:r w:rsidRPr="001B1C4B">
        <w:rPr>
          <w:color w:val="000000"/>
          <w:sz w:val="28"/>
          <w:lang w:val="ru-RU"/>
        </w:rPr>
        <w:t xml:space="preserve"> 2021 жылы компания 0,7 млн. тонна темір рудасын өндірді. 300 мың тонна ТҚҚ жануға ұшырады.</w:t>
      </w:r>
    </w:p>
    <w:p w:rsidR="00126911" w:rsidRPr="001B1C4B" w:rsidRDefault="009C6C69">
      <w:pPr>
        <w:spacing w:after="0"/>
        <w:jc w:val="both"/>
        <w:rPr>
          <w:lang w:val="ru-RU"/>
        </w:rPr>
      </w:pPr>
      <w:bookmarkStart w:id="60" w:name="z84"/>
      <w:bookmarkEnd w:id="59"/>
      <w:r>
        <w:rPr>
          <w:color w:val="000000"/>
          <w:sz w:val="28"/>
        </w:rPr>
        <w:t>     </w:t>
      </w:r>
      <w:r w:rsidRPr="001B1C4B">
        <w:rPr>
          <w:color w:val="000000"/>
          <w:sz w:val="28"/>
          <w:lang w:val="ru-RU"/>
        </w:rPr>
        <w:t xml:space="preserve"> 3-қосы</w:t>
      </w:r>
      <w:r w:rsidRPr="001B1C4B">
        <w:rPr>
          <w:color w:val="000000"/>
          <w:sz w:val="28"/>
          <w:lang w:val="ru-RU"/>
        </w:rPr>
        <w:t>мшада ауаға және қалдықтарға эмиссиялар үшін "Темір рудасының агломерациясы" санаты үшін эмиссия факторлары айқындалған. "Тұрмыстық қатты қалдықтарды жағу" санаты үшін ауаға және қалдықтарға (ұшпалы күл мен шлак) эмиссия факторлары да анықталған.</w:t>
      </w:r>
    </w:p>
    <w:p w:rsidR="00126911" w:rsidRPr="001B1C4B" w:rsidRDefault="009C6C69">
      <w:pPr>
        <w:spacing w:after="0"/>
        <w:rPr>
          <w:lang w:val="ru-RU"/>
        </w:rPr>
      </w:pPr>
      <w:bookmarkStart w:id="61" w:name="z85"/>
      <w:bookmarkEnd w:id="60"/>
      <w:r w:rsidRPr="001B1C4B">
        <w:rPr>
          <w:b/>
          <w:color w:val="000000"/>
          <w:lang w:val="ru-RU"/>
        </w:rPr>
        <w:t xml:space="preserve"> 2021 жыл</w:t>
      </w:r>
      <w:r w:rsidRPr="001B1C4B">
        <w:rPr>
          <w:b/>
          <w:color w:val="000000"/>
          <w:lang w:val="ru-RU"/>
        </w:rPr>
        <w:t>ы ауаға ПХДД/ПХДФ шығарындылары темір кенін өндіру нәтижесінде = өндірілген темір кені саны * ШФАуа=а 700 000 тонна/жыл * 5 мкг УЭ / т = 3 500 000 мкг УЭ/жыл = 3,5 г ТЭ/жыл</w:t>
      </w:r>
    </w:p>
    <w:p w:rsidR="00126911" w:rsidRPr="001B1C4B" w:rsidRDefault="009C6C69">
      <w:pPr>
        <w:spacing w:after="0"/>
        <w:rPr>
          <w:lang w:val="ru-RU"/>
        </w:rPr>
      </w:pPr>
      <w:bookmarkStart w:id="62" w:name="z86"/>
      <w:bookmarkEnd w:id="61"/>
      <w:r w:rsidRPr="001B1C4B">
        <w:rPr>
          <w:b/>
          <w:color w:val="000000"/>
          <w:lang w:val="ru-RU"/>
        </w:rPr>
        <w:t xml:space="preserve"> 2021 жылы қалдыққа ПХДД/ПХДФ шығарындылары темір кенін өндіру нәтижесінде = өндірі</w:t>
      </w:r>
      <w:r w:rsidRPr="001B1C4B">
        <w:rPr>
          <w:b/>
          <w:color w:val="000000"/>
          <w:lang w:val="ru-RU"/>
        </w:rPr>
        <w:t>лген темір кені саны * ШФАқалдықтар = 700 000 тонна/жыл * 1 мкг УЭ / т = 700 000 мкг ТЭ/жыл = 0,7 г УЭ/жыл</w:t>
      </w:r>
    </w:p>
    <w:bookmarkEnd w:id="62"/>
    <w:p w:rsidR="00126911" w:rsidRDefault="009C6C69">
      <w:pPr>
        <w:spacing w:after="0"/>
        <w:jc w:val="both"/>
      </w:pPr>
      <w:r>
        <w:rPr>
          <w:color w:val="000000"/>
          <w:sz w:val="28"/>
        </w:rPr>
        <w:t>     </w:t>
      </w:r>
      <w:r w:rsidRPr="001B1C4B">
        <w:rPr>
          <w:color w:val="000000"/>
          <w:sz w:val="28"/>
          <w:lang w:val="ru-RU"/>
        </w:rPr>
        <w:t xml:space="preserve"> "Тұрмыстық қатты қалдықтарды жағу" санаты үшін эмиссияларды есептеу ұқсас тәсілмен жүргізіледі. </w:t>
      </w:r>
      <w:r>
        <w:rPr>
          <w:color w:val="000000"/>
          <w:sz w:val="28"/>
        </w:rPr>
        <w:t>Есептеу нәтижелері төмендегі кестеде келтірілге</w:t>
      </w:r>
      <w:r>
        <w:rPr>
          <w:color w:val="000000"/>
          <w:sz w:val="28"/>
        </w:rPr>
        <w:t>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126911" w:rsidRPr="001B1C4B">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Көздердің санаттары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Көздердің сыныптары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Белсенділік көрсеткіші</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Эмиссия факторлары, (мкг УЭ/т)</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Pr="001B1C4B" w:rsidRDefault="009C6C69">
            <w:pPr>
              <w:spacing w:after="20"/>
              <w:ind w:left="20"/>
              <w:jc w:val="both"/>
              <w:rPr>
                <w:lang w:val="ru-RU"/>
              </w:rPr>
            </w:pPr>
            <w:r w:rsidRPr="001B1C4B">
              <w:rPr>
                <w:color w:val="000000"/>
                <w:sz w:val="20"/>
                <w:lang w:val="ru-RU"/>
              </w:rPr>
              <w:t>ПХДД/ПХДФ эмиссиясы, гУЭ/жыл</w:t>
            </w:r>
          </w:p>
        </w:tc>
      </w:tr>
      <w:tr w:rsidR="00126911">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26911" w:rsidRPr="001B1C4B" w:rsidRDefault="00126911">
            <w:pPr>
              <w:rPr>
                <w:lang w:val="ru-RU"/>
              </w:rPr>
            </w:pPr>
          </w:p>
        </w:tc>
        <w:tc>
          <w:tcPr>
            <w:tcW w:w="1537" w:type="dxa"/>
            <w:vMerge/>
            <w:tcBorders>
              <w:top w:val="nil"/>
              <w:left w:val="single" w:sz="5" w:space="0" w:color="CFCFCF"/>
              <w:bottom w:val="single" w:sz="5" w:space="0" w:color="CFCFCF"/>
              <w:right w:val="single" w:sz="5" w:space="0" w:color="CFCFCF"/>
            </w:tcBorders>
          </w:tcPr>
          <w:p w:rsidR="00126911" w:rsidRPr="001B1C4B" w:rsidRDefault="00126911">
            <w:pPr>
              <w:rPr>
                <w:lang w:val="ru-RU"/>
              </w:rPr>
            </w:pPr>
          </w:p>
        </w:tc>
        <w:tc>
          <w:tcPr>
            <w:tcW w:w="1537" w:type="dxa"/>
            <w:vMerge/>
            <w:tcBorders>
              <w:top w:val="nil"/>
              <w:left w:val="single" w:sz="5" w:space="0" w:color="CFCFCF"/>
              <w:bottom w:val="single" w:sz="5" w:space="0" w:color="CFCFCF"/>
              <w:right w:val="single" w:sz="5" w:space="0" w:color="CFCFCF"/>
            </w:tcBorders>
          </w:tcPr>
          <w:p w:rsidR="00126911" w:rsidRPr="001B1C4B" w:rsidRDefault="00126911">
            <w:pPr>
              <w:rPr>
                <w:lang w:val="ru-RU"/>
              </w:rPr>
            </w:pPr>
          </w:p>
        </w:tc>
        <w:tc>
          <w:tcPr>
            <w:tcW w:w="1537" w:type="dxa"/>
            <w:vMerge/>
            <w:tcBorders>
              <w:top w:val="nil"/>
              <w:left w:val="single" w:sz="5" w:space="0" w:color="CFCFCF"/>
              <w:bottom w:val="single" w:sz="5" w:space="0" w:color="CFCFCF"/>
              <w:right w:val="single" w:sz="5" w:space="0" w:color="CFCFCF"/>
            </w:tcBorders>
          </w:tcPr>
          <w:p w:rsidR="00126911" w:rsidRPr="001B1C4B" w:rsidRDefault="00126911">
            <w:pPr>
              <w:rPr>
                <w:lang w:val="ru-RU"/>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0"/>
              <w:jc w:val="both"/>
            </w:pPr>
            <w:r>
              <w:rPr>
                <w:b/>
                <w:color w:val="000000"/>
                <w:sz w:val="20"/>
              </w:rPr>
              <w:t>Ауа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0"/>
              <w:jc w:val="both"/>
            </w:pPr>
            <w:r>
              <w:rPr>
                <w:b/>
                <w:color w:val="000000"/>
                <w:sz w:val="20"/>
              </w:rPr>
              <w:t>Қалдықтар (күл және шлак)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0"/>
              <w:jc w:val="both"/>
            </w:pPr>
            <w:r>
              <w:rPr>
                <w:b/>
                <w:color w:val="000000"/>
                <w:sz w:val="20"/>
              </w:rPr>
              <w:t>Ауа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0"/>
              <w:jc w:val="both"/>
            </w:pPr>
            <w:r>
              <w:rPr>
                <w:b/>
                <w:color w:val="000000"/>
                <w:sz w:val="20"/>
              </w:rPr>
              <w:t>Қалдықтар</w:t>
            </w:r>
          </w:p>
        </w:tc>
      </w:tr>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Темір рудасының агломерациясы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Қалдықтарды аз пайдалану, шығарындыларды жақсы</w:t>
            </w:r>
            <w:r>
              <w:rPr>
                <w:color w:val="000000"/>
                <w:sz w:val="20"/>
              </w:rPr>
              <w:t xml:space="preserve"> тазалау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700 000 тонна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0,7</w:t>
            </w:r>
          </w:p>
        </w:tc>
      </w:tr>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Тұрмыстық қатты қалдықтарды жағу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Бақылап жағу, АЛБ жақсы жүйесі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300 000 тонна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30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207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9</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color w:val="000000"/>
                <w:sz w:val="20"/>
              </w:rPr>
              <w:t>62,1</w:t>
            </w:r>
          </w:p>
        </w:tc>
      </w:tr>
      <w:tr w:rsidR="0012691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126911">
            <w:pPr>
              <w:spacing w:after="20"/>
              <w:ind w:left="20"/>
              <w:jc w:val="both"/>
            </w:pPr>
          </w:p>
          <w:p w:rsidR="00126911" w:rsidRDefault="00126911">
            <w:pPr>
              <w:spacing w:after="20"/>
              <w:ind w:left="20"/>
              <w:jc w:val="both"/>
            </w:pPr>
          </w:p>
        </w:tc>
        <w:tc>
          <w:tcPr>
            <w:tcW w:w="768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20"/>
              <w:ind w:left="20"/>
              <w:jc w:val="both"/>
            </w:pPr>
            <w:r>
              <w:rPr>
                <w:b/>
                <w:color w:val="000000"/>
                <w:sz w:val="20"/>
              </w:rPr>
              <w:t>Жиыны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0"/>
              <w:jc w:val="both"/>
            </w:pPr>
            <w:r>
              <w:rPr>
                <w:b/>
                <w:color w:val="000000"/>
                <w:sz w:val="20"/>
              </w:rPr>
              <w:t>12,5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911" w:rsidRDefault="009C6C69">
            <w:pPr>
              <w:spacing w:after="0"/>
              <w:jc w:val="both"/>
            </w:pPr>
            <w:r>
              <w:rPr>
                <w:b/>
                <w:color w:val="000000"/>
                <w:sz w:val="20"/>
              </w:rPr>
              <w:t>62,8</w:t>
            </w:r>
          </w:p>
        </w:tc>
      </w:tr>
    </w:tbl>
    <w:p w:rsidR="00126911" w:rsidRDefault="009C6C69">
      <w:pPr>
        <w:spacing w:after="0"/>
        <w:jc w:val="both"/>
      </w:pPr>
      <w:r>
        <w:rPr>
          <w:color w:val="000000"/>
          <w:sz w:val="28"/>
        </w:rPr>
        <w:t xml:space="preserve">      ЛШКТ бойынша есептілікке ақпарат беру үшін ауаға, суға және қалдықтарға эмиссиялар бойынша деректер </w:t>
      </w:r>
      <w:r>
        <w:rPr>
          <w:color w:val="000000"/>
          <w:sz w:val="28"/>
        </w:rPr>
        <w:t>алынады. Топыраққа және өнімге эмиссиялар бойынша деректер ЛШКТ есебіне ұсынылмайды. Бұл деректер Стокгольмдегі тұрақты органикалық ластаушы заттар туралы конвенция шеңберінде есеп беру үшін пайдаланылуы мүмкін.</w:t>
      </w:r>
    </w:p>
    <w:p w:rsidR="00126911" w:rsidRDefault="009C6C69">
      <w:pPr>
        <w:spacing w:after="0"/>
      </w:pPr>
      <w:r>
        <w:br/>
      </w:r>
      <w:r>
        <w:br/>
      </w:r>
    </w:p>
    <w:p w:rsidR="00126911" w:rsidRDefault="009C6C69">
      <w:pPr>
        <w:pStyle w:val="disclaimer"/>
      </w:pPr>
      <w:r>
        <w:rPr>
          <w:color w:val="000000"/>
        </w:rPr>
        <w:t>© 2012. Қазақстан Республикасы Әділет мин</w:t>
      </w:r>
      <w:r>
        <w:rPr>
          <w:color w:val="000000"/>
        </w:rPr>
        <w:t>истрлігінің «Қазақстан Республикасының Заңнама және құқықтық ақпарат институты» ШЖҚ РМК</w:t>
      </w:r>
    </w:p>
    <w:sectPr w:rsidR="0012691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11"/>
    <w:rsid w:val="00126911"/>
    <w:rsid w:val="001B1C4B"/>
    <w:rsid w:val="009C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8D4D1-527B-4B9B-AEDC-9F1D5AD6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4784</Words>
  <Characters>27270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2023-05-31T09:04:00Z</dcterms:created>
  <dcterms:modified xsi:type="dcterms:W3CDTF">2023-05-31T09:04:00Z</dcterms:modified>
</cp:coreProperties>
</file>