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5C" w:rsidRDefault="001470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5C" w:rsidRPr="00147077" w:rsidRDefault="00147077">
      <w:pPr>
        <w:spacing w:after="0"/>
        <w:rPr>
          <w:lang w:val="ru-RU"/>
        </w:rPr>
      </w:pPr>
      <w:r w:rsidRPr="00147077">
        <w:rPr>
          <w:b/>
          <w:color w:val="000000"/>
          <w:sz w:val="28"/>
          <w:lang w:val="ru-RU"/>
        </w:rPr>
        <w:t>Об утверждении Правил охоты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 xml:space="preserve">Приказ </w:t>
      </w:r>
      <w:proofErr w:type="spellStart"/>
      <w:r w:rsidRPr="00147077">
        <w:rPr>
          <w:color w:val="000000"/>
          <w:sz w:val="28"/>
          <w:lang w:val="ru-RU"/>
        </w:rPr>
        <w:t>и.о</w:t>
      </w:r>
      <w:proofErr w:type="spellEnd"/>
      <w:r w:rsidRPr="00147077">
        <w:rPr>
          <w:color w:val="000000"/>
          <w:sz w:val="28"/>
          <w:lang w:val="ru-RU"/>
        </w:rPr>
        <w:t xml:space="preserve"> Министра сельского хозяйства Республики Казахстан от 27 февраля 2015 года № 18-03/157. Зарегистрирован в Министерстве юстиции Республики Казахстан 20 мая 2015 года № 11091.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0" w:name="z1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В соответствии с подпунктом 57) пункта 1 статьи 9 Закона Республики Казахстан от 9 июля 2004 года "Об охране, воспроизводстве и использовании животного мира" </w:t>
      </w:r>
      <w:r w:rsidRPr="00147077">
        <w:rPr>
          <w:b/>
          <w:color w:val="000000"/>
          <w:sz w:val="28"/>
          <w:lang w:val="ru-RU"/>
        </w:rPr>
        <w:t>ПРИКАЗЫВАЮ: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" w:name="z2"/>
      <w:bookmarkEnd w:id="0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1. Утвердить прилагаемые Правила охоты.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2. Комитету лесного хозяйст</w:t>
      </w:r>
      <w:r w:rsidRPr="00147077">
        <w:rPr>
          <w:color w:val="000000"/>
          <w:sz w:val="28"/>
          <w:lang w:val="ru-RU"/>
        </w:rPr>
        <w:t>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в течение десяти к</w:t>
      </w:r>
      <w:r w:rsidRPr="00147077">
        <w:rPr>
          <w:color w:val="000000"/>
          <w:sz w:val="28"/>
          <w:lang w:val="ru-RU"/>
        </w:rPr>
        <w:t>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</w:t>
      </w:r>
      <w:proofErr w:type="spellStart"/>
      <w:r w:rsidRPr="00147077">
        <w:rPr>
          <w:color w:val="000000"/>
          <w:sz w:val="28"/>
          <w:lang w:val="ru-RU"/>
        </w:rPr>
        <w:t>Әділет</w:t>
      </w:r>
      <w:proofErr w:type="spellEnd"/>
      <w:r w:rsidRPr="00147077">
        <w:rPr>
          <w:color w:val="000000"/>
          <w:sz w:val="28"/>
          <w:lang w:val="ru-RU"/>
        </w:rPr>
        <w:t>";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разм</w:t>
      </w:r>
      <w:r w:rsidRPr="00147077">
        <w:rPr>
          <w:color w:val="000000"/>
          <w:sz w:val="28"/>
          <w:lang w:val="ru-RU"/>
        </w:rPr>
        <w:t xml:space="preserve">ещение настоящего приказа на </w:t>
      </w:r>
      <w:proofErr w:type="spellStart"/>
      <w:r w:rsidRPr="00147077">
        <w:rPr>
          <w:color w:val="000000"/>
          <w:sz w:val="28"/>
          <w:lang w:val="ru-RU"/>
        </w:rPr>
        <w:t>интернет-ресурсе</w:t>
      </w:r>
      <w:proofErr w:type="spellEnd"/>
      <w:r w:rsidRPr="00147077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F5D5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</w:t>
            </w:r>
            <w:r>
              <w:rPr>
                <w:color w:val="000000"/>
                <w:sz w:val="20"/>
              </w:rPr>
              <w:t>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____________ А. </w:t>
      </w:r>
      <w:proofErr w:type="spellStart"/>
      <w:r>
        <w:rPr>
          <w:color w:val="000000"/>
          <w:sz w:val="28"/>
        </w:rPr>
        <w:t>Саринжипов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"___" __________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____________ К. </w:t>
      </w:r>
      <w:proofErr w:type="spellStart"/>
      <w:r>
        <w:rPr>
          <w:color w:val="000000"/>
          <w:sz w:val="28"/>
        </w:rPr>
        <w:t>Касымов</w:t>
      </w:r>
      <w:proofErr w:type="spellEnd"/>
      <w:r>
        <w:rPr>
          <w:color w:val="000000"/>
          <w:sz w:val="28"/>
        </w:rPr>
        <w:t xml:space="preserve">   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 xml:space="preserve">10 </w:t>
      </w:r>
      <w:proofErr w:type="spellStart"/>
      <w:r>
        <w:rPr>
          <w:color w:val="000000"/>
          <w:sz w:val="28"/>
        </w:rPr>
        <w:t>апреля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1F5D5C" w:rsidRDefault="00147077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1F5D5C" w:rsidRPr="001470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Утверждены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>приказом исполняющего обязанности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>от 27 февраля 2015 года № 18-03/1</w:t>
            </w:r>
            <w:r w:rsidRPr="00147077">
              <w:rPr>
                <w:color w:val="000000"/>
                <w:sz w:val="20"/>
                <w:lang w:val="ru-RU"/>
              </w:rPr>
              <w:t>57</w:t>
            </w:r>
          </w:p>
        </w:tc>
      </w:tr>
    </w:tbl>
    <w:p w:rsidR="001F5D5C" w:rsidRPr="00147077" w:rsidRDefault="00147077">
      <w:pPr>
        <w:spacing w:after="0"/>
        <w:rPr>
          <w:lang w:val="ru-RU"/>
        </w:rPr>
      </w:pPr>
      <w:bookmarkStart w:id="4" w:name="z6"/>
      <w:r w:rsidRPr="00147077">
        <w:rPr>
          <w:b/>
          <w:color w:val="000000"/>
          <w:lang w:val="ru-RU"/>
        </w:rPr>
        <w:t xml:space="preserve"> Правила охоты</w:t>
      </w:r>
    </w:p>
    <w:p w:rsidR="001F5D5C" w:rsidRPr="00147077" w:rsidRDefault="00147077">
      <w:pPr>
        <w:spacing w:after="0"/>
        <w:rPr>
          <w:lang w:val="ru-RU"/>
        </w:rPr>
      </w:pPr>
      <w:bookmarkStart w:id="5" w:name="z7"/>
      <w:bookmarkEnd w:id="4"/>
      <w:r w:rsidRPr="00147077">
        <w:rPr>
          <w:b/>
          <w:color w:val="000000"/>
          <w:lang w:val="ru-RU"/>
        </w:rPr>
        <w:t xml:space="preserve"> Глава 1. Общие положения</w:t>
      </w:r>
    </w:p>
    <w:bookmarkEnd w:id="5"/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Заголовок главы 1 в редакции приказа Заместителя Премьер-Министра РК - Министра сельского хозяйства РК от 02.11.2018 № 446 (вводится в действие по истечении десяти календарных дней после дня его п</w:t>
      </w:r>
      <w:r w:rsidRPr="00147077">
        <w:rPr>
          <w:color w:val="FF0000"/>
          <w:sz w:val="28"/>
          <w:lang w:val="ru-RU"/>
        </w:rPr>
        <w:t>ервого официального опубликования).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" w:name="z8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1. Настоящие Правила охоты (далее – Правила) разработаны в соответствии с Законом Республики Казахстан от 9 июля 2004 года "Об охране, воспроизводстве и использовании животного мира" (далее – Закон) и определяют п</w:t>
      </w:r>
      <w:r w:rsidRPr="00147077">
        <w:rPr>
          <w:color w:val="000000"/>
          <w:sz w:val="28"/>
          <w:lang w:val="ru-RU"/>
        </w:rPr>
        <w:t>орядок и сроки проведения охоты на территории Республики Казахстан.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bookmarkEnd w:id="7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любительская (спортивная) охота – добывание видов животных, являющихся объектом охоты, в целях </w:t>
      </w:r>
      <w:r w:rsidRPr="00147077">
        <w:rPr>
          <w:color w:val="000000"/>
          <w:sz w:val="28"/>
          <w:lang w:val="ru-RU"/>
        </w:rPr>
        <w:t>удовлетворения спортивных, эстетических потребностей и для личного потребления добытой продукции;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промысловая охота – добывание видов животных, являющихся объектом охоты, в целях предпринимательской деятельности;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национальная охота – </w:t>
      </w:r>
      <w:r w:rsidRPr="00147077">
        <w:rPr>
          <w:color w:val="000000"/>
          <w:sz w:val="28"/>
          <w:lang w:val="ru-RU"/>
        </w:rPr>
        <w:t>добывание видов животных, являющихся объектом любительской (спортивной) охоты, с использованием ловчих хищных птиц и национальных пород охотничьих собак.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3. Охота подразделяется на следующие виды:</w:t>
      </w:r>
    </w:p>
    <w:bookmarkEnd w:id="8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промысловая охота;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любительская (сп</w:t>
      </w:r>
      <w:r w:rsidRPr="00147077">
        <w:rPr>
          <w:color w:val="000000"/>
          <w:sz w:val="28"/>
          <w:lang w:val="ru-RU"/>
        </w:rPr>
        <w:t>ортивная) охота, в том числе национальная охота.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9" w:name="z11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4. В соответствии со статьей 33 Закона право на охоту имеют физические лица при условии: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0" w:name="z96"/>
      <w:bookmarkEnd w:id="9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достижения двадцатиоднолетнего возраста, если охота ведется с применением огнестрельного оружия;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1" w:name="z97"/>
      <w:bookmarkEnd w:id="1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достижения четырнадцатилетнего возраста, если охота ведется с применением других разрешенных настоящими Правилами видов орудий добывания, охотничьих собак и ловчих хищных птиц;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2" w:name="z98"/>
      <w:bookmarkEnd w:id="11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наличия удостоверения охотника по форме, утвержденной приказом За</w:t>
      </w:r>
      <w:r w:rsidRPr="00147077">
        <w:rPr>
          <w:color w:val="000000"/>
          <w:sz w:val="28"/>
          <w:lang w:val="ru-RU"/>
        </w:rPr>
        <w:t xml:space="preserve">местителя Премьер-Министра Республики Казахстан - Министра сельского </w:t>
      </w:r>
      <w:r w:rsidRPr="00147077">
        <w:rPr>
          <w:color w:val="000000"/>
          <w:sz w:val="28"/>
          <w:lang w:val="ru-RU"/>
        </w:rPr>
        <w:lastRenderedPageBreak/>
        <w:t>хозяйства Республики Казахстан от 2 февраля 2018 года № 60 "Об утверждении формы и Правил выдачи удостоверений охотника, рыбака и егеря" (зарегистрирован в Реестре государственной регистр</w:t>
      </w:r>
      <w:r w:rsidRPr="00147077">
        <w:rPr>
          <w:color w:val="000000"/>
          <w:sz w:val="28"/>
          <w:lang w:val="ru-RU"/>
        </w:rPr>
        <w:t>ации нормативных правовых актов под № 16463) (далее – удостоверение охотника);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3" w:name="z99"/>
      <w:bookmarkEnd w:id="12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4) получения разрешения на пользование животным миром по форме, предусмотренной в приложении 1 к Правилам выдачи разрешения на пользование животным миром, утвержденным пр</w:t>
      </w:r>
      <w:r w:rsidRPr="00147077">
        <w:rPr>
          <w:color w:val="000000"/>
          <w:sz w:val="28"/>
          <w:lang w:val="ru-RU"/>
        </w:rPr>
        <w:t>иказом исполняющего обязанности Министра сельского хозяйства Республики Казахстан от 19 декабря 2014 года № 18-04/675 (зарегистрирован в Реестре государственной регистрации нормативных правовых актов под № 10168) (далее - разрешение на пользование животным</w:t>
      </w:r>
      <w:r w:rsidRPr="00147077">
        <w:rPr>
          <w:color w:val="000000"/>
          <w:sz w:val="28"/>
          <w:lang w:val="ru-RU"/>
        </w:rPr>
        <w:t xml:space="preserve"> миром) или путевки субъекта охотничьего хозяйства по форме, предусмотренной в приложении 1 к приказу исполняющего обязанности Министра сельского хозяйства Республики Казахстан от 27 февраля 2015 года № 18-03/145 "Об утверждении типовой формы путевки, а та</w:t>
      </w:r>
      <w:r w:rsidRPr="00147077">
        <w:rPr>
          <w:color w:val="000000"/>
          <w:sz w:val="28"/>
          <w:lang w:val="ru-RU"/>
        </w:rPr>
        <w:t>кже Правил ее выдачи" (зарегистрирован в Реестре государственной регистрации нормативных правовых актов под № 10702) (далее – путевка субъекта охотничьего хозяйства).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4" w:name="z100"/>
      <w:bookmarkEnd w:id="13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Право на охоту для иностранцев на территории Республики Казахстан возникает на осно</w:t>
      </w:r>
      <w:r w:rsidRPr="00147077">
        <w:rPr>
          <w:color w:val="000000"/>
          <w:sz w:val="28"/>
          <w:lang w:val="ru-RU"/>
        </w:rPr>
        <w:t>вании договора на организацию охоты с субъектом охотничьего хозяйства, получения разрешения на пользование животным миром, путевки, а также заключения органов внутренних дел на ввоз на территорию Республики Казахстан и вывоз из Республики Казахстан огнестр</w:t>
      </w:r>
      <w:r w:rsidRPr="00147077">
        <w:rPr>
          <w:color w:val="000000"/>
          <w:sz w:val="28"/>
          <w:lang w:val="ru-RU"/>
        </w:rPr>
        <w:t>ельного охотничьего оружия и патронов к нему.</w:t>
      </w:r>
    </w:p>
    <w:bookmarkEnd w:id="14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4 в редакции приказа Министра экологии и природных ресурсов РК </w:t>
      </w:r>
      <w:bookmarkStart w:id="15" w:name="_GoBack"/>
      <w:r w:rsidRPr="00147077">
        <w:rPr>
          <w:color w:val="FF0000"/>
          <w:sz w:val="28"/>
          <w:lang w:val="ru-RU"/>
        </w:rPr>
        <w:t xml:space="preserve">от 01.02.2023 </w:t>
      </w:r>
      <w:r w:rsidRPr="00147077">
        <w:rPr>
          <w:color w:val="000000"/>
          <w:sz w:val="28"/>
          <w:lang w:val="ru-RU"/>
        </w:rPr>
        <w:t>№ 30</w:t>
      </w:r>
      <w:r w:rsidRPr="00147077">
        <w:rPr>
          <w:color w:val="FF0000"/>
          <w:sz w:val="28"/>
          <w:lang w:val="ru-RU"/>
        </w:rPr>
        <w:t xml:space="preserve"> </w:t>
      </w:r>
      <w:bookmarkEnd w:id="15"/>
      <w:r w:rsidRPr="00147077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</w:t>
      </w:r>
      <w:r w:rsidRPr="00147077">
        <w:rPr>
          <w:color w:val="FF0000"/>
          <w:sz w:val="28"/>
          <w:lang w:val="ru-RU"/>
        </w:rPr>
        <w:t>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6" w:name="z12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5. При изъятии объектов животного мира с целью добычи охотничьих трофеев заполняются протокол охоты по форме согласно приложению 1 к настоящим Правилам и трофейные листы на виды животных по формам согласно приложениям 2 – 9 к настоящим Правил</w:t>
      </w:r>
      <w:r w:rsidRPr="00147077">
        <w:rPr>
          <w:color w:val="000000"/>
          <w:sz w:val="28"/>
          <w:lang w:val="ru-RU"/>
        </w:rPr>
        <w:t>ам.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7" w:name="z13"/>
      <w:bookmarkEnd w:id="1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6. При производстве охоты соблюдается чистота в охотничьих угодьях от засорения бытовыми и промысловыми отходами, отбросами.</w:t>
      </w:r>
    </w:p>
    <w:p w:rsidR="001F5D5C" w:rsidRPr="00147077" w:rsidRDefault="00147077">
      <w:pPr>
        <w:spacing w:after="0"/>
        <w:rPr>
          <w:lang w:val="ru-RU"/>
        </w:rPr>
      </w:pPr>
      <w:bookmarkStart w:id="18" w:name="z14"/>
      <w:bookmarkEnd w:id="17"/>
      <w:r w:rsidRPr="00147077">
        <w:rPr>
          <w:b/>
          <w:color w:val="000000"/>
          <w:lang w:val="ru-RU"/>
        </w:rPr>
        <w:t xml:space="preserve"> Глава 2. Порядок проведения охоты</w:t>
      </w:r>
    </w:p>
    <w:bookmarkEnd w:id="18"/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Заголовок главы 2 в редакции приказа Заместителя Премьер-Министра РК - </w:t>
      </w:r>
      <w:r w:rsidRPr="00147077">
        <w:rPr>
          <w:color w:val="FF0000"/>
          <w:sz w:val="28"/>
          <w:lang w:val="ru-RU"/>
        </w:rPr>
        <w:t>Министра сельского хозяйства РК от 02.11.2018 № 446 (вводится в действие по истечении десяти календарных дней после дня его первого официального опубликования).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19" w:name="z15"/>
      <w:r>
        <w:rPr>
          <w:color w:val="000000"/>
          <w:sz w:val="28"/>
        </w:rPr>
        <w:lastRenderedPageBreak/>
        <w:t>     </w:t>
      </w:r>
      <w:r w:rsidRPr="00147077">
        <w:rPr>
          <w:color w:val="000000"/>
          <w:sz w:val="28"/>
          <w:lang w:val="ru-RU"/>
        </w:rPr>
        <w:t xml:space="preserve"> 7. Промысловая охота осуществляется при наличии у охотника следующих документов:</w:t>
      </w:r>
    </w:p>
    <w:bookmarkEnd w:id="19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</w:t>
      </w:r>
      <w:r w:rsidRPr="00147077">
        <w:rPr>
          <w:color w:val="000000"/>
          <w:sz w:val="28"/>
          <w:lang w:val="ru-RU"/>
        </w:rPr>
        <w:t xml:space="preserve"> удостоверения охотника;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0" w:name="z4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разрешения на пользование животным миром или путевки субъекта охотничьего хозяйства;</w:t>
      </w:r>
    </w:p>
    <w:bookmarkEnd w:id="20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при охоте с применением охотничьего огнестрельного оружия – разрешения на хранение, хранение и ношение гражданского оружия и пат</w:t>
      </w:r>
      <w:r w:rsidRPr="00147077">
        <w:rPr>
          <w:color w:val="000000"/>
          <w:sz w:val="28"/>
          <w:lang w:val="ru-RU"/>
        </w:rPr>
        <w:t>ронов к нему физическим лицам;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1" w:name="z44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4) при охоте с ловчими хищными птицами – паспорт ловчей хищной птицы по форме, предусмотренной в приложении 2 к Правилам ведения учета и регистрации ловчих хищных птиц, используемых на охоте, утвержденным приказом испо</w:t>
      </w:r>
      <w:r w:rsidRPr="00147077">
        <w:rPr>
          <w:color w:val="000000"/>
          <w:sz w:val="28"/>
          <w:lang w:val="ru-RU"/>
        </w:rPr>
        <w:t>лняющего обязанности Министра сельского хозяйства Республики Казахстан от 27 февраля 2015 года № 18-03/144 (зарегистрирован в Реестре государственной регистрации нормативных правовых актов под № 10651) (далее – паспорт ловчей хищной птицы);</w:t>
      </w:r>
    </w:p>
    <w:bookmarkEnd w:id="21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5) догово</w:t>
      </w:r>
      <w:r w:rsidRPr="00147077">
        <w:rPr>
          <w:color w:val="000000"/>
          <w:sz w:val="28"/>
          <w:lang w:val="ru-RU"/>
        </w:rPr>
        <w:t>ра на пользование животным миром с субъектом охотничьего хозяйства;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2" w:name="z46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6) журнала учета добычи животных (промысловый журнал) по форме согласно приложению 10 к настоящим Правилам.</w:t>
      </w:r>
    </w:p>
    <w:bookmarkEnd w:id="22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При коллективной (групповой) промысловой охоте субъектом охотничьег</w:t>
      </w:r>
      <w:r w:rsidRPr="00147077">
        <w:rPr>
          <w:color w:val="000000"/>
          <w:sz w:val="28"/>
          <w:lang w:val="ru-RU"/>
        </w:rPr>
        <w:t>о хозяйства назначается ответственное лицо за использование разрешения на пользование животным миром.</w:t>
      </w:r>
    </w:p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7 в редакции приказа Заместителя Премьер-Министра РК - Министра сельского хозяйства РК от 02.11.2018 </w:t>
      </w:r>
      <w:r w:rsidRPr="00147077">
        <w:rPr>
          <w:color w:val="000000"/>
          <w:sz w:val="28"/>
          <w:lang w:val="ru-RU"/>
        </w:rPr>
        <w:t>№ 446</w:t>
      </w:r>
      <w:r w:rsidRPr="00147077">
        <w:rPr>
          <w:color w:val="FF0000"/>
          <w:sz w:val="28"/>
          <w:lang w:val="ru-RU"/>
        </w:rPr>
        <w:t xml:space="preserve"> (вводится в действие по ист</w:t>
      </w:r>
      <w:r w:rsidRPr="00147077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3" w:name="z1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8. Любительская (спортивная) охота осуществляется при наличии у охотника следующих документов:</w:t>
      </w:r>
    </w:p>
    <w:bookmarkEnd w:id="23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удостоверения охотника;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разрешения на пользование живо</w:t>
      </w:r>
      <w:r w:rsidRPr="00147077">
        <w:rPr>
          <w:color w:val="000000"/>
          <w:sz w:val="28"/>
          <w:lang w:val="ru-RU"/>
        </w:rPr>
        <w:t>тным миром;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путевки субъекта охотничьего хозяйства;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4) при охоте с применением охотничьего огнестрельного оружия – разрешения на хранение, хранение и ношение гражданского оружия и патронов к нему физическим лицам;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5) при охоте с </w:t>
      </w:r>
      <w:r w:rsidRPr="00147077">
        <w:rPr>
          <w:color w:val="000000"/>
          <w:sz w:val="28"/>
          <w:lang w:val="ru-RU"/>
        </w:rPr>
        <w:t>ловчими хищными птицами – паспорт ловчей хищной птицы.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При коллективной (групповой) любительской (спортивной) охоты на копытных и медведя данные ответственного охотника за использование </w:t>
      </w:r>
      <w:r w:rsidRPr="00147077">
        <w:rPr>
          <w:color w:val="000000"/>
          <w:sz w:val="28"/>
          <w:lang w:val="ru-RU"/>
        </w:rPr>
        <w:lastRenderedPageBreak/>
        <w:t>разрешения на пользование животным миром заносятся на ее лицевую</w:t>
      </w:r>
      <w:r w:rsidRPr="00147077">
        <w:rPr>
          <w:color w:val="000000"/>
          <w:sz w:val="28"/>
          <w:lang w:val="ru-RU"/>
        </w:rPr>
        <w:t xml:space="preserve"> сторону, а данные остальных участников с указанием номеров их удостоверений охотника, отмечаются в путевке субъекта охотничьего хозяйства.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4" w:name="z17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9. Добыча селезней уток, гнездящихся в охотничьем хозяйстве, полигамных видов уток с ярко выраженным половым д</w:t>
      </w:r>
      <w:r w:rsidRPr="00147077">
        <w:rPr>
          <w:color w:val="000000"/>
          <w:sz w:val="28"/>
          <w:lang w:val="ru-RU"/>
        </w:rPr>
        <w:t>иморфизмом при проведении весенней охоты осуществляется охотником, при наличии подсадной утки или чучела.</w:t>
      </w:r>
    </w:p>
    <w:bookmarkEnd w:id="24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9 в редакции приказа </w:t>
      </w:r>
      <w:proofErr w:type="spellStart"/>
      <w:r w:rsidRPr="00147077">
        <w:rPr>
          <w:color w:val="FF0000"/>
          <w:sz w:val="28"/>
          <w:lang w:val="ru-RU"/>
        </w:rPr>
        <w:t>и.о</w:t>
      </w:r>
      <w:proofErr w:type="spellEnd"/>
      <w:r w:rsidRPr="00147077">
        <w:rPr>
          <w:color w:val="FF0000"/>
          <w:sz w:val="28"/>
          <w:lang w:val="ru-RU"/>
        </w:rPr>
        <w:t xml:space="preserve">. Министра экологии, геологии и природных ресурсов РК от 02.04.2021 </w:t>
      </w:r>
      <w:r w:rsidRPr="00147077">
        <w:rPr>
          <w:color w:val="000000"/>
          <w:sz w:val="28"/>
          <w:lang w:val="ru-RU"/>
        </w:rPr>
        <w:t>№ 87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</w:t>
      </w:r>
      <w:r w:rsidRPr="00147077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5" w:name="z18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10. Добыча копытных животных, бурого медведя, производится в присутствии егеря соответствующего субъекта охотничьего хозяйства, а на угодьях резервного фонда государственног</w:t>
      </w:r>
      <w:r w:rsidRPr="00147077">
        <w:rPr>
          <w:color w:val="000000"/>
          <w:sz w:val="28"/>
          <w:lang w:val="ru-RU"/>
        </w:rPr>
        <w:t>о инспектора по охране, воспроизводству и использованию животного мира.</w:t>
      </w:r>
    </w:p>
    <w:bookmarkEnd w:id="25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10 в редакции приказа </w:t>
      </w:r>
      <w:proofErr w:type="spellStart"/>
      <w:r w:rsidRPr="00147077">
        <w:rPr>
          <w:color w:val="FF0000"/>
          <w:sz w:val="28"/>
          <w:lang w:val="ru-RU"/>
        </w:rPr>
        <w:t>и.о</w:t>
      </w:r>
      <w:proofErr w:type="spellEnd"/>
      <w:r w:rsidRPr="00147077">
        <w:rPr>
          <w:color w:val="FF0000"/>
          <w:sz w:val="28"/>
          <w:lang w:val="ru-RU"/>
        </w:rPr>
        <w:t xml:space="preserve">. Министра экологии, геологии и природных ресурсов РК от 02.04.2021 </w:t>
      </w:r>
      <w:r w:rsidRPr="00147077">
        <w:rPr>
          <w:color w:val="000000"/>
          <w:sz w:val="28"/>
          <w:lang w:val="ru-RU"/>
        </w:rPr>
        <w:t>№ 87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6" w:name="z19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11. Отметка о добыче копытных животных, бурого медведя, а на весенней охоте селезней уток, самцов глухаря, тетерева и вальдшнепа производи</w:t>
      </w:r>
      <w:r w:rsidRPr="00147077">
        <w:rPr>
          <w:color w:val="000000"/>
          <w:sz w:val="28"/>
          <w:lang w:val="ru-RU"/>
        </w:rPr>
        <w:t xml:space="preserve">тся лицами, указанными в пункте 10 настоящих Правил, непосредственно после отстрела других видов животных – ежедневно по окончанию охоты либо при переезде на следующее место охоты в течение дня егерем или при его отсутствии самим охотником в разрешении на </w:t>
      </w:r>
      <w:r w:rsidRPr="00147077">
        <w:rPr>
          <w:color w:val="000000"/>
          <w:sz w:val="28"/>
          <w:lang w:val="ru-RU"/>
        </w:rPr>
        <w:t>пользование животным миром, путевке, а при промысловой охоте – в промысловом журнале.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7" w:name="z20"/>
      <w:bookmarkEnd w:id="2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12. Добывание (отстрел) волков, шакалов, ворон, сорок, большого баклана, грачей, бродячих собак не требует разрешения на пользование животным миром при: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8" w:name="z101"/>
      <w:bookmarkEnd w:id="27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ос</w:t>
      </w:r>
      <w:r w:rsidRPr="00147077">
        <w:rPr>
          <w:color w:val="000000"/>
          <w:sz w:val="28"/>
          <w:lang w:val="ru-RU"/>
        </w:rPr>
        <w:t>уществлении охраны животного мира должностными лицами территориального подразделения ведомства уполномоченного органа в области охраны, воспроизводства и использования животного мира и его специализированных организаций, егерской службой субъектов охотничь</w:t>
      </w:r>
      <w:r w:rsidRPr="00147077">
        <w:rPr>
          <w:color w:val="000000"/>
          <w:sz w:val="28"/>
          <w:lang w:val="ru-RU"/>
        </w:rPr>
        <w:t xml:space="preserve">его хозяйства, а также для отстрела большого баклана егерской службой субъектов рыбного хозяйства с использованием служебного оружия и применением авиа-, </w:t>
      </w:r>
      <w:proofErr w:type="spellStart"/>
      <w:r w:rsidRPr="00147077">
        <w:rPr>
          <w:color w:val="000000"/>
          <w:sz w:val="28"/>
          <w:lang w:val="ru-RU"/>
        </w:rPr>
        <w:t>автомото</w:t>
      </w:r>
      <w:proofErr w:type="spellEnd"/>
      <w:r w:rsidRPr="00147077">
        <w:rPr>
          <w:color w:val="000000"/>
          <w:sz w:val="28"/>
          <w:lang w:val="ru-RU"/>
        </w:rPr>
        <w:t>-, транспортных средств, в том числе снегоходной техники;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29" w:name="z102"/>
      <w:bookmarkEnd w:id="28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производстве охоты на други</w:t>
      </w:r>
      <w:r w:rsidRPr="00147077">
        <w:rPr>
          <w:color w:val="000000"/>
          <w:sz w:val="28"/>
          <w:lang w:val="ru-RU"/>
        </w:rPr>
        <w:t xml:space="preserve">е виды животных (без применения авиа-, </w:t>
      </w:r>
      <w:proofErr w:type="spellStart"/>
      <w:r w:rsidRPr="00147077">
        <w:rPr>
          <w:color w:val="000000"/>
          <w:sz w:val="28"/>
          <w:lang w:val="ru-RU"/>
        </w:rPr>
        <w:t>автомото</w:t>
      </w:r>
      <w:proofErr w:type="spellEnd"/>
      <w:r w:rsidRPr="00147077">
        <w:rPr>
          <w:color w:val="000000"/>
          <w:sz w:val="28"/>
          <w:lang w:val="ru-RU"/>
        </w:rPr>
        <w:t xml:space="preserve">-, транспортных средств, в том числе снегоходной техники) на </w:t>
      </w:r>
      <w:r w:rsidRPr="00147077">
        <w:rPr>
          <w:color w:val="000000"/>
          <w:sz w:val="28"/>
          <w:lang w:val="ru-RU"/>
        </w:rPr>
        <w:lastRenderedPageBreak/>
        <w:t>территории субъекта охотничьего хозяйства, на которой действует разрешение на пользование животным миром, выданное на охоту.</w:t>
      </w:r>
    </w:p>
    <w:bookmarkEnd w:id="29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12 </w:t>
      </w:r>
      <w:r w:rsidRPr="00147077">
        <w:rPr>
          <w:color w:val="FF0000"/>
          <w:sz w:val="28"/>
          <w:lang w:val="ru-RU"/>
        </w:rPr>
        <w:t xml:space="preserve">- в редакции приказа Министра экологии и природных ресурсов РК от 02.06.2023 </w:t>
      </w:r>
      <w:r w:rsidRPr="00147077">
        <w:rPr>
          <w:color w:val="000000"/>
          <w:sz w:val="28"/>
          <w:lang w:val="ru-RU"/>
        </w:rPr>
        <w:t>№ 177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0" w:name="z21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13. Охота производится с применением: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1" w:name="z53"/>
      <w:bookmarkEnd w:id="3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огнестрель</w:t>
      </w:r>
      <w:r w:rsidRPr="00147077">
        <w:rPr>
          <w:color w:val="000000"/>
          <w:sz w:val="28"/>
          <w:lang w:val="ru-RU"/>
        </w:rPr>
        <w:t>ное с нарезным стволом (кроме птиц);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2" w:name="z54"/>
      <w:bookmarkEnd w:id="31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огнестрельное гладкоствольное, в том числе с длиной нарезной части не более 140 мм;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огнестрельное комбинированное (нарезное и гладкоствольное), в том числе со сменными и вкладными нарезными стволами;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47077">
        <w:rPr>
          <w:color w:val="000000"/>
          <w:sz w:val="28"/>
          <w:lang w:val="ru-RU"/>
        </w:rPr>
        <w:t xml:space="preserve"> 4) самоловных орудий (капканами, силками, кулемами, плашками);</w:t>
      </w:r>
    </w:p>
    <w:bookmarkEnd w:id="34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5) охотничьих собак и ловчих хищных птиц.</w:t>
      </w:r>
    </w:p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13 в редакции приказа Заместителя Премьер-Министра РК - Министра сельского хозяйства РК от 02.11.2018 </w:t>
      </w:r>
      <w:r w:rsidRPr="00147077">
        <w:rPr>
          <w:color w:val="000000"/>
          <w:sz w:val="28"/>
          <w:lang w:val="ru-RU"/>
        </w:rPr>
        <w:t>№ 446</w:t>
      </w:r>
      <w:r w:rsidRPr="00147077">
        <w:rPr>
          <w:color w:val="FF0000"/>
          <w:sz w:val="28"/>
          <w:lang w:val="ru-RU"/>
        </w:rPr>
        <w:t xml:space="preserve"> (вводится в </w:t>
      </w:r>
      <w:r w:rsidRPr="00147077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5" w:name="z2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14. При поиске и отзыве охотничьих собак вне территории действия путевки охотник находится с разряженным и зачехленным охотничьим огнестрельным оружием.</w:t>
      </w:r>
    </w:p>
    <w:bookmarkEnd w:id="35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14 в редакции приказа Заместителя Премьер-Министра РК - Министра сельского хозяйства РК от 02.11.2018 </w:t>
      </w:r>
      <w:r w:rsidRPr="00147077">
        <w:rPr>
          <w:color w:val="000000"/>
          <w:sz w:val="28"/>
          <w:lang w:val="ru-RU"/>
        </w:rPr>
        <w:t>№ 446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6" w:name="z23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15. Преслед</w:t>
      </w:r>
      <w:r w:rsidRPr="00147077">
        <w:rPr>
          <w:color w:val="000000"/>
          <w:sz w:val="28"/>
          <w:lang w:val="ru-RU"/>
        </w:rPr>
        <w:t>ование и добор раненых копытных животных, медведя и волков вне зоны действия путевки осуществляется с согласия уполномоченного лица субъекта охотничьего хозяйства, на охотничьих угодьях которого находится раненое животное.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7" w:name="z24"/>
      <w:bookmarkEnd w:id="3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16. По окончании производст</w:t>
      </w:r>
      <w:r w:rsidRPr="00147077">
        <w:rPr>
          <w:color w:val="000000"/>
          <w:sz w:val="28"/>
          <w:lang w:val="ru-RU"/>
        </w:rPr>
        <w:t>ва охоты, в перерывах между производством охот, при переезде с места на место, охотником охотничье огнестрельное оружие приводится в разряженное состояние.</w:t>
      </w:r>
    </w:p>
    <w:bookmarkEnd w:id="37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Ружье считается разряженным при отсутствии патрона в патроннике и магазине оружия.</w:t>
      </w:r>
    </w:p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</w:t>
      </w:r>
      <w:r w:rsidRPr="00147077">
        <w:rPr>
          <w:color w:val="FF0000"/>
          <w:sz w:val="28"/>
          <w:lang w:val="ru-RU"/>
        </w:rPr>
        <w:t xml:space="preserve">а. Пункт 16 в редакции приказа Заместителя Премьер-Министра РК - Министра сельского хозяйства РК от 02.11.2018 </w:t>
      </w:r>
      <w:r w:rsidRPr="00147077">
        <w:rPr>
          <w:color w:val="000000"/>
          <w:sz w:val="28"/>
          <w:lang w:val="ru-RU"/>
        </w:rPr>
        <w:t>№ 446</w:t>
      </w:r>
      <w:r w:rsidRPr="00147077">
        <w:rPr>
          <w:color w:val="FF0000"/>
          <w:sz w:val="28"/>
          <w:lang w:val="ru-RU"/>
        </w:rPr>
        <w:t xml:space="preserve"> (вводится в действие по </w:t>
      </w:r>
      <w:r w:rsidRPr="00147077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8" w:name="z25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17. При добыче меченых </w:t>
      </w:r>
      <w:r w:rsidRPr="00147077">
        <w:rPr>
          <w:color w:val="000000"/>
          <w:sz w:val="28"/>
          <w:lang w:val="ru-RU"/>
        </w:rPr>
        <w:t xml:space="preserve">(окольцованных, </w:t>
      </w:r>
      <w:proofErr w:type="spellStart"/>
      <w:r w:rsidRPr="00147077">
        <w:rPr>
          <w:color w:val="000000"/>
          <w:sz w:val="28"/>
          <w:lang w:val="ru-RU"/>
        </w:rPr>
        <w:t>микрочипованных</w:t>
      </w:r>
      <w:proofErr w:type="spellEnd"/>
      <w:r w:rsidRPr="00147077">
        <w:rPr>
          <w:color w:val="000000"/>
          <w:sz w:val="28"/>
          <w:lang w:val="ru-RU"/>
        </w:rPr>
        <w:t>) птиц или млекопитающих информация с указанием даты и места добычи, кольцо, микрочип и другие метки представляются уполномоченному лицу субъекта охотничьего хозяйства или в территориальное подразделение Ведомства для дальней</w:t>
      </w:r>
      <w:r w:rsidRPr="00147077">
        <w:rPr>
          <w:color w:val="000000"/>
          <w:sz w:val="28"/>
          <w:lang w:val="ru-RU"/>
        </w:rPr>
        <w:t>шей передачи в уполномоченный государственный орган, осуществляющий руководство в области научной и научно-технической деятельности.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39" w:name="z26"/>
      <w:bookmarkEnd w:id="38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18. В соответствии с пунктом 5 статьи 38 Закона охота запрещается: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0" w:name="z57"/>
      <w:bookmarkEnd w:id="39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1) без удостоверения охотника;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1" w:name="z58"/>
      <w:bookmarkEnd w:id="4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2) с </w:t>
      </w:r>
      <w:r w:rsidRPr="00147077">
        <w:rPr>
          <w:color w:val="000000"/>
          <w:sz w:val="28"/>
          <w:lang w:val="ru-RU"/>
        </w:rPr>
        <w:t>огнестрельным оружием без разрешения органов внутренних дел на право его хранения и использования;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2" w:name="z59"/>
      <w:bookmarkEnd w:id="41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3) с ловчими хищными птицами без их регистрации в порядке, установленном Правилами ведения учета и регистрации ловчих хищных птиц, используемых на охо</w:t>
      </w:r>
      <w:r w:rsidRPr="00147077">
        <w:rPr>
          <w:color w:val="000000"/>
          <w:sz w:val="28"/>
          <w:lang w:val="ru-RU"/>
        </w:rPr>
        <w:t>те, утвержденными приказом исполняющего обязанности Министра сельского хозяйства Республики Казахстан от 27 февраля 2015 года № 18-03/144 (зарегистрирован в Реестре государственной регистрации нормативных правовых актов за № 10651);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3" w:name="z60"/>
      <w:bookmarkEnd w:id="4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4) орудиями добыв</w:t>
      </w:r>
      <w:r w:rsidRPr="00147077">
        <w:rPr>
          <w:color w:val="000000"/>
          <w:sz w:val="28"/>
          <w:lang w:val="ru-RU"/>
        </w:rPr>
        <w:t>ания, применение которых не предусмотрено правилами охоты;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4" w:name="z61"/>
      <w:bookmarkEnd w:id="43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5) в промысловых целях без договора с субъектом охотничьего хозяйства;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5" w:name="z62"/>
      <w:bookmarkEnd w:id="44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6) в резервном фонде охотничьих угодий, если иное не установлено уполномоченным органом;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6" w:name="z63"/>
      <w:bookmarkEnd w:id="45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7) на землях населе</w:t>
      </w:r>
      <w:r w:rsidRPr="00147077">
        <w:rPr>
          <w:color w:val="000000"/>
          <w:sz w:val="28"/>
          <w:lang w:val="ru-RU"/>
        </w:rPr>
        <w:t>нных пунктов, а также прилегающих к ним территориях на расстоянии, не обеспечивающем согласно правилам охоты безопасность применения охотничьего огнестрельного оружия;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7" w:name="z64"/>
      <w:bookmarkEnd w:id="4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8) на землях промышленности, транспорта, связи, обороны без разрешения уполномочен</w:t>
      </w:r>
      <w:r w:rsidRPr="00147077">
        <w:rPr>
          <w:color w:val="000000"/>
          <w:sz w:val="28"/>
          <w:lang w:val="ru-RU"/>
        </w:rPr>
        <w:t>ного органа;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8" w:name="z65"/>
      <w:bookmarkEnd w:id="47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9) на животных, находящихся в бедственном и беспомощном положении (спасающихся от бури, наводнения, пожара, при переправе через водоемы, в гололед, истощенных от бескормицы, отсиживающихся на полыньях водоплавающих птиц);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49" w:name="z66"/>
      <w:bookmarkEnd w:id="48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10) в люб</w:t>
      </w:r>
      <w:r w:rsidRPr="00147077">
        <w:rPr>
          <w:color w:val="000000"/>
          <w:sz w:val="28"/>
          <w:lang w:val="ru-RU"/>
        </w:rPr>
        <w:t xml:space="preserve">ительских (спортивных) целях с применением авиа-, авто-, </w:t>
      </w:r>
      <w:proofErr w:type="spellStart"/>
      <w:r w:rsidRPr="00147077">
        <w:rPr>
          <w:color w:val="000000"/>
          <w:sz w:val="28"/>
          <w:lang w:val="ru-RU"/>
        </w:rPr>
        <w:t>мототранспортных</w:t>
      </w:r>
      <w:proofErr w:type="spellEnd"/>
      <w:r w:rsidRPr="00147077">
        <w:rPr>
          <w:color w:val="000000"/>
          <w:sz w:val="28"/>
          <w:lang w:val="ru-RU"/>
        </w:rPr>
        <w:t xml:space="preserve"> средств, снегоходной техники, маломерных судов с включенным двигателем, приборов ночного видения, лазерных </w:t>
      </w:r>
      <w:proofErr w:type="spellStart"/>
      <w:r w:rsidRPr="00147077">
        <w:rPr>
          <w:color w:val="000000"/>
          <w:sz w:val="28"/>
          <w:lang w:val="ru-RU"/>
        </w:rPr>
        <w:t>целеуказателей</w:t>
      </w:r>
      <w:proofErr w:type="spellEnd"/>
      <w:r w:rsidRPr="00147077">
        <w:rPr>
          <w:color w:val="000000"/>
          <w:sz w:val="28"/>
          <w:lang w:val="ru-RU"/>
        </w:rPr>
        <w:t>, осветительных и звуковых приборов;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0" w:name="z67"/>
      <w:bookmarkEnd w:id="49"/>
      <w:r>
        <w:rPr>
          <w:color w:val="000000"/>
          <w:sz w:val="28"/>
        </w:rPr>
        <w:lastRenderedPageBreak/>
        <w:t>     </w:t>
      </w:r>
      <w:r w:rsidRPr="00147077">
        <w:rPr>
          <w:color w:val="000000"/>
          <w:sz w:val="28"/>
          <w:lang w:val="ru-RU"/>
        </w:rPr>
        <w:t xml:space="preserve"> 11) в состоянии ал</w:t>
      </w:r>
      <w:r w:rsidRPr="00147077">
        <w:rPr>
          <w:color w:val="000000"/>
          <w:sz w:val="28"/>
          <w:lang w:val="ru-RU"/>
        </w:rPr>
        <w:t xml:space="preserve">когольного или </w:t>
      </w:r>
      <w:proofErr w:type="gramStart"/>
      <w:r w:rsidRPr="00147077">
        <w:rPr>
          <w:color w:val="000000"/>
          <w:sz w:val="28"/>
          <w:lang w:val="ru-RU"/>
        </w:rPr>
        <w:t>наркотического опьянения</w:t>
      </w:r>
      <w:proofErr w:type="gramEnd"/>
      <w:r w:rsidRPr="00147077">
        <w:rPr>
          <w:color w:val="000000"/>
          <w:sz w:val="28"/>
          <w:lang w:val="ru-RU"/>
        </w:rPr>
        <w:t xml:space="preserve"> или интоксикации иного типа;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1" w:name="z68"/>
      <w:bookmarkEnd w:id="5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12) на землях, занятых сельскохозяйственными культурами, до окончания уборки урожая;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13) на особо охраняемых природных территориях, за исключением территории, где в порядке, у</w:t>
      </w:r>
      <w:r w:rsidRPr="00147077">
        <w:rPr>
          <w:color w:val="000000"/>
          <w:sz w:val="28"/>
          <w:lang w:val="ru-RU"/>
        </w:rPr>
        <w:t>становленном законодательством Республики Казахстан, допускаются отдельные виды природопользования;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14) с применением огнестрельного оружия на речного бобра, выдру, норку, ондатру;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15) с разрушением и повреждением жилищ животных, за исключением</w:t>
      </w:r>
      <w:r w:rsidRPr="00147077">
        <w:rPr>
          <w:color w:val="000000"/>
          <w:sz w:val="28"/>
          <w:lang w:val="ru-RU"/>
        </w:rPr>
        <w:t xml:space="preserve"> раскопки нор для спасения охотничьих собак;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5" w:name="z72"/>
      <w:bookmarkEnd w:id="54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16) с разрушением плотины, возведенной речным бобром;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6" w:name="z73"/>
      <w:bookmarkEnd w:id="55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17) с применением пневматического, метательного оружия (кроме использования луков и арбалетов для проведения научно-исследовательских и профилакт</w:t>
      </w:r>
      <w:r w:rsidRPr="00147077">
        <w:rPr>
          <w:color w:val="000000"/>
          <w:sz w:val="28"/>
          <w:lang w:val="ru-RU"/>
        </w:rPr>
        <w:t xml:space="preserve">ических работ, связанных с обездвиживанием и </w:t>
      </w:r>
      <w:proofErr w:type="spellStart"/>
      <w:r w:rsidRPr="00147077">
        <w:rPr>
          <w:color w:val="000000"/>
          <w:sz w:val="28"/>
          <w:lang w:val="ru-RU"/>
        </w:rPr>
        <w:t>инъекцированием</w:t>
      </w:r>
      <w:proofErr w:type="spellEnd"/>
      <w:r w:rsidRPr="00147077">
        <w:rPr>
          <w:color w:val="000000"/>
          <w:sz w:val="28"/>
          <w:lang w:val="ru-RU"/>
        </w:rPr>
        <w:t xml:space="preserve"> объектов животного мира);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7" w:name="z74"/>
      <w:bookmarkEnd w:id="5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18) с применением патронов с пулями бронебойного, зажигательного или разрывного действия со смещенным центром тяжести;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8" w:name="z75"/>
      <w:bookmarkEnd w:id="57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19) с применением в гладкоствольных </w:t>
      </w:r>
      <w:r w:rsidRPr="00147077">
        <w:rPr>
          <w:color w:val="000000"/>
          <w:sz w:val="28"/>
          <w:lang w:val="ru-RU"/>
        </w:rPr>
        <w:t>охотничьих ружьях самодельных нарезных вкладных стволов (вкладышей);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59" w:name="z76"/>
      <w:bookmarkEnd w:id="58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20) с выжиганием пустошей, надводной растительности, раскорчевкой и уничтожением другой растительности;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0" w:name="z77"/>
      <w:bookmarkEnd w:id="59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21) с применением самострелов, сжимов, схватов, </w:t>
      </w:r>
      <w:proofErr w:type="spellStart"/>
      <w:r w:rsidRPr="00147077">
        <w:rPr>
          <w:color w:val="000000"/>
          <w:sz w:val="28"/>
          <w:lang w:val="ru-RU"/>
        </w:rPr>
        <w:t>кляпцев</w:t>
      </w:r>
      <w:proofErr w:type="spellEnd"/>
      <w:r w:rsidRPr="00147077">
        <w:rPr>
          <w:color w:val="000000"/>
          <w:sz w:val="28"/>
          <w:lang w:val="ru-RU"/>
        </w:rPr>
        <w:t>, подрезей; устр</w:t>
      </w:r>
      <w:r w:rsidRPr="00147077">
        <w:rPr>
          <w:color w:val="000000"/>
          <w:sz w:val="28"/>
          <w:lang w:val="ru-RU"/>
        </w:rPr>
        <w:t>ойством западней, ловчих ям; путем установления крупных капканов без заметных для человека опознавательных знаков, шатров, перевесов, крючков, пик, птичьего клея; выкуриванием, выгоном на гладкий лед, наст, глубокий снег и вязкие солончаки, скошенный трост</w:t>
      </w:r>
      <w:r w:rsidRPr="00147077">
        <w:rPr>
          <w:color w:val="000000"/>
          <w:sz w:val="28"/>
          <w:lang w:val="ru-RU"/>
        </w:rPr>
        <w:t>ник; применением капканов при добыче бурого медведя, копытных животных и птиц; охота котлом, подковой;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1" w:name="z78"/>
      <w:bookmarkEnd w:id="60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22) с применением сетей; выливанием из нор (за исключением отлова животных для их интродукции, </w:t>
      </w:r>
      <w:proofErr w:type="spellStart"/>
      <w:r w:rsidRPr="00147077">
        <w:rPr>
          <w:color w:val="000000"/>
          <w:sz w:val="28"/>
          <w:lang w:val="ru-RU"/>
        </w:rPr>
        <w:t>реинтродукции</w:t>
      </w:r>
      <w:proofErr w:type="spellEnd"/>
      <w:r w:rsidRPr="00147077">
        <w:rPr>
          <w:color w:val="000000"/>
          <w:sz w:val="28"/>
          <w:lang w:val="ru-RU"/>
        </w:rPr>
        <w:t xml:space="preserve">, гибридизации или содержания в неволе </w:t>
      </w:r>
      <w:r w:rsidRPr="00147077">
        <w:rPr>
          <w:color w:val="000000"/>
          <w:sz w:val="28"/>
          <w:lang w:val="ru-RU"/>
        </w:rPr>
        <w:t>по согласованию с ведомством уполномоченного органа);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2" w:name="z79"/>
      <w:bookmarkEnd w:id="61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23) с применением взрывных устройств, ядохимикатов и других химических препаратов, за исключением применения ядохимикатов и других химических препаратов при истреблении полевых грызунов, а также в</w:t>
      </w:r>
      <w:r w:rsidRPr="00147077">
        <w:rPr>
          <w:color w:val="000000"/>
          <w:sz w:val="28"/>
          <w:lang w:val="ru-RU"/>
        </w:rPr>
        <w:t xml:space="preserve"> случаях эпизоотии бешенства и других болезней животных;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3" w:name="z80"/>
      <w:bookmarkEnd w:id="6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24) сверх указанного в разрешении на пользование животным миром или путевке количества животных;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4" w:name="z81"/>
      <w:bookmarkEnd w:id="63"/>
      <w:r>
        <w:rPr>
          <w:color w:val="000000"/>
          <w:sz w:val="28"/>
        </w:rPr>
        <w:lastRenderedPageBreak/>
        <w:t>     </w:t>
      </w:r>
      <w:r w:rsidRPr="00147077">
        <w:rPr>
          <w:color w:val="000000"/>
          <w:sz w:val="28"/>
          <w:lang w:val="ru-RU"/>
        </w:rPr>
        <w:t xml:space="preserve"> 25) других видов животных, не указанных в разрешении на пользование животным миром или пут</w:t>
      </w:r>
      <w:r w:rsidRPr="00147077">
        <w:rPr>
          <w:color w:val="000000"/>
          <w:sz w:val="28"/>
          <w:lang w:val="ru-RU"/>
        </w:rPr>
        <w:t>евке;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5" w:name="z82"/>
      <w:bookmarkEnd w:id="64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26) без путевки субъекта охотничьего хозяйства;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6" w:name="z83"/>
      <w:bookmarkEnd w:id="65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27) с использованием ловчих хищных птиц, завезенных из других стран, на виды животных, являющихся объектами охоты;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7" w:name="z84"/>
      <w:bookmarkEnd w:id="66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28) без подсадной утки или чучела при весенней охоте на селезня утки;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29) без сопровождения егеря или государственного инспектора по охране, воспроизводству и использованию животного мира на копытных животных и бурого медведя;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30) в любительских (спортивных) целях на сурка с применением нарезного оружия калибром</w:t>
      </w:r>
      <w:r w:rsidRPr="00147077">
        <w:rPr>
          <w:color w:val="000000"/>
          <w:sz w:val="28"/>
          <w:lang w:val="ru-RU"/>
        </w:rPr>
        <w:t xml:space="preserve"> пять целых шесть десятых, миллиметров под патрон бокового (кольцевого) воспламенения;</w:t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70" w:name="z87"/>
      <w:bookmarkEnd w:id="69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31) в зонах покоя и воспроизводственных участках.</w:t>
      </w:r>
    </w:p>
    <w:bookmarkEnd w:id="70"/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18 - в редакции приказа Министра экологии, геологии и природных ресурсов РК от 01.06.2020 </w:t>
      </w:r>
      <w:r w:rsidRPr="00147077">
        <w:rPr>
          <w:color w:val="000000"/>
          <w:sz w:val="28"/>
          <w:lang w:val="ru-RU"/>
        </w:rPr>
        <w:t>№ 1</w:t>
      </w:r>
      <w:r w:rsidRPr="00147077">
        <w:rPr>
          <w:color w:val="000000"/>
          <w:sz w:val="28"/>
          <w:lang w:val="ru-RU"/>
        </w:rPr>
        <w:t>27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bookmarkStart w:id="71" w:name="z48"/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19. В целях сохранения популяций животных, обеспечения благоприятных условий их воспроизводства и получения хозяйственной выгоды в Респу</w:t>
      </w:r>
      <w:r w:rsidRPr="00147077">
        <w:rPr>
          <w:color w:val="000000"/>
          <w:sz w:val="28"/>
          <w:lang w:val="ru-RU"/>
        </w:rPr>
        <w:t>блике Казахстан устанавливаются сроки проведения охоты согласно приложению 11 к настоящим Правилам (далее – сроки проведения охоты).</w:t>
      </w:r>
    </w:p>
    <w:bookmarkEnd w:id="71"/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Территориальные подразделения ведомства принимают решение об открытии охоты, и о ее переносе на более ранний или бол</w:t>
      </w:r>
      <w:r w:rsidRPr="00147077">
        <w:rPr>
          <w:color w:val="000000"/>
          <w:sz w:val="28"/>
          <w:lang w:val="ru-RU"/>
        </w:rPr>
        <w:t>ее поздний срок до 15 календарных дней от установленных сроков проведения охоты указанных в приложении 11 к настоящим Правилам.</w:t>
      </w:r>
    </w:p>
    <w:p w:rsidR="001F5D5C" w:rsidRPr="00147077" w:rsidRDefault="001470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Пункт 19 в редакции приказа Заместителя Премьер-Министра РК - Министра сельского хозяйства РК от 02.11.2018 </w:t>
      </w:r>
      <w:r w:rsidRPr="00147077">
        <w:rPr>
          <w:color w:val="000000"/>
          <w:sz w:val="28"/>
          <w:lang w:val="ru-RU"/>
        </w:rPr>
        <w:t>№ 446</w:t>
      </w:r>
      <w:r w:rsidRPr="00147077">
        <w:rPr>
          <w:color w:val="FF0000"/>
          <w:sz w:val="28"/>
          <w:lang w:val="ru-RU"/>
        </w:rPr>
        <w:t xml:space="preserve"> </w:t>
      </w:r>
      <w:r w:rsidRPr="00147077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4707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 w:rsidRPr="001470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>охоты</w:t>
            </w:r>
            <w:r w:rsidRPr="00147077">
              <w:rPr>
                <w:lang w:val="ru-RU"/>
              </w:rPr>
              <w:br/>
            </w:r>
            <w:r w:rsidRPr="00147077">
              <w:rPr>
                <w:color w:val="000000"/>
                <w:sz w:val="20"/>
                <w:lang w:val="ru-RU"/>
              </w:rPr>
              <w:t xml:space="preserve">Форма </w:t>
            </w:r>
          </w:p>
        </w:tc>
      </w:tr>
    </w:tbl>
    <w:p w:rsidR="001F5D5C" w:rsidRPr="00147077" w:rsidRDefault="00147077">
      <w:pPr>
        <w:spacing w:after="0"/>
        <w:rPr>
          <w:lang w:val="ru-RU"/>
        </w:rPr>
      </w:pPr>
      <w:bookmarkStart w:id="72" w:name="z89"/>
      <w:r w:rsidRPr="0014707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4707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4707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4707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47077">
        <w:rPr>
          <w:b/>
          <w:color w:val="000000"/>
          <w:lang w:val="ru-RU"/>
        </w:rPr>
        <w:t xml:space="preserve"> Протокол охоты </w:t>
      </w:r>
      <w:r>
        <w:rPr>
          <w:b/>
          <w:color w:val="000000"/>
        </w:rPr>
        <w:t>Hunting</w:t>
      </w:r>
      <w:r w:rsidRPr="0014707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protocol</w:t>
      </w:r>
    </w:p>
    <w:bookmarkEnd w:id="72"/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Приложение 1 - в редакции приказа</w:t>
      </w:r>
      <w:r w:rsidRPr="00147077">
        <w:rPr>
          <w:color w:val="FF0000"/>
          <w:sz w:val="28"/>
          <w:lang w:val="ru-RU"/>
        </w:rPr>
        <w:t xml:space="preserve"> Министра экологии, геологии и природных ресурсов РК от 01.06.2020 № 127 (вводится в действие по истечении десяти календарных дней после дня его первого официального опубликования).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Фамилия, имя, отчество (при его наличии) охотника___________________</w:t>
      </w:r>
      <w:r w:rsidRPr="00147077">
        <w:rPr>
          <w:color w:val="000000"/>
          <w:sz w:val="28"/>
          <w:lang w:val="ru-RU"/>
        </w:rPr>
        <w:t>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Hunter</w:t>
      </w:r>
      <w:r w:rsidRPr="00147077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s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Name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lastRenderedPageBreak/>
        <w:t>Адрес_______________________________________________________________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Address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С техникой безопасности и правилами охоты ознакомлен "__"____20__года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With the hunting rules and safety precautions is acquainted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 Подпись охотн</w:t>
      </w:r>
      <w:r w:rsidRPr="00147077">
        <w:rPr>
          <w:color w:val="000000"/>
          <w:sz w:val="28"/>
          <w:lang w:val="ru-RU"/>
        </w:rPr>
        <w:t>ика/ /</w:t>
      </w:r>
      <w:r>
        <w:rPr>
          <w:color w:val="000000"/>
          <w:sz w:val="28"/>
        </w:rPr>
        <w:t>Hunter</w:t>
      </w:r>
      <w:r w:rsidRPr="00147077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s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signature</w:t>
      </w:r>
      <w:r w:rsidRPr="00147077">
        <w:rPr>
          <w:color w:val="000000"/>
          <w:sz w:val="28"/>
          <w:lang w:val="ru-RU"/>
        </w:rPr>
        <w:t>/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Место проведения охоты_______________________________________________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Hunting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area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Время проведения охоты: с "___"___________20__ года</w:t>
      </w:r>
    </w:p>
    <w:p w:rsidR="001F5D5C" w:rsidRDefault="00147077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до</w:t>
      </w:r>
      <w:proofErr w:type="spellEnd"/>
      <w:proofErr w:type="gramEnd"/>
      <w:r>
        <w:rPr>
          <w:color w:val="000000"/>
          <w:sz w:val="28"/>
        </w:rPr>
        <w:t xml:space="preserve"> "___"____________20__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The hunting time: starting from till days</w:t>
      </w:r>
      <w:r>
        <w:rPr>
          <w:color w:val="000000"/>
          <w:sz w:val="28"/>
        </w:rPr>
        <w:t xml:space="preserve"> of hunting</w:t>
      </w:r>
    </w:p>
    <w:p w:rsidR="001F5D5C" w:rsidRDefault="00147077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охоты</w:t>
      </w:r>
      <w:proofErr w:type="spellEnd"/>
      <w:r>
        <w:rPr>
          <w:b/>
          <w:color w:val="000000"/>
        </w:rPr>
        <w:t xml:space="preserve"> Results of hunting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F5D5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/Date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Вид добытого животного/</w:t>
            </w:r>
            <w:r>
              <w:rPr>
                <w:color w:val="000000"/>
                <w:sz w:val="20"/>
              </w:rPr>
              <w:t>Animal</w:t>
            </w:r>
            <w:r w:rsidRPr="00147077">
              <w:rPr>
                <w:color w:val="000000"/>
                <w:sz w:val="20"/>
                <w:lang w:val="ru-RU"/>
              </w:rPr>
              <w:t>’</w:t>
            </w:r>
            <w:r>
              <w:rPr>
                <w:color w:val="000000"/>
                <w:sz w:val="20"/>
              </w:rPr>
              <w:t>s</w:t>
            </w:r>
            <w:r w:rsidRPr="0014707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species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>/Quantity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трофея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размеры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черепа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клыков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другое</w:t>
            </w:r>
            <w:proofErr w:type="spellEnd"/>
            <w:r>
              <w:rPr>
                <w:color w:val="000000"/>
                <w:sz w:val="20"/>
              </w:rPr>
              <w:t xml:space="preserve">)/Quality of trophy (dimensions and weight of horns, skull, </w:t>
            </w:r>
            <w:r>
              <w:rPr>
                <w:color w:val="000000"/>
                <w:sz w:val="20"/>
              </w:rPr>
              <w:t>fangs, size of skin, etc.)</w:t>
            </w:r>
          </w:p>
        </w:tc>
      </w:tr>
      <w:tr w:rsidR="001F5D5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 English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настоящим протоколом охоты согласен и претензий к субъекту охотничьего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хозяйства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имею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следующие</w:t>
      </w:r>
      <w:proofErr w:type="spellEnd"/>
      <w:r>
        <w:rPr>
          <w:color w:val="000000"/>
          <w:sz w:val="28"/>
        </w:rPr>
        <w:t>)/I agree with this hunting protocol and</w:t>
      </w:r>
    </w:p>
    <w:p w:rsidR="001F5D5C" w:rsidRDefault="00147077">
      <w:pPr>
        <w:spacing w:after="0"/>
        <w:jc w:val="both"/>
      </w:pPr>
      <w:proofErr w:type="gramStart"/>
      <w:r>
        <w:rPr>
          <w:color w:val="000000"/>
          <w:sz w:val="28"/>
        </w:rPr>
        <w:t>have</w:t>
      </w:r>
      <w:proofErr w:type="gramEnd"/>
      <w:r>
        <w:rPr>
          <w:color w:val="000000"/>
          <w:sz w:val="28"/>
        </w:rPr>
        <w:t xml:space="preserve"> no claims to the </w:t>
      </w:r>
      <w:r>
        <w:rPr>
          <w:color w:val="000000"/>
          <w:sz w:val="28"/>
        </w:rPr>
        <w:t>hunting enterprise (I have, they as follows): 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___________________________________________________________</w:t>
      </w:r>
      <w:r w:rsidRPr="00147077">
        <w:rPr>
          <w:color w:val="000000"/>
          <w:sz w:val="28"/>
          <w:lang w:val="ru-RU"/>
        </w:rPr>
        <w:t>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Фамилия, имя, отчество (при его наличии) охотника____________/__________/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Hunter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Фамилия, имя, отчество (при</w:t>
      </w:r>
      <w:r w:rsidRPr="00147077">
        <w:rPr>
          <w:color w:val="000000"/>
          <w:sz w:val="28"/>
          <w:lang w:val="ru-RU"/>
        </w:rPr>
        <w:t xml:space="preserve"> его наличии) руководителя охоты ______/______/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Hunting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manager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Фамилия, имя, отчество (при его наличии) лица, представляющего интересы охотника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____________/_______________/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Hunter</w:t>
      </w:r>
      <w:r w:rsidRPr="00147077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s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representative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body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Фамилия, имя, отчество (при его наличии) руководител</w:t>
      </w:r>
      <w:r w:rsidRPr="00147077">
        <w:rPr>
          <w:color w:val="000000"/>
          <w:sz w:val="28"/>
          <w:lang w:val="ru-RU"/>
        </w:rPr>
        <w:t>я субъекта охотничьего</w:t>
      </w:r>
    </w:p>
    <w:p w:rsidR="001F5D5C" w:rsidRPr="00147077" w:rsidRDefault="00147077">
      <w:pPr>
        <w:spacing w:after="0"/>
        <w:jc w:val="both"/>
        <w:rPr>
          <w:lang w:val="ru-RU"/>
        </w:rPr>
      </w:pPr>
      <w:proofErr w:type="gramStart"/>
      <w:r w:rsidRPr="00147077">
        <w:rPr>
          <w:color w:val="000000"/>
          <w:sz w:val="28"/>
          <w:lang w:val="ru-RU"/>
        </w:rPr>
        <w:t>хозяйства</w:t>
      </w:r>
      <w:proofErr w:type="gramEnd"/>
      <w:r w:rsidRPr="00147077">
        <w:rPr>
          <w:color w:val="000000"/>
          <w:sz w:val="28"/>
          <w:lang w:val="ru-RU"/>
        </w:rPr>
        <w:t xml:space="preserve"> ____________/___________/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Head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hunting</w:t>
      </w: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enterprise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>Место печати (за исключением лиц, являющихся субъектами частного</w:t>
      </w:r>
    </w:p>
    <w:p w:rsidR="001F5D5C" w:rsidRDefault="00147077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предпринимательства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Pr="00147077" w:rsidRDefault="00147077">
      <w:pPr>
        <w:spacing w:after="0"/>
        <w:rPr>
          <w:lang w:val="ru-RU"/>
        </w:rPr>
      </w:pPr>
      <w:bookmarkStart w:id="73" w:name="z31"/>
      <w:r w:rsidRPr="00147077">
        <w:rPr>
          <w:b/>
          <w:color w:val="000000"/>
          <w:lang w:val="ru-RU"/>
        </w:rPr>
        <w:t xml:space="preserve"> Трофейный лист на рога </w:t>
      </w:r>
      <w:proofErr w:type="spellStart"/>
      <w:r w:rsidRPr="00147077">
        <w:rPr>
          <w:b/>
          <w:color w:val="000000"/>
          <w:lang w:val="ru-RU"/>
        </w:rPr>
        <w:t>асканийского</w:t>
      </w:r>
      <w:proofErr w:type="spellEnd"/>
      <w:r w:rsidRPr="00147077">
        <w:rPr>
          <w:b/>
          <w:color w:val="000000"/>
          <w:lang w:val="ru-RU"/>
        </w:rPr>
        <w:t xml:space="preserve"> оленя</w:t>
      </w:r>
    </w:p>
    <w:bookmarkEnd w:id="73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Охотник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Добыл (вид) _____________________________</w:t>
      </w:r>
      <w:r w:rsidRPr="00147077">
        <w:rPr>
          <w:color w:val="000000"/>
          <w:sz w:val="28"/>
          <w:lang w:val="ru-RU"/>
        </w:rPr>
        <w:t>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Дата отстрела "___"__________20___года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отстрела (охотничье хозяйство) 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Возраст животного/вес________________________________________________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величина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1. Длина рога, сантиметр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правого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2.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1) Длина первых надглазничных отростков, сантиметр правого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2) Число вторых надглазничных отростков (по одному с </w:t>
            </w:r>
            <w:r w:rsidRPr="00147077">
              <w:rPr>
                <w:color w:val="000000"/>
                <w:sz w:val="20"/>
                <w:lang w:val="ru-RU"/>
              </w:rPr>
              <w:t>каждой стороны, штук)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3. Длина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подкоронных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отростков, сантиметр правого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Окружность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розетки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правой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lastRenderedPageBreak/>
              <w:t>5. Окружность рога выше надглазничных отростков:</w:t>
            </w:r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правого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левого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6. Окружность рога ниже короны: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правого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Развал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9. Число отростков, штук: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правом роге</w:t>
            </w:r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10. Форма короны простая, 6 отростков по 12-16 сантиметров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Цвет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светлый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12. Зернистость и бороздчатость: борозды крупные, зернистость средняя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Цвет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отростков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белый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Сумма баллов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Скидка за дефекты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Дефектов нет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______________________________ 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</w:t>
      </w:r>
      <w:r w:rsidRPr="00147077">
        <w:rPr>
          <w:color w:val="000000"/>
          <w:sz w:val="28"/>
          <w:lang w:val="ru-RU"/>
        </w:rPr>
        <w:t>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Default="00147077">
      <w:pPr>
        <w:spacing w:after="0"/>
      </w:pPr>
      <w:bookmarkStart w:id="74" w:name="z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Трофейный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череп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кабарги</w:t>
      </w:r>
      <w:proofErr w:type="spellEnd"/>
    </w:p>
    <w:bookmarkEnd w:id="74"/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Охотник</w:t>
      </w:r>
      <w:proofErr w:type="spellEnd"/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Добыл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>) 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"___"________20___года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охотничье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хозяйство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Возраст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вес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3. Длина клыка, сантиметр правого левого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_______________________________ </w:t>
      </w:r>
      <w:r w:rsidRPr="00147077">
        <w:rPr>
          <w:color w:val="000000"/>
          <w:sz w:val="28"/>
          <w:lang w:val="ru-RU"/>
        </w:rPr>
        <w:t>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F5D5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F5D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12. Расстояние между концами рогов,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Наибольший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отростков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15. Общая длина всех аномальных отростков,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F5D5C" w:rsidRPr="00147077" w:rsidRDefault="00147077">
      <w:pPr>
        <w:spacing w:after="0"/>
        <w:rPr>
          <w:lang w:val="ru-RU"/>
        </w:rPr>
      </w:pP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47077">
        <w:rPr>
          <w:color w:val="000000"/>
          <w:sz w:val="28"/>
          <w:lang w:val="ru-RU"/>
        </w:rPr>
        <w:t xml:space="preserve"> Руководитель охоты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 xml:space="preserve">, </w:t>
      </w:r>
      <w:r w:rsidRPr="00147077">
        <w:rPr>
          <w:color w:val="000000"/>
          <w:sz w:val="28"/>
          <w:lang w:val="ru-RU"/>
        </w:rPr>
        <w:t>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Default="00147077">
      <w:pPr>
        <w:spacing w:after="0"/>
      </w:pPr>
      <w:bookmarkStart w:id="75" w:name="z3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Трофейный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клыки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кабана</w:t>
      </w:r>
      <w:proofErr w:type="spellEnd"/>
    </w:p>
    <w:bookmarkEnd w:id="75"/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Охотник</w:t>
      </w:r>
      <w:proofErr w:type="spellEnd"/>
      <w:r>
        <w:rPr>
          <w:color w:val="000000"/>
          <w:sz w:val="28"/>
        </w:rPr>
        <w:t xml:space="preserve"> 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Добыл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вид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__________________________________</w:t>
      </w:r>
      <w:r>
        <w:rPr>
          <w:color w:val="000000"/>
          <w:sz w:val="28"/>
        </w:rPr>
        <w:t>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"___"__________20___года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охотничье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хозяйство</w:t>
      </w:r>
      <w:proofErr w:type="spellEnd"/>
      <w:r>
        <w:rPr>
          <w:color w:val="000000"/>
          <w:sz w:val="28"/>
        </w:rPr>
        <w:t>) 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Возраст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вес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</w:t>
            </w:r>
            <w:r>
              <w:rPr>
                <w:color w:val="000000"/>
                <w:sz w:val="20"/>
              </w:rPr>
              <w:t>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величина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1. Длина нижнего клыка, сантиметр: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Правого левого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2. Ширина нижнего клыка,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милиметр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Правого левого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3. Окружность верхнего клыка,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сантимет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Правого левого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Сумма баллов: скидка за дефекты надбавка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F5D5C" w:rsidRPr="00147077" w:rsidRDefault="00147077">
      <w:pPr>
        <w:spacing w:after="0"/>
        <w:rPr>
          <w:lang w:val="ru-RU"/>
        </w:rPr>
      </w:pPr>
      <w:r w:rsidRPr="00147077">
        <w:rPr>
          <w:lang w:val="ru-RU"/>
        </w:rPr>
        <w:br/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Руководитель охоты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</w:t>
      </w:r>
      <w:r w:rsidRPr="00147077">
        <w:rPr>
          <w:color w:val="000000"/>
          <w:sz w:val="28"/>
          <w:lang w:val="ru-RU"/>
        </w:rPr>
        <w:t>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Pr="00147077" w:rsidRDefault="00147077">
      <w:pPr>
        <w:spacing w:after="0"/>
        <w:rPr>
          <w:lang w:val="ru-RU"/>
        </w:rPr>
      </w:pPr>
      <w:bookmarkStart w:id="76" w:name="z37"/>
      <w:r w:rsidRPr="00147077">
        <w:rPr>
          <w:b/>
          <w:color w:val="000000"/>
          <w:lang w:val="ru-RU"/>
        </w:rPr>
        <w:t xml:space="preserve"> Трофейный лист на рога сибирской косули</w:t>
      </w:r>
    </w:p>
    <w:bookmarkEnd w:id="76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r w:rsidRPr="00147077">
        <w:rPr>
          <w:color w:val="000000"/>
          <w:sz w:val="28"/>
          <w:lang w:val="ru-RU"/>
        </w:rPr>
        <w:t>Охотник______________________________________________________________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Добыл (вид) 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Дата отстрела "___"________2</w:t>
      </w:r>
      <w:r w:rsidRPr="00147077">
        <w:rPr>
          <w:color w:val="000000"/>
          <w:sz w:val="28"/>
          <w:lang w:val="ru-RU"/>
        </w:rPr>
        <w:t>0___года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отстрела (охотничье хозяйство) 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Возраст животного/вес 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величина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Правого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левого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Развал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3. Вес сухих рогов с черепом, скидка на череп, 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 w:rsidRPr="0014707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кубических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сантиметров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Цвет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Бугорчатость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Розетки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Острия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отростков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Сумма баллов: надбавка за красоту рогов скидка за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ассиметричность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отростков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47077">
        <w:rPr>
          <w:color w:val="000000"/>
          <w:sz w:val="28"/>
          <w:lang w:val="ru-RU"/>
        </w:rPr>
        <w:t xml:space="preserve">  </w:t>
      </w:r>
      <w:r w:rsidRPr="00147077">
        <w:rPr>
          <w:color w:val="000000"/>
          <w:sz w:val="28"/>
          <w:lang w:val="ru-RU"/>
        </w:rPr>
        <w:t xml:space="preserve">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</w:t>
            </w:r>
            <w:r>
              <w:rPr>
                <w:color w:val="000000"/>
                <w:sz w:val="20"/>
              </w:rPr>
              <w:t>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Default="00147077">
      <w:pPr>
        <w:spacing w:after="0"/>
      </w:pPr>
      <w:bookmarkStart w:id="77" w:name="z3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Трофейный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лося</w:t>
      </w:r>
      <w:proofErr w:type="spellEnd"/>
    </w:p>
    <w:bookmarkEnd w:id="77"/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 Охотник______________________________________________________________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Добыл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вид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>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"___"_________20___года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отстрела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охотничье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хозяйство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Возраст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вес</w:t>
      </w:r>
      <w:proofErr w:type="spellEnd"/>
      <w:r>
        <w:rPr>
          <w:color w:val="000000"/>
          <w:sz w:val="28"/>
        </w:rPr>
        <w:t xml:space="preserve"> _______________________________________________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</w:t>
            </w:r>
            <w:r>
              <w:rPr>
                <w:color w:val="000000"/>
                <w:sz w:val="20"/>
              </w:rPr>
              <w:t>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величина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1. Окружность рога сантиметр: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правого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Развал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3. Длина лопаты, сантиметр: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правой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левой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4. Ширина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лопаты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</w:t>
            </w:r>
            <w:r w:rsidRPr="00147077">
              <w:rPr>
                <w:color w:val="000000"/>
                <w:sz w:val="20"/>
                <w:lang w:val="ru-RU"/>
              </w:rPr>
              <w:t>сантиметр: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правой</w:t>
            </w:r>
            <w:proofErr w:type="gramEnd"/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левой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5. Общая длина всех отростков, сантиметр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6. Число отростков на обоих рогах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Сумма баллов Надбавка за мощность и красоту рогов Скидка за разность в длине </w:t>
            </w:r>
            <w:r w:rsidRPr="00147077">
              <w:rPr>
                <w:color w:val="000000"/>
                <w:sz w:val="20"/>
                <w:lang w:val="ru-RU"/>
              </w:rPr>
              <w:lastRenderedPageBreak/>
              <w:t xml:space="preserve">отростков и за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ассиметрию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рогов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Окончательная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</w:t>
      </w:r>
      <w:r w:rsidRPr="00147077">
        <w:rPr>
          <w:color w:val="000000"/>
          <w:sz w:val="28"/>
          <w:lang w:val="ru-RU"/>
        </w:rPr>
        <w:t>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Pr="00147077" w:rsidRDefault="00147077">
      <w:pPr>
        <w:spacing w:after="0"/>
        <w:rPr>
          <w:lang w:val="ru-RU"/>
        </w:rPr>
      </w:pPr>
      <w:bookmarkStart w:id="78" w:name="z41"/>
      <w:r w:rsidRPr="00147077">
        <w:rPr>
          <w:b/>
          <w:color w:val="000000"/>
          <w:lang w:val="ru-RU"/>
        </w:rPr>
        <w:t xml:space="preserve"> Трофейный лист на рога сибирского горного козла</w:t>
      </w:r>
    </w:p>
    <w:bookmarkEnd w:id="78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r w:rsidRPr="00147077">
        <w:rPr>
          <w:color w:val="000000"/>
          <w:sz w:val="28"/>
          <w:lang w:val="ru-RU"/>
        </w:rPr>
        <w:t>Охотник______________________________________________________________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Добыл (вид)__________________________________________________________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Дата отстрела "___"________</w:t>
      </w:r>
      <w:r w:rsidRPr="00147077">
        <w:rPr>
          <w:color w:val="000000"/>
          <w:sz w:val="28"/>
          <w:lang w:val="ru-RU"/>
        </w:rPr>
        <w:t xml:space="preserve">_20___года 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отстрела (охотничье хозяйство) 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Возраст животного /вес ______________________________________________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величина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1. Длина рога, сантиметр: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Правого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левого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Окружность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Правого</w:t>
            </w:r>
            <w:proofErr w:type="spellEnd"/>
          </w:p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левого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Развал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Надбавки: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цвет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рогов бурый бугристость (число колец) средняя симметричность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5D5C" w:rsidRPr="00147077" w:rsidRDefault="001F5D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lastRenderedPageBreak/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9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Pr="00147077" w:rsidRDefault="00147077">
      <w:pPr>
        <w:spacing w:after="0"/>
        <w:rPr>
          <w:lang w:val="ru-RU"/>
        </w:rPr>
      </w:pPr>
      <w:bookmarkStart w:id="79" w:name="z43"/>
      <w:r w:rsidRPr="00147077">
        <w:rPr>
          <w:b/>
          <w:color w:val="000000"/>
          <w:lang w:val="ru-RU"/>
        </w:rPr>
        <w:t xml:space="preserve"> Трофейный лист на черепа хищных зверей: бурый </w:t>
      </w:r>
      <w:proofErr w:type="gramStart"/>
      <w:r w:rsidRPr="00147077">
        <w:rPr>
          <w:b/>
          <w:color w:val="000000"/>
          <w:lang w:val="ru-RU"/>
        </w:rPr>
        <w:t>медведь,</w:t>
      </w:r>
      <w:r w:rsidRPr="00147077">
        <w:rPr>
          <w:lang w:val="ru-RU"/>
        </w:rPr>
        <w:br/>
      </w:r>
      <w:r w:rsidRPr="00147077">
        <w:rPr>
          <w:b/>
          <w:color w:val="000000"/>
          <w:lang w:val="ru-RU"/>
        </w:rPr>
        <w:t>волк</w:t>
      </w:r>
      <w:proofErr w:type="gramEnd"/>
      <w:r w:rsidRPr="00147077">
        <w:rPr>
          <w:b/>
          <w:color w:val="000000"/>
          <w:lang w:val="ru-RU"/>
        </w:rPr>
        <w:t>, рысь</w:t>
      </w:r>
    </w:p>
    <w:bookmarkEnd w:id="79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Охотник_____________________________________________</w:t>
      </w:r>
      <w:r w:rsidRPr="00147077">
        <w:rPr>
          <w:color w:val="000000"/>
          <w:sz w:val="28"/>
          <w:lang w:val="ru-RU"/>
        </w:rPr>
        <w:t>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Добыл (вид) 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Дата отстрела "___"__________20___года 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отстрела (охотничье </w:t>
      </w:r>
      <w:proofErr w:type="gramStart"/>
      <w:r w:rsidRPr="00147077">
        <w:rPr>
          <w:color w:val="000000"/>
          <w:sz w:val="28"/>
          <w:lang w:val="ru-RU"/>
        </w:rPr>
        <w:t>хозяйст</w:t>
      </w:r>
      <w:r w:rsidRPr="00147077">
        <w:rPr>
          <w:color w:val="000000"/>
          <w:sz w:val="28"/>
          <w:lang w:val="ru-RU"/>
        </w:rPr>
        <w:t>во)_</w:t>
      </w:r>
      <w:proofErr w:type="gramEnd"/>
      <w:r w:rsidRPr="00147077">
        <w:rPr>
          <w:color w:val="000000"/>
          <w:sz w:val="28"/>
          <w:lang w:val="ru-RU"/>
        </w:rPr>
        <w:t>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Возраст животного/пол/вес ___________________________________________</w:t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трофея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  <w:tr w:rsidR="001F5D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Окончательная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F5D5C">
            <w:pPr>
              <w:spacing w:after="20"/>
              <w:ind w:left="20"/>
              <w:jc w:val="both"/>
            </w:pPr>
          </w:p>
          <w:p w:rsidR="001F5D5C" w:rsidRDefault="001F5D5C">
            <w:pPr>
              <w:spacing w:after="20"/>
              <w:ind w:left="20"/>
              <w:jc w:val="both"/>
            </w:pPr>
          </w:p>
        </w:tc>
      </w:tr>
    </w:tbl>
    <w:p w:rsidR="001F5D5C" w:rsidRDefault="00147077">
      <w:pPr>
        <w:spacing w:after="0"/>
      </w:pPr>
      <w:r>
        <w:br/>
      </w:r>
    </w:p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охоты</w:t>
      </w:r>
      <w:proofErr w:type="spellEnd"/>
      <w:r>
        <w:rPr>
          <w:color w:val="000000"/>
          <w:sz w:val="28"/>
        </w:rPr>
        <w:t xml:space="preserve">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Место печати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С оценкой согласен ______________________________ 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                     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F5D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</w:tbl>
    <w:p w:rsidR="001F5D5C" w:rsidRDefault="001470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</w:t>
      </w:r>
    </w:p>
    <w:p w:rsidR="001F5D5C" w:rsidRPr="00147077" w:rsidRDefault="00147077">
      <w:pPr>
        <w:spacing w:after="0"/>
        <w:rPr>
          <w:lang w:val="ru-RU"/>
        </w:rPr>
      </w:pPr>
      <w:bookmarkStart w:id="80" w:name="z45"/>
      <w:r w:rsidRPr="00147077">
        <w:rPr>
          <w:b/>
          <w:color w:val="000000"/>
          <w:lang w:val="ru-RU"/>
        </w:rPr>
        <w:lastRenderedPageBreak/>
        <w:t xml:space="preserve"> Журнал учета добычи </w:t>
      </w:r>
      <w:proofErr w:type="gramStart"/>
      <w:r w:rsidRPr="00147077">
        <w:rPr>
          <w:b/>
          <w:color w:val="000000"/>
          <w:lang w:val="ru-RU"/>
        </w:rPr>
        <w:t>животных</w:t>
      </w:r>
      <w:r w:rsidRPr="00147077">
        <w:rPr>
          <w:lang w:val="ru-RU"/>
        </w:rPr>
        <w:br/>
      </w:r>
      <w:r w:rsidRPr="00147077">
        <w:rPr>
          <w:b/>
          <w:color w:val="000000"/>
          <w:lang w:val="ru-RU"/>
        </w:rPr>
        <w:t>(</w:t>
      </w:r>
      <w:proofErr w:type="gramEnd"/>
      <w:r w:rsidRPr="00147077">
        <w:rPr>
          <w:b/>
          <w:color w:val="000000"/>
          <w:lang w:val="ru-RU"/>
        </w:rPr>
        <w:t>промысловый журнал)</w:t>
      </w:r>
    </w:p>
    <w:bookmarkEnd w:id="80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(</w:t>
      </w:r>
      <w:proofErr w:type="gramStart"/>
      <w:r w:rsidRPr="00147077">
        <w:rPr>
          <w:color w:val="000000"/>
          <w:sz w:val="28"/>
          <w:lang w:val="ru-RU"/>
        </w:rPr>
        <w:t>наименование</w:t>
      </w:r>
      <w:proofErr w:type="gramEnd"/>
      <w:r w:rsidRPr="00147077">
        <w:rPr>
          <w:color w:val="000000"/>
          <w:sz w:val="28"/>
          <w:lang w:val="ru-RU"/>
        </w:rPr>
        <w:t xml:space="preserve"> пользователя животным миром)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(</w:t>
      </w:r>
      <w:proofErr w:type="gramStart"/>
      <w:r w:rsidRPr="00147077">
        <w:rPr>
          <w:color w:val="000000"/>
          <w:sz w:val="28"/>
          <w:lang w:val="ru-RU"/>
        </w:rPr>
        <w:t>фамилия</w:t>
      </w:r>
      <w:proofErr w:type="gramEnd"/>
      <w:r w:rsidRPr="00147077">
        <w:rPr>
          <w:color w:val="000000"/>
          <w:sz w:val="28"/>
          <w:lang w:val="ru-RU"/>
        </w:rPr>
        <w:t>, имя, отчество (при наличии)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1F5D5C" w:rsidRPr="00147077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добычи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Наименование охотничьего хозяйства и (или) участка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Вид</w:t>
            </w:r>
            <w:r w:rsidRPr="00147077">
              <w:rPr>
                <w:color w:val="000000"/>
                <w:sz w:val="20"/>
                <w:lang w:val="ru-RU"/>
              </w:rPr>
              <w:t>ы и количество использованных орудий добывания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охотников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добычи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Дата отгрузки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№ накладной,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№ автомашины или другой техники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Фамилия, имя, отчество (при наличии) охотника</w:t>
            </w:r>
          </w:p>
        </w:tc>
      </w:tr>
      <w:tr w:rsidR="001F5D5C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  <w:tr w:rsidR="001F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F5D5C" w:rsidRDefault="00147077">
      <w:pPr>
        <w:spacing w:after="0"/>
      </w:pPr>
      <w:bookmarkStart w:id="81" w:name="z9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Сроки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охоты</w:t>
      </w:r>
      <w:proofErr w:type="spellEnd"/>
    </w:p>
    <w:bookmarkEnd w:id="81"/>
    <w:p w:rsidR="001F5D5C" w:rsidRPr="00147077" w:rsidRDefault="00147077">
      <w:pPr>
        <w:spacing w:after="0"/>
        <w:jc w:val="both"/>
        <w:rPr>
          <w:lang w:val="ru-RU"/>
        </w:rPr>
      </w:pPr>
      <w:r w:rsidRPr="0014707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47077">
        <w:rPr>
          <w:color w:val="FF0000"/>
          <w:sz w:val="28"/>
          <w:lang w:val="ru-RU"/>
        </w:rPr>
        <w:t xml:space="preserve"> Сноска. Приложение 11 - в редакции приказа Министра экологии, геологии и природных ресурсов РК от 27.05.2022 № 188</w:t>
      </w:r>
      <w:r w:rsidRPr="001470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Ондатра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Обыкновенная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20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Корсак, лисица, соболь, росомаха,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солонгой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, ласка, горностай, колонок, степной хорек, американская норка, выдра (кроме среднеазиатской), рысь (кроме туркестанской), енот-полоскун, заяц (беляк, русак)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 ноября по 15 февраля (охота с собаками охотничьих пород и ловчими хищными птицами на к</w:t>
            </w:r>
            <w:r w:rsidRPr="00147077">
              <w:rPr>
                <w:color w:val="000000"/>
                <w:sz w:val="20"/>
                <w:lang w:val="ru-RU"/>
              </w:rPr>
              <w:t>орсака, лисицу и зайца по северной зоне** с 15 октября)</w:t>
            </w:r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толай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января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суслик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песчаник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выхода из спячки по 30 апреля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Сурки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5 июня до залегания по южной зоне***, с 15 июня до залегания по северной зоне**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вальдшнеп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 июля до 30 ноября (весенняя охота на самцов вальдшнепа разрешается на срок не более 15 календарных дней в период с 1 марта по 30 апреля)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Перепел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голубь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горлица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20 августа по 30 ноября (охота с собаками охотничьих пород и ловчими птицами </w:t>
            </w:r>
            <w:r w:rsidRPr="00147077">
              <w:rPr>
                <w:color w:val="000000"/>
                <w:sz w:val="20"/>
                <w:lang w:val="ru-RU"/>
              </w:rPr>
              <w:t>на перепела с 15 июля до отлета)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Гагара, </w:t>
            </w:r>
            <w:proofErr w:type="gramStart"/>
            <w:r w:rsidRPr="00147077">
              <w:rPr>
                <w:color w:val="000000"/>
                <w:sz w:val="20"/>
                <w:lang w:val="ru-RU"/>
              </w:rPr>
              <w:t>гусь,*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черная казарка, утка,* лысуха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47077">
              <w:rPr>
                <w:color w:val="000000"/>
                <w:sz w:val="20"/>
                <w:lang w:val="ru-RU"/>
              </w:rPr>
              <w:t>Акмолинская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, Восточно-Казахстанская,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Костанайская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, Павлодарская, Северо-Казахстанская области – с последней субботы августа по 30 ноября.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Актюбинская,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Алматинская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147077">
              <w:rPr>
                <w:color w:val="000000"/>
                <w:sz w:val="20"/>
                <w:lang w:val="ru-RU"/>
              </w:rPr>
              <w:t>Западно-Казах</w:t>
            </w:r>
            <w:r w:rsidRPr="00147077">
              <w:rPr>
                <w:color w:val="000000"/>
                <w:sz w:val="20"/>
                <w:lang w:val="ru-RU"/>
              </w:rPr>
              <w:t>станская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Жамбылская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, Карагандинская,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Кызылординская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области – с первой субботы сентября по 15 декабря.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47077">
              <w:rPr>
                <w:color w:val="000000"/>
                <w:sz w:val="20"/>
                <w:lang w:val="ru-RU"/>
              </w:rPr>
              <w:t>Атырауская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область – с 15 сентября по 15 декабря.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47077">
              <w:rPr>
                <w:color w:val="000000"/>
                <w:sz w:val="20"/>
                <w:lang w:val="ru-RU"/>
              </w:rPr>
              <w:lastRenderedPageBreak/>
              <w:t>Мангистауская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, Туркестанская области – со второй субботы сентября по 31 декабря. (</w:t>
            </w:r>
            <w:proofErr w:type="gramStart"/>
            <w:r w:rsidRPr="00147077">
              <w:rPr>
                <w:color w:val="000000"/>
                <w:sz w:val="20"/>
                <w:lang w:val="ru-RU"/>
              </w:rPr>
              <w:t>весенняя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охота на се</w:t>
            </w:r>
            <w:r w:rsidRPr="00147077">
              <w:rPr>
                <w:color w:val="000000"/>
                <w:sz w:val="20"/>
                <w:lang w:val="ru-RU"/>
              </w:rPr>
              <w:t>лезня утки разрешается на срок не более 15 календарных дней в период с 1 марта по 15 мая)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lastRenderedPageBreak/>
              <w:t xml:space="preserve">Куропатка (белая,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тундряная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, серая, пустынная, бородатая), рябчик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первой субботы сентября по 30 ноября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Тетерев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15 сентября по 30 ноября (весенняя охота на самцо</w:t>
            </w:r>
            <w:r w:rsidRPr="00147077">
              <w:rPr>
                <w:color w:val="000000"/>
                <w:sz w:val="20"/>
                <w:lang w:val="ru-RU"/>
              </w:rPr>
              <w:t>в разрешается не более 15 календарных дней в период с 10 апреля по 15 мая)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 xml:space="preserve">Бурый медведь (кроме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тянь-шанского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первой субботы сентября по 30 ноября весенняя охота на самцов и яловых самок разрешается на срок не более 15 календарных дней в период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15 </w:t>
            </w:r>
            <w:r w:rsidRPr="00147077">
              <w:rPr>
                <w:color w:val="000000"/>
                <w:sz w:val="20"/>
                <w:lang w:val="ru-RU"/>
              </w:rPr>
              <w:t>апреля по 15 мая (в случае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возникновения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угрозы здоровья и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жизни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населения, причинении материального ущерба,</w:t>
            </w:r>
          </w:p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допускается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отстрел бурого медведя вне зависимости от сроков охоты специализированными организациями уполномоченного органа и местных исполнительны</w:t>
            </w:r>
            <w:r w:rsidRPr="00147077">
              <w:rPr>
                <w:color w:val="000000"/>
                <w:sz w:val="20"/>
                <w:lang w:val="ru-RU"/>
              </w:rPr>
              <w:t>х органов)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Барсук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 сентября по 15 декабря по южной зоне***, с 1 сентября по 15 ноября по северной зоне**</w:t>
            </w:r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енотовидная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залегания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кабарга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первой субботы сентября по 31 декабря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r w:rsidRPr="00147077">
              <w:rPr>
                <w:color w:val="000000"/>
                <w:sz w:val="20"/>
                <w:lang w:val="ru-RU"/>
              </w:rPr>
              <w:t>Сибирская косуля, сибирский горный козел, ма</w:t>
            </w:r>
            <w:r w:rsidRPr="00147077">
              <w:rPr>
                <w:color w:val="000000"/>
                <w:sz w:val="20"/>
                <w:lang w:val="ru-RU"/>
              </w:rPr>
              <w:t xml:space="preserve">рал, </w:t>
            </w:r>
            <w:proofErr w:type="spellStart"/>
            <w:r w:rsidRPr="00147077">
              <w:rPr>
                <w:color w:val="000000"/>
                <w:sz w:val="20"/>
                <w:lang w:val="ru-RU"/>
              </w:rPr>
              <w:t>асканийский</w:t>
            </w:r>
            <w:proofErr w:type="spellEnd"/>
            <w:r w:rsidRPr="00147077">
              <w:rPr>
                <w:color w:val="000000"/>
                <w:sz w:val="20"/>
                <w:lang w:val="ru-RU"/>
              </w:rPr>
              <w:t xml:space="preserve"> олень, лось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самцов с 15 июля, на самок и молодняк с 15 сентября по 31 декабря</w:t>
            </w:r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Глухарь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 октября по 30 ноября весенняя охота на самцов разрешается на срок не более 15 календарных дней в период с 10 апреля по 15 мая</w:t>
            </w:r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Гималайский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кеклик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</w:tr>
      <w:tr w:rsidR="001F5D5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бобр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15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</w:p>
        </w:tc>
      </w:tr>
      <w:tr w:rsidR="001F5D5C" w:rsidRPr="001470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Default="001470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Фазан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D5C" w:rsidRPr="00147077" w:rsidRDefault="001470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47077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147077">
              <w:rPr>
                <w:color w:val="000000"/>
                <w:sz w:val="20"/>
                <w:lang w:val="ru-RU"/>
              </w:rPr>
              <w:t xml:space="preserve"> 1 ноября по 31 декабря (охота с собаками охотничьих пород и ловчими птицами с 1 октября)</w:t>
            </w:r>
          </w:p>
        </w:tc>
      </w:tr>
    </w:tbl>
    <w:p w:rsidR="001F5D5C" w:rsidRPr="00147077" w:rsidRDefault="00147077">
      <w:pPr>
        <w:spacing w:after="0"/>
        <w:jc w:val="both"/>
        <w:rPr>
          <w:lang w:val="ru-RU"/>
        </w:rPr>
      </w:pPr>
      <w:bookmarkStart w:id="82" w:name="z92"/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Примечания:</w:t>
      </w:r>
    </w:p>
    <w:bookmarkEnd w:id="82"/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*кроме видов, внесенных в Красную книгу Республики </w:t>
      </w:r>
      <w:r w:rsidRPr="00147077">
        <w:rPr>
          <w:color w:val="000000"/>
          <w:sz w:val="28"/>
          <w:lang w:val="ru-RU"/>
        </w:rPr>
        <w:t>Казахстан;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**северная зона: </w:t>
      </w:r>
      <w:proofErr w:type="spellStart"/>
      <w:r w:rsidRPr="00147077">
        <w:rPr>
          <w:color w:val="000000"/>
          <w:sz w:val="28"/>
          <w:lang w:val="ru-RU"/>
        </w:rPr>
        <w:t>Акмолинская</w:t>
      </w:r>
      <w:proofErr w:type="spellEnd"/>
      <w:r w:rsidRPr="00147077">
        <w:rPr>
          <w:color w:val="000000"/>
          <w:sz w:val="28"/>
          <w:lang w:val="ru-RU"/>
        </w:rPr>
        <w:t xml:space="preserve">, Актюбинская, </w:t>
      </w:r>
      <w:proofErr w:type="gramStart"/>
      <w:r w:rsidRPr="00147077">
        <w:rPr>
          <w:color w:val="000000"/>
          <w:sz w:val="28"/>
          <w:lang w:val="ru-RU"/>
        </w:rPr>
        <w:t>Западно-Казахстанская</w:t>
      </w:r>
      <w:proofErr w:type="gram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Костанайская</w:t>
      </w:r>
      <w:proofErr w:type="spellEnd"/>
      <w:r w:rsidRPr="00147077">
        <w:rPr>
          <w:color w:val="000000"/>
          <w:sz w:val="28"/>
          <w:lang w:val="ru-RU"/>
        </w:rPr>
        <w:t xml:space="preserve">, Павлодарская, Северо-Казахстанская области, </w:t>
      </w:r>
      <w:proofErr w:type="spellStart"/>
      <w:r w:rsidRPr="00147077">
        <w:rPr>
          <w:color w:val="000000"/>
          <w:sz w:val="28"/>
          <w:lang w:val="ru-RU"/>
        </w:rPr>
        <w:t>Осакаровский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Бухар-Жырауский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Нуринский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Каркаралинский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Абайский</w:t>
      </w:r>
      <w:proofErr w:type="spellEnd"/>
      <w:r w:rsidRPr="00147077">
        <w:rPr>
          <w:color w:val="000000"/>
          <w:sz w:val="28"/>
          <w:lang w:val="ru-RU"/>
        </w:rPr>
        <w:t xml:space="preserve"> районы Карагандинской области, </w:t>
      </w:r>
      <w:proofErr w:type="spellStart"/>
      <w:r w:rsidRPr="00147077">
        <w:rPr>
          <w:color w:val="000000"/>
          <w:sz w:val="28"/>
          <w:lang w:val="ru-RU"/>
        </w:rPr>
        <w:t>Курчумский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Кокпе</w:t>
      </w:r>
      <w:r w:rsidRPr="00147077">
        <w:rPr>
          <w:color w:val="000000"/>
          <w:sz w:val="28"/>
          <w:lang w:val="ru-RU"/>
        </w:rPr>
        <w:t>ктинский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Катон</w:t>
      </w:r>
      <w:proofErr w:type="spellEnd"/>
      <w:r w:rsidRPr="00147077">
        <w:rPr>
          <w:color w:val="000000"/>
          <w:sz w:val="28"/>
          <w:lang w:val="ru-RU"/>
        </w:rPr>
        <w:t xml:space="preserve">-Карагайский, </w:t>
      </w:r>
      <w:proofErr w:type="spellStart"/>
      <w:r w:rsidRPr="00147077">
        <w:rPr>
          <w:color w:val="000000"/>
          <w:sz w:val="28"/>
          <w:lang w:val="ru-RU"/>
        </w:rPr>
        <w:t>Жарминский</w:t>
      </w:r>
      <w:proofErr w:type="spellEnd"/>
      <w:r w:rsidRPr="00147077">
        <w:rPr>
          <w:color w:val="000000"/>
          <w:sz w:val="28"/>
          <w:lang w:val="ru-RU"/>
        </w:rPr>
        <w:t xml:space="preserve">, Уланский, </w:t>
      </w:r>
      <w:proofErr w:type="spellStart"/>
      <w:r w:rsidRPr="00147077">
        <w:rPr>
          <w:color w:val="000000"/>
          <w:sz w:val="28"/>
          <w:lang w:val="ru-RU"/>
        </w:rPr>
        <w:t>Абайский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Зыряновский</w:t>
      </w:r>
      <w:proofErr w:type="spellEnd"/>
      <w:r w:rsidRPr="00147077">
        <w:rPr>
          <w:color w:val="000000"/>
          <w:sz w:val="28"/>
          <w:lang w:val="ru-RU"/>
        </w:rPr>
        <w:t xml:space="preserve">, Глубоковский, </w:t>
      </w:r>
      <w:proofErr w:type="spellStart"/>
      <w:r w:rsidRPr="00147077">
        <w:rPr>
          <w:color w:val="000000"/>
          <w:sz w:val="28"/>
          <w:lang w:val="ru-RU"/>
        </w:rPr>
        <w:t>Шемонаихинский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Бородулихинский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Бескарагайский</w:t>
      </w:r>
      <w:proofErr w:type="spellEnd"/>
      <w:r w:rsidRPr="00147077">
        <w:rPr>
          <w:color w:val="000000"/>
          <w:sz w:val="28"/>
          <w:lang w:val="ru-RU"/>
        </w:rPr>
        <w:t xml:space="preserve"> районы, а также земли, подчиненные администрации городов Семей и </w:t>
      </w:r>
      <w:proofErr w:type="spellStart"/>
      <w:r w:rsidRPr="00147077">
        <w:rPr>
          <w:color w:val="000000"/>
          <w:sz w:val="28"/>
          <w:lang w:val="ru-RU"/>
        </w:rPr>
        <w:t>Риддер</w:t>
      </w:r>
      <w:proofErr w:type="spellEnd"/>
      <w:r w:rsidRPr="00147077">
        <w:rPr>
          <w:color w:val="000000"/>
          <w:sz w:val="28"/>
          <w:lang w:val="ru-RU"/>
        </w:rPr>
        <w:t xml:space="preserve"> Восточно-Казахстанской области;</w:t>
      </w:r>
    </w:p>
    <w:p w:rsidR="001F5D5C" w:rsidRPr="00147077" w:rsidRDefault="001470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7077">
        <w:rPr>
          <w:color w:val="000000"/>
          <w:sz w:val="28"/>
          <w:lang w:val="ru-RU"/>
        </w:rPr>
        <w:t xml:space="preserve"> ***южная </w:t>
      </w:r>
      <w:r w:rsidRPr="00147077">
        <w:rPr>
          <w:color w:val="000000"/>
          <w:sz w:val="28"/>
          <w:lang w:val="ru-RU"/>
        </w:rPr>
        <w:t xml:space="preserve">зона: </w:t>
      </w:r>
      <w:proofErr w:type="spellStart"/>
      <w:r w:rsidRPr="00147077">
        <w:rPr>
          <w:color w:val="000000"/>
          <w:sz w:val="28"/>
          <w:lang w:val="ru-RU"/>
        </w:rPr>
        <w:t>Алматинская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Атырауская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Жамбылская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Кызылординская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Мангистауская</w:t>
      </w:r>
      <w:proofErr w:type="spellEnd"/>
      <w:r w:rsidRPr="00147077">
        <w:rPr>
          <w:color w:val="000000"/>
          <w:sz w:val="28"/>
          <w:lang w:val="ru-RU"/>
        </w:rPr>
        <w:t xml:space="preserve">, Туркестанская области, </w:t>
      </w:r>
      <w:proofErr w:type="spellStart"/>
      <w:r w:rsidRPr="00147077">
        <w:rPr>
          <w:color w:val="000000"/>
          <w:sz w:val="28"/>
          <w:lang w:val="ru-RU"/>
        </w:rPr>
        <w:t>Жанааркинский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Шетский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Актогайский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Улытауский</w:t>
      </w:r>
      <w:proofErr w:type="spellEnd"/>
      <w:r w:rsidRPr="00147077">
        <w:rPr>
          <w:color w:val="000000"/>
          <w:sz w:val="28"/>
          <w:lang w:val="ru-RU"/>
        </w:rPr>
        <w:t xml:space="preserve"> районы Карагандинской области, </w:t>
      </w:r>
      <w:proofErr w:type="spellStart"/>
      <w:r w:rsidRPr="00147077">
        <w:rPr>
          <w:color w:val="000000"/>
          <w:sz w:val="28"/>
          <w:lang w:val="ru-RU"/>
        </w:rPr>
        <w:t>Аягузский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Тарбагатайский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Зайсанский</w:t>
      </w:r>
      <w:proofErr w:type="spellEnd"/>
      <w:r w:rsidRPr="00147077">
        <w:rPr>
          <w:color w:val="000000"/>
          <w:sz w:val="28"/>
          <w:lang w:val="ru-RU"/>
        </w:rPr>
        <w:t xml:space="preserve">, </w:t>
      </w:r>
      <w:proofErr w:type="spellStart"/>
      <w:r w:rsidRPr="00147077">
        <w:rPr>
          <w:color w:val="000000"/>
          <w:sz w:val="28"/>
          <w:lang w:val="ru-RU"/>
        </w:rPr>
        <w:t>Урджарский</w:t>
      </w:r>
      <w:proofErr w:type="spellEnd"/>
      <w:r w:rsidRPr="00147077">
        <w:rPr>
          <w:color w:val="000000"/>
          <w:sz w:val="28"/>
          <w:lang w:val="ru-RU"/>
        </w:rPr>
        <w:t xml:space="preserve"> районы Восточно-Казахстанской </w:t>
      </w:r>
      <w:r w:rsidRPr="00147077">
        <w:rPr>
          <w:color w:val="000000"/>
          <w:sz w:val="28"/>
          <w:lang w:val="ru-RU"/>
        </w:rPr>
        <w:t>области.</w:t>
      </w:r>
    </w:p>
    <w:p w:rsidR="001F5D5C" w:rsidRPr="00147077" w:rsidRDefault="00147077">
      <w:pPr>
        <w:spacing w:after="0"/>
        <w:rPr>
          <w:lang w:val="ru-RU"/>
        </w:rPr>
      </w:pPr>
      <w:r w:rsidRPr="00147077">
        <w:rPr>
          <w:lang w:val="ru-RU"/>
        </w:rPr>
        <w:lastRenderedPageBreak/>
        <w:br/>
      </w:r>
      <w:r w:rsidRPr="00147077">
        <w:rPr>
          <w:lang w:val="ru-RU"/>
        </w:rPr>
        <w:br/>
      </w:r>
    </w:p>
    <w:p w:rsidR="001F5D5C" w:rsidRPr="00147077" w:rsidRDefault="00147077">
      <w:pPr>
        <w:pStyle w:val="disclaimer"/>
        <w:rPr>
          <w:lang w:val="ru-RU"/>
        </w:rPr>
      </w:pPr>
      <w:r w:rsidRPr="0014707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F5D5C" w:rsidRPr="001470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C"/>
    <w:rsid w:val="00147077"/>
    <w:rsid w:val="001F5D5C"/>
    <w:rsid w:val="004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BB7F-B00C-4040-9113-AD9F7A2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2023-08-02T11:45:00Z</dcterms:created>
  <dcterms:modified xsi:type="dcterms:W3CDTF">2023-08-02T11:45:00Z</dcterms:modified>
</cp:coreProperties>
</file>