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FC" w:rsidRDefault="00975B1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CFC" w:rsidRPr="00975B1F" w:rsidRDefault="00975B1F">
      <w:pPr>
        <w:spacing w:after="0"/>
        <w:rPr>
          <w:lang w:val="ru-RU"/>
        </w:rPr>
      </w:pPr>
      <w:hyperlink r:id="rId5" w:history="1">
        <w:r w:rsidRPr="00975B1F">
          <w:rPr>
            <w:rStyle w:val="ab"/>
            <w:b/>
            <w:sz w:val="28"/>
            <w:lang w:val="ru-RU"/>
          </w:rPr>
          <w:t>О внесении изменений в приказ Министра экологии, геологии и природных ресурсов Республики Казахстан от 2 июня 2020 года № 130 "Об утвержд</w:t>
        </w:r>
        <w:bookmarkStart w:id="0" w:name="_GoBack"/>
        <w:bookmarkEnd w:id="0"/>
        <w:r w:rsidRPr="00975B1F">
          <w:rPr>
            <w:rStyle w:val="ab"/>
            <w:b/>
            <w:sz w:val="28"/>
            <w:lang w:val="ru-RU"/>
          </w:rPr>
          <w:t>ении Правил оказания государственных услуг в области охраны окружающей среды"</w:t>
        </w:r>
      </w:hyperlink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 xml:space="preserve">Приказ Министра экологии и природных </w:t>
      </w:r>
      <w:r w:rsidRPr="00975B1F">
        <w:rPr>
          <w:color w:val="000000"/>
          <w:sz w:val="28"/>
          <w:lang w:val="ru-RU"/>
        </w:rPr>
        <w:t>ресурсов Республики Казахстан от 15 ноября 2023 года № 323. Зарегистрирован в Министерстве юстиции Республики Казахстан 15 ноября 2023 года № 33644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ПРИКАЗЫВАЮ: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" w:name="z5"/>
      <w:bookmarkEnd w:id="1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1. Внести в приказ Министра экологии, геологии и природных ресурсов Республики Каза</w:t>
      </w:r>
      <w:r w:rsidRPr="00975B1F">
        <w:rPr>
          <w:color w:val="000000"/>
          <w:sz w:val="28"/>
          <w:lang w:val="ru-RU"/>
        </w:rPr>
        <w:t xml:space="preserve">хстан от 2 июня 2020 года № 130 "Об утверждении Правил оказания государственных услуг в области охраны окружающей среды" (зарегистрирован в Реестре государственной регистрации нормативных правовых актов за № 20823) следующие изменения: </w:t>
      </w:r>
    </w:p>
    <w:bookmarkEnd w:id="2"/>
    <w:p w:rsidR="00C27CFC" w:rsidRPr="00975B1F" w:rsidRDefault="00C27CFC">
      <w:pPr>
        <w:spacing w:after="0"/>
        <w:rPr>
          <w:lang w:val="ru-RU"/>
        </w:rPr>
      </w:pP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подпункты</w:t>
      </w:r>
      <w:proofErr w:type="gramEnd"/>
      <w:r w:rsidRPr="00975B1F">
        <w:rPr>
          <w:color w:val="000000"/>
          <w:sz w:val="28"/>
          <w:lang w:val="ru-RU"/>
        </w:rPr>
        <w:t xml:space="preserve"> 4</w:t>
      </w:r>
      <w:r w:rsidRPr="00975B1F">
        <w:rPr>
          <w:color w:val="000000"/>
          <w:sz w:val="28"/>
          <w:lang w:val="ru-RU"/>
        </w:rPr>
        <w:t>) и 5) пункта 1 изложить в следующей редакции: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" w:name="z7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"4) Правила оказания государственной услуги "Выдача заключения по результатам оценки воздействия на окружающую среду", согласно приложению 4 к настоящему приказу;";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" w:name="z8"/>
      <w:bookmarkEnd w:id="3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"5) Правила оказания государст</w:t>
      </w:r>
      <w:r w:rsidRPr="00975B1F">
        <w:rPr>
          <w:color w:val="000000"/>
          <w:sz w:val="28"/>
          <w:lang w:val="ru-RU"/>
        </w:rPr>
        <w:t>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деятельности", согласно приложению 5 к настоящему приказу;";</w:t>
      </w:r>
    </w:p>
    <w:bookmarkEnd w:id="4"/>
    <w:p w:rsidR="00C27CFC" w:rsidRPr="00975B1F" w:rsidRDefault="00C27CFC">
      <w:pPr>
        <w:spacing w:after="0"/>
        <w:rPr>
          <w:lang w:val="ru-RU"/>
        </w:rPr>
      </w:pP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правила</w:t>
      </w:r>
      <w:proofErr w:type="gramEnd"/>
      <w:r w:rsidRPr="00975B1F">
        <w:rPr>
          <w:color w:val="000000"/>
          <w:sz w:val="28"/>
          <w:lang w:val="ru-RU"/>
        </w:rPr>
        <w:t xml:space="preserve"> оказания государственной услуги "Выдач</w:t>
      </w:r>
      <w:r w:rsidRPr="00975B1F">
        <w:rPr>
          <w:color w:val="000000"/>
          <w:sz w:val="28"/>
          <w:lang w:val="ru-RU"/>
        </w:rPr>
        <w:t>а заключения по результатам оценки воздействия на окружающую среду" и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деятельности", утве</w:t>
      </w:r>
      <w:r w:rsidRPr="00975B1F">
        <w:rPr>
          <w:color w:val="000000"/>
          <w:sz w:val="28"/>
          <w:lang w:val="ru-RU"/>
        </w:rPr>
        <w:t>ржденные указанным приказом, изложить в новой редакции согласно приложениям 1 и 2 к настоящему приказу.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" w:name="z1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2. Комитету экологического регулирования и </w:t>
      </w:r>
      <w:proofErr w:type="gramStart"/>
      <w:r w:rsidRPr="00975B1F">
        <w:rPr>
          <w:color w:val="000000"/>
          <w:sz w:val="28"/>
          <w:lang w:val="ru-RU"/>
        </w:rPr>
        <w:t>контроля Министерства экологии</w:t>
      </w:r>
      <w:proofErr w:type="gramEnd"/>
      <w:r w:rsidRPr="00975B1F">
        <w:rPr>
          <w:color w:val="000000"/>
          <w:sz w:val="28"/>
          <w:lang w:val="ru-RU"/>
        </w:rPr>
        <w:t xml:space="preserve"> и природных ресурсов Республики Казахстан в установленном законодательст</w:t>
      </w:r>
      <w:r w:rsidRPr="00975B1F">
        <w:rPr>
          <w:color w:val="000000"/>
          <w:sz w:val="28"/>
          <w:lang w:val="ru-RU"/>
        </w:rPr>
        <w:t>вом порядке обеспечить: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2) размещение настоящего приказа на интернет – ресурсе Министерства экологии и природных ресурсов Республики Казахстан после </w:t>
      </w:r>
      <w:r w:rsidRPr="00975B1F">
        <w:rPr>
          <w:color w:val="000000"/>
          <w:sz w:val="28"/>
          <w:lang w:val="ru-RU"/>
        </w:rPr>
        <w:t>его официального опубликования;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</w:t>
      </w:r>
      <w:r w:rsidRPr="00975B1F">
        <w:rPr>
          <w:color w:val="000000"/>
          <w:sz w:val="28"/>
          <w:lang w:val="ru-RU"/>
        </w:rPr>
        <w:t>в Республики Казахстан сведений об исполнении мероприятий, предусмотренных подпунктами 1) и 2) настоящего пункта.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27CF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C27CFC" w:rsidRPr="00975B1F" w:rsidRDefault="00975B1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75B1F">
              <w:rPr>
                <w:i/>
                <w:color w:val="000000"/>
                <w:sz w:val="20"/>
                <w:lang w:val="ru-RU"/>
              </w:rPr>
              <w:t xml:space="preserve"> Министр экологии</w:t>
            </w:r>
          </w:p>
          <w:p w:rsidR="00C27CFC" w:rsidRPr="00975B1F" w:rsidRDefault="00C27CF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975B1F">
              <w:rPr>
                <w:i/>
                <w:color w:val="000000"/>
                <w:sz w:val="20"/>
                <w:lang w:val="ru-RU"/>
              </w:rPr>
              <w:t xml:space="preserve"> природных ресурсов</w:t>
            </w:r>
          </w:p>
          <w:p w:rsidR="00C27CFC" w:rsidRPr="00975B1F" w:rsidRDefault="00C27CFC">
            <w:pPr>
              <w:spacing w:after="0"/>
              <w:rPr>
                <w:lang w:val="ru-RU"/>
              </w:rPr>
            </w:pPr>
          </w:p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</w:pPr>
            <w:r>
              <w:rPr>
                <w:i/>
                <w:color w:val="000000"/>
                <w:sz w:val="20"/>
              </w:rPr>
              <w:t>Е. Нысанбаев</w:t>
            </w:r>
          </w:p>
        </w:tc>
      </w:tr>
    </w:tbl>
    <w:p w:rsidR="00C27CFC" w:rsidRDefault="00975B1F">
      <w:pPr>
        <w:spacing w:after="0"/>
        <w:jc w:val="both"/>
      </w:pPr>
      <w:bookmarkStart w:id="11" w:name="z17"/>
      <w:r>
        <w:rPr>
          <w:color w:val="000000"/>
          <w:sz w:val="28"/>
        </w:rPr>
        <w:t>      "СОГЛАСОВАН"</w:t>
      </w:r>
    </w:p>
    <w:bookmarkEnd w:id="11"/>
    <w:p w:rsidR="00C27CFC" w:rsidRDefault="00975B1F">
      <w:pPr>
        <w:spacing w:after="0"/>
        <w:jc w:val="both"/>
      </w:pPr>
      <w:r>
        <w:rPr>
          <w:color w:val="000000"/>
          <w:sz w:val="28"/>
        </w:rPr>
        <w:t xml:space="preserve">Министерство </w:t>
      </w:r>
      <w:r>
        <w:rPr>
          <w:color w:val="000000"/>
          <w:sz w:val="28"/>
        </w:rPr>
        <w:t>национальной экономики</w:t>
      </w:r>
    </w:p>
    <w:p w:rsidR="00C27CFC" w:rsidRDefault="00975B1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C27CFC" w:rsidRDefault="00975B1F">
      <w:pPr>
        <w:spacing w:after="0"/>
        <w:jc w:val="both"/>
      </w:pPr>
      <w:bookmarkStart w:id="12" w:name="z18"/>
      <w:r>
        <w:rPr>
          <w:color w:val="000000"/>
          <w:sz w:val="28"/>
        </w:rPr>
        <w:t>      "СОГЛАСОВАН"</w:t>
      </w:r>
    </w:p>
    <w:bookmarkEnd w:id="12"/>
    <w:p w:rsidR="00C27CFC" w:rsidRDefault="00975B1F">
      <w:pPr>
        <w:spacing w:after="0"/>
        <w:jc w:val="both"/>
      </w:pPr>
      <w:r>
        <w:rPr>
          <w:color w:val="000000"/>
          <w:sz w:val="28"/>
        </w:rPr>
        <w:t>Министерство цифрового развития, инноваций</w:t>
      </w:r>
    </w:p>
    <w:p w:rsidR="00C27CFC" w:rsidRDefault="00975B1F">
      <w:pPr>
        <w:spacing w:after="0"/>
        <w:jc w:val="both"/>
      </w:pP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аэрокосмической промышленности</w:t>
      </w:r>
    </w:p>
    <w:p w:rsidR="00C27CFC" w:rsidRDefault="00975B1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27CFC" w:rsidRPr="00975B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Министр экологии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и природных ресурсов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от 15 ноября</w:t>
            </w:r>
            <w:r w:rsidRPr="00975B1F">
              <w:rPr>
                <w:color w:val="000000"/>
                <w:sz w:val="20"/>
                <w:lang w:val="ru-RU"/>
              </w:rPr>
              <w:t xml:space="preserve"> 2023 года № 323</w:t>
            </w:r>
          </w:p>
        </w:tc>
      </w:tr>
      <w:tr w:rsidR="00C27CFC" w:rsidRPr="00975B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и природных ресурсов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от 2 июня 2020 года № 130</w:t>
            </w:r>
          </w:p>
        </w:tc>
      </w:tr>
    </w:tbl>
    <w:p w:rsidR="00C27CFC" w:rsidRPr="00975B1F" w:rsidRDefault="00975B1F">
      <w:pPr>
        <w:spacing w:after="0"/>
        <w:rPr>
          <w:lang w:val="ru-RU"/>
        </w:rPr>
      </w:pPr>
      <w:bookmarkStart w:id="13" w:name="z21"/>
      <w:r w:rsidRPr="00975B1F">
        <w:rPr>
          <w:b/>
          <w:color w:val="000000"/>
          <w:lang w:val="ru-RU"/>
        </w:rPr>
        <w:t xml:space="preserve"> Правила оказания государственной услуги</w:t>
      </w:r>
      <w:r w:rsidRPr="00975B1F">
        <w:rPr>
          <w:lang w:val="ru-RU"/>
        </w:rPr>
        <w:br/>
      </w:r>
      <w:r w:rsidRPr="00975B1F">
        <w:rPr>
          <w:b/>
          <w:color w:val="000000"/>
          <w:lang w:val="ru-RU"/>
        </w:rPr>
        <w:t>"Выдача заключения по результатам оценки воздействия на окружающую среду"</w:t>
      </w:r>
    </w:p>
    <w:p w:rsidR="00C27CFC" w:rsidRPr="00975B1F" w:rsidRDefault="00975B1F">
      <w:pPr>
        <w:spacing w:after="0"/>
        <w:rPr>
          <w:lang w:val="ru-RU"/>
        </w:rPr>
      </w:pPr>
      <w:bookmarkStart w:id="14" w:name="z22"/>
      <w:bookmarkEnd w:id="13"/>
      <w:r w:rsidRPr="00975B1F">
        <w:rPr>
          <w:b/>
          <w:color w:val="000000"/>
          <w:lang w:val="ru-RU"/>
        </w:rPr>
        <w:t xml:space="preserve"> Глава 1. Общие положения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" w:name="z23"/>
      <w:bookmarkEnd w:id="14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заключения по результатам оценки воздействия на окружающую среду" (далее – Правила) разработаны в соответствии с подпунктом 1) статьи 10 Закона Республики Казахст</w:t>
      </w:r>
      <w:r w:rsidRPr="00975B1F">
        <w:rPr>
          <w:color w:val="000000"/>
          <w:sz w:val="28"/>
          <w:lang w:val="ru-RU"/>
        </w:rPr>
        <w:t xml:space="preserve">ан "О государственных услугах" (далее – Закон) и определяют порядок оказания государственной услуги "Выдача заключения по </w:t>
      </w:r>
      <w:r w:rsidRPr="00975B1F">
        <w:rPr>
          <w:color w:val="000000"/>
          <w:sz w:val="28"/>
          <w:lang w:val="ru-RU"/>
        </w:rPr>
        <w:lastRenderedPageBreak/>
        <w:t>результатам оценки воздействия на окружающую среду" (далее – государственная услуга).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2. Государственная услуга оказывается Коми</w:t>
      </w:r>
      <w:r w:rsidRPr="00975B1F">
        <w:rPr>
          <w:color w:val="000000"/>
          <w:sz w:val="28"/>
          <w:lang w:val="ru-RU"/>
        </w:rPr>
        <w:t xml:space="preserve">тетом экологического регулирования и </w:t>
      </w:r>
      <w:proofErr w:type="gramStart"/>
      <w:r w:rsidRPr="00975B1F">
        <w:rPr>
          <w:color w:val="000000"/>
          <w:sz w:val="28"/>
          <w:lang w:val="ru-RU"/>
        </w:rPr>
        <w:t>контроля Министерства экологии</w:t>
      </w:r>
      <w:proofErr w:type="gramEnd"/>
      <w:r w:rsidRPr="00975B1F">
        <w:rPr>
          <w:color w:val="000000"/>
          <w:sz w:val="28"/>
          <w:lang w:val="ru-RU"/>
        </w:rPr>
        <w:t xml:space="preserve"> и природных ресурсов Республики Казахстан (далее – Комитет) и его территориальными подразделениями (далее – услугодатель).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" w:name="z25"/>
      <w:bookmarkEnd w:id="16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Распределение функций и полномочий между уполномоченным ор</w:t>
      </w:r>
      <w:r w:rsidRPr="00975B1F">
        <w:rPr>
          <w:color w:val="000000"/>
          <w:sz w:val="28"/>
          <w:lang w:val="ru-RU"/>
        </w:rPr>
        <w:t>ганом в области охраны окружающей среды и территориальными подразделениями осуществляется в соответствии с приказом Министра экологии, геологии и природных ресурсов Республики Казахстан от 13 сентября 2021 года № 370 (зарегистрирован в Реестре государствен</w:t>
      </w:r>
      <w:r w:rsidRPr="00975B1F">
        <w:rPr>
          <w:color w:val="000000"/>
          <w:sz w:val="28"/>
          <w:lang w:val="ru-RU"/>
        </w:rPr>
        <w:t>ной регистрации нормативных правовых актов за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3. Государственная услуга оказывается физиче</w:t>
      </w:r>
      <w:r w:rsidRPr="00975B1F">
        <w:rPr>
          <w:color w:val="000000"/>
          <w:sz w:val="28"/>
          <w:lang w:val="ru-RU"/>
        </w:rPr>
        <w:t>ским и (или) юридическим лицам (далее – услугополучатель).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4. Государственная услуга оказывается посредством веб-портала "электронного правительства" </w:t>
      </w:r>
      <w:r>
        <w:rPr>
          <w:color w:val="000000"/>
          <w:sz w:val="28"/>
        </w:rPr>
        <w:t>www</w:t>
      </w:r>
      <w:r w:rsidRPr="00975B1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975B1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975B1F">
        <w:rPr>
          <w:color w:val="000000"/>
          <w:sz w:val="28"/>
          <w:lang w:val="ru-RU"/>
        </w:rPr>
        <w:t xml:space="preserve"> (далее – Портал).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Комитет в течение 3 (трех) рабочих дней с даты изменения Правил,</w:t>
      </w:r>
      <w:r w:rsidRPr="00975B1F">
        <w:rPr>
          <w:color w:val="000000"/>
          <w:sz w:val="28"/>
          <w:lang w:val="ru-RU"/>
        </w:rPr>
        <w:t xml:space="preserve"> актуализируют информацию о порядке оказания государственной услуги и направляет ее в Единый контакт-центр и оператору информационно-коммуникационной инфраструктуры "электронного правительства".</w:t>
      </w:r>
    </w:p>
    <w:p w:rsidR="00C27CFC" w:rsidRPr="00975B1F" w:rsidRDefault="00975B1F">
      <w:pPr>
        <w:spacing w:after="0"/>
        <w:rPr>
          <w:lang w:val="ru-RU"/>
        </w:rPr>
      </w:pPr>
      <w:bookmarkStart w:id="21" w:name="z29"/>
      <w:bookmarkEnd w:id="20"/>
      <w:r w:rsidRPr="00975B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5. Дл</w:t>
      </w:r>
      <w:r w:rsidRPr="00975B1F">
        <w:rPr>
          <w:color w:val="000000"/>
          <w:sz w:val="28"/>
          <w:lang w:val="ru-RU"/>
        </w:rPr>
        <w:t>я получения государственной услуги услугополучатель направляет услугодателю посредством Портала заявление по форме, согласно приложению 1 к настоящим Правилам, с приложением документов, указанных в пункте 8 Перечня основных требований к оказанию государств</w:t>
      </w:r>
      <w:r w:rsidRPr="00975B1F">
        <w:rPr>
          <w:color w:val="000000"/>
          <w:sz w:val="28"/>
          <w:lang w:val="ru-RU"/>
        </w:rPr>
        <w:t>енной услуги "Выдача заключения по результатам оценки воздействия на окружающую среду" (далее – Перечень).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Наименование государственной услуги, наименование услугодателя, способы предоставления государственной услуги, срок оказания государственной ус</w:t>
      </w:r>
      <w:r w:rsidRPr="00975B1F">
        <w:rPr>
          <w:color w:val="000000"/>
          <w:sz w:val="28"/>
          <w:lang w:val="ru-RU"/>
        </w:rPr>
        <w:t xml:space="preserve">луги, форму оказания государственной услуги, результат оказания государственной услуги, 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</w:t>
      </w:r>
      <w:r w:rsidRPr="00975B1F">
        <w:rPr>
          <w:color w:val="000000"/>
          <w:sz w:val="28"/>
          <w:lang w:val="ru-RU"/>
        </w:rPr>
        <w:t xml:space="preserve">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</w:t>
      </w:r>
      <w:r w:rsidRPr="00975B1F">
        <w:rPr>
          <w:color w:val="000000"/>
          <w:sz w:val="28"/>
          <w:lang w:val="ru-RU"/>
        </w:rPr>
        <w:lastRenderedPageBreak/>
        <w:t xml:space="preserve">оказании государственной услуги, установленные законами Республики Казахстан изложены в Перечне согласно </w:t>
      </w:r>
      <w:r w:rsidRPr="00975B1F">
        <w:rPr>
          <w:color w:val="000000"/>
          <w:sz w:val="28"/>
          <w:lang w:val="ru-RU"/>
        </w:rPr>
        <w:t>приложению 2 к настоящим Правилам.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</w:t>
      </w:r>
      <w:r w:rsidRPr="00975B1F">
        <w:rPr>
          <w:color w:val="000000"/>
          <w:sz w:val="28"/>
          <w:lang w:val="ru-RU"/>
        </w:rPr>
        <w:t>вляет на рассмотрение исполнителю услугодателя.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 направлении заявления</w:t>
      </w:r>
      <w:r w:rsidRPr="00975B1F">
        <w:rPr>
          <w:color w:val="000000"/>
          <w:sz w:val="28"/>
          <w:lang w:val="ru-RU"/>
        </w:rPr>
        <w:t xml:space="preserve"> через Портал исполнитель услугодателя проверяет на полноту представленных документов в течение 2 (двух) рабочих дней с момента регистрации заявления;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в</w:t>
      </w:r>
      <w:proofErr w:type="gramEnd"/>
      <w:r w:rsidRPr="00975B1F">
        <w:rPr>
          <w:color w:val="000000"/>
          <w:sz w:val="28"/>
          <w:lang w:val="ru-RU"/>
        </w:rPr>
        <w:t xml:space="preserve"> случае установления неполноты представленных документов и (или) документов с истекшим сроком дейс</w:t>
      </w:r>
      <w:r w:rsidRPr="00975B1F">
        <w:rPr>
          <w:color w:val="000000"/>
          <w:sz w:val="28"/>
          <w:lang w:val="ru-RU"/>
        </w:rPr>
        <w:t>твия, исполнитель услугодателя подготавливает мотивированный отказ в дальнейшем рассмотрении заявления;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на</w:t>
      </w:r>
      <w:proofErr w:type="gramEnd"/>
      <w:r w:rsidRPr="00975B1F">
        <w:rPr>
          <w:color w:val="000000"/>
          <w:sz w:val="28"/>
          <w:lang w:val="ru-RU"/>
        </w:rPr>
        <w:t xml:space="preserve"> Портале мотивированный отказ в дальнейшем рассмотрении заявления направляется в "личный кабинет" услугополучателя в форме электронного документ</w:t>
      </w:r>
      <w:r w:rsidRPr="00975B1F">
        <w:rPr>
          <w:color w:val="000000"/>
          <w:sz w:val="28"/>
          <w:lang w:val="ru-RU"/>
        </w:rPr>
        <w:t>а, подписанного ЭЦП уполномоченного лица услугодателя.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8" w:name="z36"/>
      <w:bookmarkEnd w:id="27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</w:t>
      </w:r>
      <w:r w:rsidRPr="00975B1F">
        <w:rPr>
          <w:color w:val="000000"/>
          <w:sz w:val="28"/>
          <w:lang w:val="ru-RU"/>
        </w:rPr>
        <w:t>рственной услуги осуществляется следующим рабочим днем.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Сведения о документах, удостоверяющих личность, государственной регистрации (перерегистрации) юридического лица, индивидуального предпринимателя исполнитель услугодателя получает из соответствую</w:t>
      </w:r>
      <w:r w:rsidRPr="00975B1F">
        <w:rPr>
          <w:color w:val="000000"/>
          <w:sz w:val="28"/>
          <w:lang w:val="ru-RU"/>
        </w:rPr>
        <w:t>щих государственных информационных систем через шлюз "электронного правительства".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Процедура выдачи заключения по результатам оценки воздействия на окружающую среду осуществляется по следующим последовательным действиям: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1" w:name="z39"/>
      <w:bookmarkEnd w:id="30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в</w:t>
      </w:r>
      <w:proofErr w:type="gramEnd"/>
      <w:r w:rsidRPr="00975B1F">
        <w:rPr>
          <w:color w:val="000000"/>
          <w:sz w:val="28"/>
          <w:lang w:val="ru-RU"/>
        </w:rPr>
        <w:t xml:space="preserve"> случае установления </w:t>
      </w:r>
      <w:r w:rsidRPr="00975B1F">
        <w:rPr>
          <w:color w:val="000000"/>
          <w:sz w:val="28"/>
          <w:lang w:val="ru-RU"/>
        </w:rPr>
        <w:t>полноты представленных документов исполнитель услугодателя в течение 2 (двух) рабочих дней со дня регистрации заявления согласно пункта 10 статьи 72 Экологического кодекса Республики Казахстан (далее – Кодекс) направляет проект отчета о возможных воздейств</w:t>
      </w:r>
      <w:r w:rsidRPr="00975B1F">
        <w:rPr>
          <w:color w:val="000000"/>
          <w:sz w:val="28"/>
          <w:lang w:val="ru-RU"/>
        </w:rPr>
        <w:t>иях в заинтересованные государственные органы посредством Единой системы электронного документооборота государственных органов Республики Казахстан.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Заинтересованные государственные органы посредством Единой системы электронного документооборота госу</w:t>
      </w:r>
      <w:r w:rsidRPr="00975B1F">
        <w:rPr>
          <w:color w:val="000000"/>
          <w:sz w:val="28"/>
          <w:lang w:val="ru-RU"/>
        </w:rPr>
        <w:t xml:space="preserve">дарственных органов Республики Казахстан направляют услугодателю свои замечания и предложения к проекту отчета о возможных воздействиях в течение 10 (десяти) рабочих дней с даты направления услугодателем проекта отчета о возможных воздействиях или устно в </w:t>
      </w:r>
      <w:r w:rsidRPr="00975B1F">
        <w:rPr>
          <w:color w:val="000000"/>
          <w:sz w:val="28"/>
          <w:lang w:val="ru-RU"/>
        </w:rPr>
        <w:t>ходе проведения общественных слушаний.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По истечении указанного срока замечания и предложения от государственных органов не принимаются.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Замечания и предложения в письменной форме (на бумажных или электронных носителях), полученные от заинтересо</w:t>
      </w:r>
      <w:r w:rsidRPr="00975B1F">
        <w:rPr>
          <w:color w:val="000000"/>
          <w:sz w:val="28"/>
          <w:lang w:val="ru-RU"/>
        </w:rPr>
        <w:t>ванных государственных органов, вносятся исполнителем услугодателя в сводную таблицу, которая размещается на официальном интернет-ресурсе уполномоченного органа в области охраны окружающей среды вместе с заключением по результатам оценки воздействия на окр</w:t>
      </w:r>
      <w:r w:rsidRPr="00975B1F">
        <w:rPr>
          <w:color w:val="000000"/>
          <w:sz w:val="28"/>
          <w:lang w:val="ru-RU"/>
        </w:rPr>
        <w:t>ужающую среду.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 наличии замечаний к проекту отчета о возможных воздействиях услугодатель направляет такие замечания услугополучателю в течение 17 (семнадцати) рабочих дней с даты регистрации заявления на проведение оценки воздействия на окружающую</w:t>
      </w:r>
      <w:r w:rsidRPr="00975B1F">
        <w:rPr>
          <w:color w:val="000000"/>
          <w:sz w:val="28"/>
          <w:lang w:val="ru-RU"/>
        </w:rPr>
        <w:t xml:space="preserve"> среду. Такие замечания должны быть устранены услугополучателем в течение 5 (пяти) рабочих дней со дня направления замечаний.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течение 30 (тридцати) рабочих дней с даты регистрации заявления на проведение оценки воздействия на окружающую среду услуг</w:t>
      </w:r>
      <w:r w:rsidRPr="00975B1F">
        <w:rPr>
          <w:color w:val="000000"/>
          <w:sz w:val="28"/>
          <w:lang w:val="ru-RU"/>
        </w:rPr>
        <w:t>одатель выдает услугополучателю заключение по результатам оценки воздействия на окружающую среду с выводом о допустимости или недопустимости реализации намечаемой деятельности по форме согласно приложению 3 к настоящим Правилам.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Если подписанный прот</w:t>
      </w:r>
      <w:r w:rsidRPr="00975B1F">
        <w:rPr>
          <w:color w:val="000000"/>
          <w:sz w:val="28"/>
          <w:lang w:val="ru-RU"/>
        </w:rPr>
        <w:t>окол общественных слушаний не представлен услугодателю до истечения срока устранения замечаний, выдается заключение по результатам оценки воздействия на окружающую среду с выводом о недопустимости реализации намечаемой деятельности.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Заключение по рез</w:t>
      </w:r>
      <w:r w:rsidRPr="00975B1F">
        <w:rPr>
          <w:color w:val="000000"/>
          <w:sz w:val="28"/>
          <w:lang w:val="ru-RU"/>
        </w:rPr>
        <w:t>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Кодексом, протоколе общественных слушаний, которым установлено отсутствие замечаний и предложе</w:t>
      </w:r>
      <w:r w:rsidRPr="00975B1F">
        <w:rPr>
          <w:color w:val="000000"/>
          <w:sz w:val="28"/>
          <w:lang w:val="ru-RU"/>
        </w:rPr>
        <w:t>ний общественности, протоколе заседания экспертной комиссии (при его наличии), а в случае необходимости проведения оценки трансграничных воздействий – на результатах такой оценки.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39" w:name="z47"/>
      <w:bookmarkEnd w:id="38"/>
      <w:r w:rsidRPr="00975B1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случае неустранения мотивированных замечаний услугополучателем, исп</w:t>
      </w:r>
      <w:r w:rsidRPr="00975B1F">
        <w:rPr>
          <w:color w:val="000000"/>
          <w:sz w:val="28"/>
          <w:lang w:val="ru-RU"/>
        </w:rPr>
        <w:t xml:space="preserve">олнитель услугодателя в течение 1 (одного) рабочего дня согласно статьи 73 Административного процедурно-процессуального кодекса Республики Казахстан уведомляет услугополучателя о предварительном решении об отказе в оказании государственной услуги, а также </w:t>
      </w:r>
      <w:r w:rsidRPr="00975B1F">
        <w:rPr>
          <w:color w:val="000000"/>
          <w:sz w:val="28"/>
          <w:lang w:val="ru-RU"/>
        </w:rPr>
        <w:t>времени и месте проведения заслушивания для возможности выразить услугополучателю позицию по предварительному решению.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Возражения услугополучателя по предварительному решению принимается услугодателем в течение 2 (двух) рабочих дней со дня его получе</w:t>
      </w:r>
      <w:r w:rsidRPr="00975B1F">
        <w:rPr>
          <w:color w:val="000000"/>
          <w:sz w:val="28"/>
          <w:lang w:val="ru-RU"/>
        </w:rPr>
        <w:t>ния.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По результатам заслушивания, услугодатель в течение 5 (пяти) рабочих дней принимает решение о подготовке заключения по результатам оценки воздействия на окружающую среду или формирует мотивированный отказ в оказании государственной услуги в </w:t>
      </w:r>
      <w:r w:rsidRPr="00975B1F">
        <w:rPr>
          <w:color w:val="000000"/>
          <w:sz w:val="28"/>
          <w:lang w:val="ru-RU"/>
        </w:rPr>
        <w:t>форме электронного документа, подписанного ЭЦП уполномоченного лица услугодателя.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Мотивированный отказ в оказании государственной услуги осуществляется по основаниям, указанным в пункте 9 Перечня.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Результат оказания государственной услуги напра</w:t>
      </w:r>
      <w:r w:rsidRPr="00975B1F">
        <w:rPr>
          <w:color w:val="000000"/>
          <w:sz w:val="28"/>
          <w:lang w:val="ru-RU"/>
        </w:rPr>
        <w:t>вляется услугополучателю в "личный кабинет" в форме электронного документа, подписанного ЭЦП уполномоченного лица услугодателя.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4" w:name="z52"/>
      <w:bookmarkEnd w:id="43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7. Услугодатель обеспечивает внесение данных в информационную систему мониторинга оказания государственных услуг о стадии</w:t>
      </w:r>
      <w:r w:rsidRPr="00975B1F">
        <w:rPr>
          <w:color w:val="000000"/>
          <w:sz w:val="28"/>
          <w:lang w:val="ru-RU"/>
        </w:rPr>
        <w:t xml:space="preserve">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p w:rsidR="00C27CFC" w:rsidRPr="00975B1F" w:rsidRDefault="00975B1F">
      <w:pPr>
        <w:spacing w:after="0"/>
        <w:rPr>
          <w:lang w:val="ru-RU"/>
        </w:rPr>
      </w:pPr>
      <w:bookmarkStart w:id="45" w:name="z53"/>
      <w:bookmarkEnd w:id="44"/>
      <w:r w:rsidRPr="00975B1F">
        <w:rPr>
          <w:b/>
          <w:color w:val="000000"/>
          <w:lang w:val="ru-RU"/>
        </w:rPr>
        <w:t xml:space="preserve"> Глава 3. Порядок обжалования действий (бездействий) услугодателей и (или) их должностных лиц </w:t>
      </w:r>
      <w:r w:rsidRPr="00975B1F">
        <w:rPr>
          <w:b/>
          <w:color w:val="000000"/>
          <w:lang w:val="ru-RU"/>
        </w:rPr>
        <w:t>по вопросам оказания государственных услуг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</w:t>
      </w:r>
      <w:r w:rsidRPr="00975B1F">
        <w:rPr>
          <w:color w:val="000000"/>
          <w:sz w:val="28"/>
          <w:lang w:val="ru-RU"/>
        </w:rPr>
        <w:t>лю стало известно о совершении действий (бездействий) услугодателем: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в</w:t>
      </w:r>
      <w:proofErr w:type="gramEnd"/>
      <w:r w:rsidRPr="00975B1F">
        <w:rPr>
          <w:color w:val="000000"/>
          <w:sz w:val="28"/>
          <w:lang w:val="ru-RU"/>
        </w:rPr>
        <w:t xml:space="preserve"> орган, рассматривающий жалобу (вышестоящий административный орган и (или) должностное лицо);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в</w:t>
      </w:r>
      <w:proofErr w:type="gramEnd"/>
      <w:r w:rsidRPr="00975B1F">
        <w:rPr>
          <w:color w:val="000000"/>
          <w:sz w:val="28"/>
          <w:lang w:val="ru-RU"/>
        </w:rPr>
        <w:t xml:space="preserve"> уполномоченный орган по оценке и контролю за качеством оказания государственны</w:t>
      </w:r>
      <w:r w:rsidRPr="00975B1F">
        <w:rPr>
          <w:color w:val="000000"/>
          <w:sz w:val="28"/>
          <w:lang w:val="ru-RU"/>
        </w:rPr>
        <w:t>х услуг;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на</w:t>
      </w:r>
      <w:proofErr w:type="gramEnd"/>
      <w:r w:rsidRPr="00975B1F">
        <w:rPr>
          <w:color w:val="000000"/>
          <w:sz w:val="28"/>
          <w:lang w:val="ru-RU"/>
        </w:rPr>
        <w:t xml:space="preserve"> имя руководства услугодателя, непосредственно оказывающего государственную услугу по адресу, указанному в пункте 7 Перечня.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0" w:name="z58"/>
      <w:bookmarkEnd w:id="49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Жалоба услугополучателя в соответствии с пунктом 2 статьи 25 Закона подлежит рассмотрению: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услугодате</w:t>
      </w:r>
      <w:r w:rsidRPr="00975B1F">
        <w:rPr>
          <w:color w:val="000000"/>
          <w:sz w:val="28"/>
          <w:lang w:val="ru-RU"/>
        </w:rPr>
        <w:t>лем</w:t>
      </w:r>
      <w:proofErr w:type="gramEnd"/>
      <w:r w:rsidRPr="00975B1F">
        <w:rPr>
          <w:color w:val="000000"/>
          <w:sz w:val="28"/>
          <w:lang w:val="ru-RU"/>
        </w:rPr>
        <w:t>, непосредственно оказывающим государственную услугу в течение 5 (пяти) рабочих дней со дня ее регистрации;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уполномоченным</w:t>
      </w:r>
      <w:proofErr w:type="gramEnd"/>
      <w:r w:rsidRPr="00975B1F">
        <w:rPr>
          <w:color w:val="000000"/>
          <w:sz w:val="28"/>
          <w:lang w:val="ru-RU"/>
        </w:rPr>
        <w:t xml:space="preserve"> органом по оценке и контролю за качеством оказания государственных услуг в течение 15 (пятнадцати) рабочих дней со дня ее ре</w:t>
      </w:r>
      <w:r w:rsidRPr="00975B1F">
        <w:rPr>
          <w:color w:val="000000"/>
          <w:sz w:val="28"/>
          <w:lang w:val="ru-RU"/>
        </w:rPr>
        <w:t>гистрации.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3" w:name="z61"/>
      <w:bookmarkEnd w:id="52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</w:t>
      </w:r>
      <w:r w:rsidRPr="00975B1F">
        <w:rPr>
          <w:color w:val="000000"/>
          <w:sz w:val="28"/>
          <w:lang w:val="ru-RU"/>
        </w:rPr>
        <w:t>обходимости: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</w:t>
      </w:r>
      <w:r w:rsidRPr="00975B1F">
        <w:rPr>
          <w:color w:val="000000"/>
          <w:sz w:val="28"/>
          <w:lang w:val="ru-RU"/>
        </w:rPr>
        <w:t xml:space="preserve">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</w:t>
      </w:r>
      <w:r w:rsidRPr="00975B1F">
        <w:rPr>
          <w:color w:val="000000"/>
          <w:sz w:val="28"/>
          <w:lang w:val="ru-RU"/>
        </w:rPr>
        <w:t>, о продлении срока рассмотрения жалобы с указанием причин продления.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7" w:name="z65"/>
      <w:bookmarkEnd w:id="56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случае поступления жалобы в соответствии с пунктом 4 статьи 91 Административного процедурно-процессуального кодекса Республики Казахстан услугодателем направляется в орган, расс</w:t>
      </w:r>
      <w:r w:rsidRPr="00975B1F">
        <w:rPr>
          <w:color w:val="000000"/>
          <w:sz w:val="28"/>
          <w:lang w:val="ru-RU"/>
        </w:rPr>
        <w:t>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</w:t>
      </w:r>
      <w:r w:rsidRPr="00975B1F">
        <w:rPr>
          <w:color w:val="000000"/>
          <w:sz w:val="28"/>
          <w:lang w:val="ru-RU"/>
        </w:rPr>
        <w:t>я, указанные в жалобе.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Срок рассмотрения жалобы органом, рассматривающим жалобу, составляет 20 (двадцать) рабочих дней со дня поступления жалобы.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59" w:name="z67"/>
      <w:bookmarkEnd w:id="58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9. В случае несогласия с решением органа, рассматривающего жалобу, услугополучатель обращается в </w:t>
      </w:r>
      <w:r w:rsidRPr="00975B1F">
        <w:rPr>
          <w:color w:val="000000"/>
          <w:sz w:val="28"/>
          <w:lang w:val="ru-RU"/>
        </w:rPr>
        <w:t>другой орган, рассматривающий жалобу или в суд в соответствии с пунктом 5 статьи 91 Административного процедурно-процессуального кодекса Республики Казахстан.</w:t>
      </w:r>
    </w:p>
    <w:p w:rsidR="00C27CFC" w:rsidRPr="00975B1F" w:rsidRDefault="00975B1F">
      <w:pPr>
        <w:spacing w:after="0"/>
        <w:rPr>
          <w:lang w:val="ru-RU"/>
        </w:rPr>
      </w:pPr>
      <w:bookmarkStart w:id="60" w:name="z68"/>
      <w:bookmarkEnd w:id="59"/>
      <w:r w:rsidRPr="00975B1F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10. Оценка </w:t>
      </w:r>
      <w:r w:rsidRPr="00975B1F">
        <w:rPr>
          <w:color w:val="000000"/>
          <w:sz w:val="28"/>
          <w:lang w:val="ru-RU"/>
        </w:rPr>
        <w:t>трансграничных воздействий, предусмотренная ратифицированными Республикой Казахстан международными договорами, в составе государственной услуги проводится Министерством экологии и природных ресурсов Республики Казахстан.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11. В ходе рассмотрения услуг</w:t>
      </w:r>
      <w:r w:rsidRPr="00975B1F">
        <w:rPr>
          <w:color w:val="000000"/>
          <w:sz w:val="28"/>
          <w:lang w:val="ru-RU"/>
        </w:rPr>
        <w:t xml:space="preserve">одателем проекта отчета оценки воздействия на окружающую среду при установлении обстоятельств того, что намечаемая </w:t>
      </w:r>
      <w:r w:rsidRPr="00975B1F">
        <w:rPr>
          <w:color w:val="000000"/>
          <w:sz w:val="28"/>
          <w:lang w:val="ru-RU"/>
        </w:rPr>
        <w:lastRenderedPageBreak/>
        <w:t>деятельность услугополучателя, осуществление которой предусмотрено на территории Республики Казахстан с оказанием существенного негативного т</w:t>
      </w:r>
      <w:r w:rsidRPr="00975B1F">
        <w:rPr>
          <w:color w:val="000000"/>
          <w:sz w:val="28"/>
          <w:lang w:val="ru-RU"/>
        </w:rPr>
        <w:t>рансграничного воздействия на окружающую среду другого государства, процедура рассмотрения проекта отчета оценка воздействия на окружающую среду приостанавливается на 180 календарных дней.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Услугодатель возобновляет рассмотрение проекта отчета оценки </w:t>
      </w:r>
      <w:r w:rsidRPr="00975B1F">
        <w:rPr>
          <w:color w:val="000000"/>
          <w:sz w:val="28"/>
          <w:lang w:val="ru-RU"/>
        </w:rPr>
        <w:t>воздействия на окружающую среду после получения в трансграничном контексте результатов консультаций с затрагиваемыми сторонами, а также всех замечаний и предложений, представленных заинтересованными органами и общественностью затрагиваемых сторон, в том чи</w:t>
      </w:r>
      <w:r w:rsidRPr="00975B1F">
        <w:rPr>
          <w:color w:val="000000"/>
          <w:sz w:val="28"/>
          <w:lang w:val="ru-RU"/>
        </w:rPr>
        <w:t>сле в ходе общественных слушаний, при подготовке отчета о возможных воздействиях.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случае пропуска срока приостановления рассмотрения проекта отчета оценки воздействия на окружающую среду услугодатель выдает в течение 10 (десяти) рабочих дней услуго</w:t>
      </w:r>
      <w:r w:rsidRPr="00975B1F">
        <w:rPr>
          <w:color w:val="000000"/>
          <w:sz w:val="28"/>
          <w:lang w:val="ru-RU"/>
        </w:rPr>
        <w:t>получателю мотивированный отказ в форме электронного документа, подписанного ЭЦП уполномоченного лица услугодателя, на Портале в личном кабинете в форме электронного документа.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27CFC" w:rsidRPr="00975B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1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к Правилам оказания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"Выдача заключения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по</w:t>
            </w:r>
            <w:r w:rsidRPr="00975B1F">
              <w:rPr>
                <w:color w:val="000000"/>
                <w:sz w:val="20"/>
                <w:lang w:val="ru-RU"/>
              </w:rPr>
              <w:t xml:space="preserve"> результатам оценки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на окружающую среду"</w:t>
            </w:r>
          </w:p>
        </w:tc>
      </w:tr>
      <w:tr w:rsidR="00C27C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27CFC" w:rsidRPr="00975B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В _________________________</w:t>
            </w:r>
            <w:proofErr w:type="gramStart"/>
            <w:r w:rsidRPr="00975B1F">
              <w:rPr>
                <w:color w:val="000000"/>
                <w:sz w:val="20"/>
                <w:lang w:val="ru-RU"/>
              </w:rPr>
              <w:t>_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>полное наименование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государственного органа)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от _________________________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(полное наименование заявителя)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Адрес ______________________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 xml:space="preserve">(индекс, город, район, </w:t>
            </w:r>
            <w:r w:rsidRPr="00975B1F">
              <w:rPr>
                <w:color w:val="000000"/>
                <w:sz w:val="20"/>
                <w:lang w:val="ru-RU"/>
              </w:rPr>
              <w:t>область,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улица, № дома)</w:t>
            </w:r>
          </w:p>
        </w:tc>
      </w:tr>
    </w:tbl>
    <w:p w:rsidR="00C27CFC" w:rsidRPr="00975B1F" w:rsidRDefault="00975B1F">
      <w:pPr>
        <w:spacing w:after="0"/>
        <w:rPr>
          <w:lang w:val="ru-RU"/>
        </w:rPr>
      </w:pPr>
      <w:bookmarkStart w:id="65" w:name="z76"/>
      <w:r w:rsidRPr="00975B1F">
        <w:rPr>
          <w:b/>
          <w:color w:val="000000"/>
          <w:lang w:val="ru-RU"/>
        </w:rPr>
        <w:t xml:space="preserve"> Заявление на проведения оценки воздействия на окружающую среду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6" w:name="z77"/>
      <w:bookmarkEnd w:id="6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Прошу рассмотреть проект отчета о возможных воздействиях</w:t>
      </w:r>
    </w:p>
    <w:bookmarkEnd w:id="66"/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</w:t>
      </w:r>
      <w:r w:rsidRPr="00975B1F">
        <w:rPr>
          <w:color w:val="000000"/>
          <w:sz w:val="28"/>
          <w:lang w:val="ru-RU"/>
        </w:rPr>
        <w:t>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указать</w:t>
      </w:r>
      <w:proofErr w:type="gramEnd"/>
      <w:r w:rsidRPr="00975B1F">
        <w:rPr>
          <w:color w:val="000000"/>
          <w:sz w:val="28"/>
          <w:lang w:val="ru-RU"/>
        </w:rPr>
        <w:t xml:space="preserve"> полное наименование проекта)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и</w:t>
      </w:r>
      <w:proofErr w:type="gramEnd"/>
      <w:r w:rsidRPr="00975B1F">
        <w:rPr>
          <w:color w:val="000000"/>
          <w:sz w:val="28"/>
          <w:lang w:val="ru-RU"/>
        </w:rPr>
        <w:t xml:space="preserve"> выдать заключение по результатам оценки воздействия на окружающую среду.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7" w:name="z7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Перечень прилагаемых документов: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8" w:name="z79"/>
      <w:bookmarkEnd w:id="6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1) заключение об определении сферы охвата оценки воздействия на окружа</w:t>
      </w:r>
      <w:r w:rsidRPr="00975B1F">
        <w:rPr>
          <w:color w:val="000000"/>
          <w:sz w:val="28"/>
          <w:lang w:val="ru-RU"/>
        </w:rPr>
        <w:t>ющую среду;</w:t>
      </w:r>
    </w:p>
    <w:bookmarkEnd w:id="68"/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для</w:t>
      </w:r>
      <w:proofErr w:type="gramEnd"/>
      <w:r w:rsidRPr="00975B1F">
        <w:rPr>
          <w:color w:val="000000"/>
          <w:sz w:val="28"/>
          <w:lang w:val="ru-RU"/>
        </w:rPr>
        <w:t xml:space="preserve"> объектов намечаемой деятельности, подлежащих скринингу воздействия: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lastRenderedPageBreak/>
        <w:t>заключение</w:t>
      </w:r>
      <w:proofErr w:type="gramEnd"/>
      <w:r w:rsidRPr="00975B1F">
        <w:rPr>
          <w:color w:val="000000"/>
          <w:sz w:val="28"/>
          <w:lang w:val="ru-RU"/>
        </w:rPr>
        <w:t xml:space="preserve"> об определении сферы охвата оценки воздействия на окружающую среду и (или) скрининга воздействий намечаемой деятельности;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69" w:name="z8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2) проект отчета о возможных возд</w:t>
      </w:r>
      <w:r w:rsidRPr="00975B1F">
        <w:rPr>
          <w:color w:val="000000"/>
          <w:sz w:val="28"/>
          <w:lang w:val="ru-RU"/>
        </w:rPr>
        <w:t>ействиях;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0" w:name="z81"/>
      <w:bookmarkEnd w:id="6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3) сопроводительное письмо с указанием мест, дат и времени начала проведения</w:t>
      </w:r>
    </w:p>
    <w:bookmarkEnd w:id="70"/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общественных</w:t>
      </w:r>
      <w:proofErr w:type="gramEnd"/>
      <w:r w:rsidRPr="00975B1F">
        <w:rPr>
          <w:color w:val="000000"/>
          <w:sz w:val="28"/>
          <w:lang w:val="ru-RU"/>
        </w:rPr>
        <w:t xml:space="preserve"> слушаний, согласованных с местными исполнительными органами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соответствующих</w:t>
      </w:r>
      <w:proofErr w:type="gramEnd"/>
      <w:r w:rsidRPr="00975B1F">
        <w:rPr>
          <w:color w:val="000000"/>
          <w:sz w:val="28"/>
          <w:lang w:val="ru-RU"/>
        </w:rPr>
        <w:t xml:space="preserve"> административно-территориальных единиц, или подписанный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протокол</w:t>
      </w:r>
      <w:proofErr w:type="gramEnd"/>
      <w:r w:rsidRPr="00975B1F">
        <w:rPr>
          <w:color w:val="000000"/>
          <w:sz w:val="28"/>
          <w:lang w:val="ru-RU"/>
        </w:rPr>
        <w:t xml:space="preserve"> </w:t>
      </w:r>
      <w:r w:rsidRPr="00975B1F">
        <w:rPr>
          <w:color w:val="000000"/>
          <w:sz w:val="28"/>
          <w:lang w:val="ru-RU"/>
        </w:rPr>
        <w:t>соответствующих общественных слушаний, проведенных в соответствии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со</w:t>
      </w:r>
      <w:proofErr w:type="gramEnd"/>
      <w:r w:rsidRPr="00975B1F">
        <w:rPr>
          <w:color w:val="000000"/>
          <w:sz w:val="28"/>
          <w:lang w:val="ru-RU"/>
        </w:rPr>
        <w:t xml:space="preserve"> статьей 73 Экологического кодекса Республики Казахстан;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в</w:t>
      </w:r>
      <w:proofErr w:type="gramEnd"/>
      <w:r w:rsidRPr="00975B1F">
        <w:rPr>
          <w:color w:val="000000"/>
          <w:sz w:val="28"/>
          <w:lang w:val="ru-RU"/>
        </w:rPr>
        <w:t xml:space="preserve"> случае трансграничных воздействий: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документ</w:t>
      </w:r>
      <w:proofErr w:type="gramEnd"/>
      <w:r w:rsidRPr="00975B1F">
        <w:rPr>
          <w:color w:val="000000"/>
          <w:sz w:val="28"/>
          <w:lang w:val="ru-RU"/>
        </w:rPr>
        <w:t>, содержащий информацию о возможных существенных негативных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трансграничных</w:t>
      </w:r>
      <w:proofErr w:type="gramEnd"/>
      <w:r w:rsidRPr="00975B1F">
        <w:rPr>
          <w:color w:val="000000"/>
          <w:sz w:val="28"/>
          <w:lang w:val="ru-RU"/>
        </w:rPr>
        <w:t xml:space="preserve"> воздействия</w:t>
      </w:r>
      <w:r w:rsidRPr="00975B1F">
        <w:rPr>
          <w:color w:val="000000"/>
          <w:sz w:val="28"/>
          <w:lang w:val="ru-RU"/>
        </w:rPr>
        <w:t>х намечаемой деятельности на окружающую среду.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Согласен на использования сведений, составляющих охраняемую законом тайну,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содержащихся</w:t>
      </w:r>
      <w:proofErr w:type="gramEnd"/>
      <w:r w:rsidRPr="00975B1F">
        <w:rPr>
          <w:color w:val="000000"/>
          <w:sz w:val="28"/>
          <w:lang w:val="ru-RU"/>
        </w:rPr>
        <w:t xml:space="preserve"> в информационных системах, согласно Закона Республики Казахстан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"О персональных данных и их защите"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</w:t>
      </w:r>
      <w:r w:rsidRPr="00975B1F">
        <w:rPr>
          <w:color w:val="000000"/>
          <w:sz w:val="28"/>
          <w:lang w:val="ru-RU"/>
        </w:rPr>
        <w:t>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Руководитель 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фамилия</w:t>
      </w:r>
      <w:proofErr w:type="gramEnd"/>
      <w:r w:rsidRPr="00975B1F">
        <w:rPr>
          <w:color w:val="000000"/>
          <w:sz w:val="28"/>
          <w:lang w:val="ru-RU"/>
        </w:rPr>
        <w:t>, имя, отчество (при его наличии)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"__" __________ 20 год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Место дл</w:t>
      </w:r>
      <w:r w:rsidRPr="00975B1F">
        <w:rPr>
          <w:color w:val="000000"/>
          <w:sz w:val="28"/>
          <w:lang w:val="ru-RU"/>
        </w:rPr>
        <w:t>я электронной цифровой подписи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16"/>
        <w:gridCol w:w="3050"/>
        <w:gridCol w:w="324"/>
        <w:gridCol w:w="3429"/>
        <w:gridCol w:w="58"/>
      </w:tblGrid>
      <w:tr w:rsidR="00C27CFC" w:rsidRPr="00975B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2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к Правилам оказания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"Выдача заключения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по результатам оценки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на окружающую среду"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Перечень основных требований к оказанию "Выдача заключения по результатам оценки воздействия</w:t>
            </w:r>
            <w:r w:rsidRPr="00975B1F">
              <w:rPr>
                <w:color w:val="000000"/>
                <w:sz w:val="20"/>
                <w:lang w:val="ru-RU"/>
              </w:rPr>
              <w:t xml:space="preserve"> на окружающую среду"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Комитет экологического регулирования и </w:t>
            </w:r>
            <w:proofErr w:type="gramStart"/>
            <w:r w:rsidRPr="00975B1F">
              <w:rPr>
                <w:color w:val="000000"/>
                <w:sz w:val="20"/>
                <w:lang w:val="ru-RU"/>
              </w:rPr>
              <w:t>контроля Министерства экологии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и природных ресурсов Республики Казахстан и его территориальные подразделения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Веб-порт</w:t>
            </w:r>
            <w:r w:rsidRPr="00975B1F">
              <w:rPr>
                <w:color w:val="000000"/>
                <w:sz w:val="20"/>
                <w:lang w:val="ru-RU"/>
              </w:rPr>
              <w:t xml:space="preserve">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75B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75B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30 (тридцать) рабочих дней со дня регистрации заявления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Заключение по результатам оценки воздействия на окружающую среду, мотивированный отказ в оказании государственной услуги.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</w:t>
            </w:r>
            <w:r w:rsidRPr="00975B1F">
              <w:rPr>
                <w:color w:val="000000"/>
                <w:sz w:val="20"/>
                <w:lang w:val="ru-RU"/>
              </w:rPr>
              <w:t>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 w:rsidRPr="00975B1F">
              <w:rPr>
                <w:color w:val="000000"/>
                <w:sz w:val="20"/>
                <w:lang w:val="ru-RU"/>
              </w:rPr>
              <w:t xml:space="preserve">Услугодатель – ежедневно с 9:00 до 18:30, кроме выходных и праздничных дней. </w:t>
            </w:r>
            <w:r>
              <w:rPr>
                <w:color w:val="000000"/>
                <w:sz w:val="20"/>
              </w:rPr>
              <w:t>Выходные дни: суббота и воскресенье.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 </w:t>
            </w:r>
            <w:r w:rsidRPr="00975B1F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</w:t>
            </w:r>
            <w:r w:rsidRPr="00975B1F">
              <w:rPr>
                <w:color w:val="000000"/>
                <w:sz w:val="20"/>
                <w:lang w:val="ru-RU"/>
              </w:rPr>
              <w:t>ления и выдача результатов оказания государственной услуги осуществляется следующим рабочим днем).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услугодателя;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портале</w:t>
            </w:r>
            <w:proofErr w:type="gram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Перечень документов и </w:t>
            </w:r>
            <w:r w:rsidRPr="00975B1F">
              <w:rPr>
                <w:color w:val="000000"/>
                <w:sz w:val="20"/>
                <w:lang w:val="ru-RU"/>
              </w:rPr>
              <w:t>сведений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Для получения государственной услуги услугополучатель представляет: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1) заявление на выдачу заключения по результатам оценки воздействия на окружающую </w:t>
            </w:r>
            <w:r w:rsidRPr="00975B1F">
              <w:rPr>
                <w:color w:val="000000"/>
                <w:sz w:val="20"/>
                <w:lang w:val="ru-RU"/>
              </w:rPr>
              <w:t>среду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2) электронную копию заключения об определении сферы охвата оценки воздействия на окружающую сре</w:t>
            </w:r>
            <w:r w:rsidRPr="00975B1F">
              <w:rPr>
                <w:color w:val="000000"/>
                <w:sz w:val="20"/>
                <w:lang w:val="ru-RU"/>
              </w:rPr>
              <w:t xml:space="preserve">ду и (или) скрининга воздействия </w:t>
            </w:r>
            <w:r w:rsidRPr="00975B1F">
              <w:rPr>
                <w:color w:val="000000"/>
                <w:sz w:val="20"/>
                <w:lang w:val="ru-RU"/>
              </w:rPr>
              <w:lastRenderedPageBreak/>
              <w:t>намечаемой деятельности;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3) электронную копию проекта отчета о возможных воздействиях;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 </w:t>
            </w:r>
            <w:r w:rsidRPr="00975B1F">
              <w:rPr>
                <w:color w:val="000000"/>
                <w:sz w:val="20"/>
                <w:lang w:val="ru-RU"/>
              </w:rPr>
              <w:t>4) 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 или подписанный пр</w:t>
            </w:r>
            <w:r w:rsidRPr="00975B1F">
              <w:rPr>
                <w:color w:val="000000"/>
                <w:sz w:val="20"/>
                <w:lang w:val="ru-RU"/>
              </w:rPr>
              <w:t>отокол соответствующих общественных слушаний, проведенных в соответствии со статьей 73 Экологического кодекса Республики Казахстан;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5) в случае наличия в проекте отчета коммерческой, служебной или иной охраняемой законом тайны, услугополучатель приклады</w:t>
            </w:r>
            <w:r w:rsidRPr="00975B1F">
              <w:rPr>
                <w:color w:val="000000"/>
                <w:sz w:val="20"/>
                <w:lang w:val="ru-RU"/>
              </w:rPr>
              <w:t>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</w:t>
            </w:r>
            <w:r w:rsidRPr="00975B1F">
              <w:rPr>
                <w:color w:val="000000"/>
                <w:sz w:val="20"/>
                <w:lang w:val="ru-RU"/>
              </w:rPr>
              <w:t>ных воздействиях, в которой соответствующая информация удалена и заменена на текст "Конфиденциальная информация";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6) в случае трансграничных воздействий, предусмотренных ратифицированными Республикой Казахстан международными договорами:</w:t>
            </w:r>
          </w:p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электронную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</w:t>
            </w:r>
            <w:r w:rsidRPr="00975B1F">
              <w:rPr>
                <w:color w:val="000000"/>
                <w:sz w:val="20"/>
                <w:lang w:val="ru-RU"/>
              </w:rPr>
              <w:t>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Сведения о документе, удостоверяющем личность физического лица, о регистрации (перерегистрации) юридичес</w:t>
            </w:r>
            <w:r w:rsidRPr="00975B1F">
              <w:rPr>
                <w:color w:val="000000"/>
                <w:sz w:val="20"/>
                <w:lang w:val="ru-RU"/>
              </w:rPr>
              <w:t xml:space="preserve">кого лица услугодатель получает из соответствующих государственных </w:t>
            </w:r>
            <w:r w:rsidRPr="00975B1F">
              <w:rPr>
                <w:color w:val="000000"/>
                <w:sz w:val="20"/>
                <w:lang w:val="ru-RU"/>
              </w:rPr>
              <w:lastRenderedPageBreak/>
              <w:t>информационных систем через шлюз "электронного правительства".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</w:t>
            </w:r>
            <w:r w:rsidRPr="00975B1F">
              <w:rPr>
                <w:color w:val="000000"/>
                <w:sz w:val="20"/>
                <w:lang w:val="ru-RU"/>
              </w:rPr>
              <w:t>учателем для получения государственной услуги, и (или) данных (сведений), содержащихся в них;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 2) неустранение замечаний и предложений, выданных услугодателем в соответствии с пунктом 16 статьи 73, пунктом 14 статьи 74 и с пунктом 1</w:t>
            </w:r>
            <w:r w:rsidRPr="00975B1F">
              <w:rPr>
                <w:color w:val="000000"/>
                <w:sz w:val="20"/>
                <w:lang w:val="ru-RU"/>
              </w:rPr>
              <w:t xml:space="preserve"> статьи 76 Экологического кодекса Республики Казахстан.</w:t>
            </w:r>
          </w:p>
        </w:tc>
      </w:tr>
      <w:tr w:rsidR="00C27CFC" w:rsidRPr="00975B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3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к Правилам оказания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"Выдача заключения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по результатам оценки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на окружающую среду"</w:t>
            </w:r>
          </w:p>
        </w:tc>
      </w:tr>
      <w:tr w:rsidR="00C27CFC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27CFC" w:rsidRDefault="00975B1F">
      <w:pPr>
        <w:spacing w:after="0"/>
      </w:pPr>
      <w:bookmarkStart w:id="71" w:name="z86"/>
      <w:r>
        <w:rPr>
          <w:b/>
          <w:color w:val="000000"/>
        </w:rPr>
        <w:t xml:space="preserve"> Наименование уполномоченного органа</w:t>
      </w:r>
    </w:p>
    <w:p w:rsidR="00C27CFC" w:rsidRPr="00975B1F" w:rsidRDefault="00975B1F">
      <w:pPr>
        <w:spacing w:after="0"/>
        <w:rPr>
          <w:lang w:val="ru-RU"/>
        </w:rPr>
      </w:pPr>
      <w:bookmarkStart w:id="72" w:name="z87"/>
      <w:bookmarkEnd w:id="71"/>
      <w:r w:rsidRPr="00975B1F">
        <w:rPr>
          <w:b/>
          <w:color w:val="000000"/>
          <w:lang w:val="ru-RU"/>
        </w:rPr>
        <w:t xml:space="preserve"> Заключение по результатам оценки воздействия на окружающую среду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3" w:name="z88"/>
      <w:bookmarkEnd w:id="7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1. Сведения об инициаторе намечаемой деятельности: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4" w:name="z89"/>
      <w:bookmarkEnd w:id="7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для</w:t>
      </w:r>
      <w:proofErr w:type="gramEnd"/>
      <w:r w:rsidRPr="00975B1F">
        <w:rPr>
          <w:color w:val="000000"/>
          <w:sz w:val="28"/>
          <w:lang w:val="ru-RU"/>
        </w:rPr>
        <w:t xml:space="preserve"> физического лица: фамилия, имя, отчество (при наличии), адрес места жительства, индивидуальный идентификационный номер, тел</w:t>
      </w:r>
      <w:r w:rsidRPr="00975B1F">
        <w:rPr>
          <w:color w:val="000000"/>
          <w:sz w:val="28"/>
          <w:lang w:val="ru-RU"/>
        </w:rPr>
        <w:t>ефон, адрес электронной почты;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5" w:name="z90"/>
      <w:bookmarkEnd w:id="7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для</w:t>
      </w:r>
      <w:proofErr w:type="gramEnd"/>
      <w:r w:rsidRPr="00975B1F">
        <w:rPr>
          <w:color w:val="000000"/>
          <w:sz w:val="28"/>
          <w:lang w:val="ru-RU"/>
        </w:rPr>
        <w:t xml:space="preserve">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6" w:name="z91"/>
      <w:bookmarkEnd w:id="75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2. Описание видов операций, предусмотренных в рамках на</w:t>
      </w:r>
      <w:r w:rsidRPr="00975B1F">
        <w:rPr>
          <w:color w:val="000000"/>
          <w:sz w:val="28"/>
          <w:lang w:val="ru-RU"/>
        </w:rPr>
        <w:t>мечаемой деятельности, и их классификация согласно приложению 1 Экологического кодекса Республики Казахстан (далее – Экологический кодекс).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7" w:name="z92"/>
      <w:bookmarkEnd w:id="7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3. В случаях внесения в виды деятельности существенных изменений: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8" w:name="z93"/>
      <w:bookmarkEnd w:id="77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описание</w:t>
      </w:r>
      <w:proofErr w:type="gramEnd"/>
      <w:r w:rsidRPr="00975B1F">
        <w:rPr>
          <w:color w:val="000000"/>
          <w:sz w:val="28"/>
          <w:lang w:val="ru-RU"/>
        </w:rPr>
        <w:t xml:space="preserve"> существенных изменений в вид</w:t>
      </w:r>
      <w:r w:rsidRPr="00975B1F">
        <w:rPr>
          <w:color w:val="000000"/>
          <w:sz w:val="28"/>
          <w:lang w:val="ru-RU"/>
        </w:rPr>
        <w:t>ы деятельности и (или) деятельность объектов, в отношении которых ранее была проведена оценка воздействия на окружающую среду (подпункт 3) пункта 1 статьи 65 Экологического кодекса;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79" w:name="z94"/>
      <w:bookmarkEnd w:id="78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описание</w:t>
      </w:r>
      <w:proofErr w:type="gramEnd"/>
      <w:r w:rsidRPr="00975B1F">
        <w:rPr>
          <w:color w:val="000000"/>
          <w:sz w:val="28"/>
          <w:lang w:val="ru-RU"/>
        </w:rPr>
        <w:t xml:space="preserve"> существенных изменений в виды деятельности и (или) деятель</w:t>
      </w:r>
      <w:r w:rsidRPr="00975B1F">
        <w:rPr>
          <w:color w:val="000000"/>
          <w:sz w:val="28"/>
          <w:lang w:val="ru-RU"/>
        </w:rPr>
        <w:t xml:space="preserve">ность объектов, в отношении которых ранее было выдано заключение о результатах скрининга воздействий намечаемой деятельности с выводом об </w:t>
      </w:r>
      <w:r w:rsidRPr="00975B1F">
        <w:rPr>
          <w:color w:val="000000"/>
          <w:sz w:val="28"/>
          <w:lang w:val="ru-RU"/>
        </w:rPr>
        <w:lastRenderedPageBreak/>
        <w:t>отсутствии необходимости проведения оценки воздействия на окружающую среду (подпункт 4) пункта 1 статьи 65 Экологическ</w:t>
      </w:r>
      <w:r w:rsidRPr="00975B1F">
        <w:rPr>
          <w:color w:val="000000"/>
          <w:sz w:val="28"/>
          <w:lang w:val="ru-RU"/>
        </w:rPr>
        <w:t>ого кодекса.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0" w:name="z95"/>
      <w:bookmarkEnd w:id="7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4. Сведения о документах, подготовленных в ходе оценки воздействия на окружающую среду: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1" w:name="z96"/>
      <w:bookmarkEnd w:id="8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заключение</w:t>
      </w:r>
      <w:proofErr w:type="gramEnd"/>
      <w:r w:rsidRPr="00975B1F">
        <w:rPr>
          <w:color w:val="000000"/>
          <w:sz w:val="28"/>
          <w:lang w:val="ru-RU"/>
        </w:rPr>
        <w:t xml:space="preserve"> о результатах скрининга воздействий намечаемой деятельности, его дата и номер;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2" w:name="z97"/>
      <w:bookmarkEnd w:id="8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заключение</w:t>
      </w:r>
      <w:proofErr w:type="gramEnd"/>
      <w:r w:rsidRPr="00975B1F">
        <w:rPr>
          <w:color w:val="000000"/>
          <w:sz w:val="28"/>
          <w:lang w:val="ru-RU"/>
        </w:rPr>
        <w:t xml:space="preserve"> об определении сферы охвата отчета п</w:t>
      </w:r>
      <w:r w:rsidRPr="00975B1F">
        <w:rPr>
          <w:color w:val="000000"/>
          <w:sz w:val="28"/>
          <w:lang w:val="ru-RU"/>
        </w:rPr>
        <w:t>о оценке воздействия на окружающую среду, его дата и номер;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3" w:name="z98"/>
      <w:bookmarkEnd w:id="8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отчет</w:t>
      </w:r>
      <w:proofErr w:type="gramEnd"/>
      <w:r w:rsidRPr="00975B1F">
        <w:rPr>
          <w:color w:val="000000"/>
          <w:sz w:val="28"/>
          <w:lang w:val="ru-RU"/>
        </w:rPr>
        <w:t xml:space="preserve"> о возможных воздействиях, его наименование, дата и номер его утверждения инициатором намечаемой деятельности;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4" w:name="z99"/>
      <w:bookmarkEnd w:id="8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протокол</w:t>
      </w:r>
      <w:proofErr w:type="gramEnd"/>
      <w:r w:rsidRPr="00975B1F">
        <w:rPr>
          <w:color w:val="000000"/>
          <w:sz w:val="28"/>
          <w:lang w:val="ru-RU"/>
        </w:rPr>
        <w:t xml:space="preserve"> общественных слушаний, его дата и номер;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5" w:name="z100"/>
      <w:bookmarkEnd w:id="8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протокол</w:t>
      </w:r>
      <w:proofErr w:type="gramEnd"/>
      <w:r w:rsidRPr="00975B1F">
        <w:rPr>
          <w:color w:val="000000"/>
          <w:sz w:val="28"/>
          <w:lang w:val="ru-RU"/>
        </w:rPr>
        <w:t xml:space="preserve"> </w:t>
      </w:r>
      <w:r w:rsidRPr="00975B1F">
        <w:rPr>
          <w:color w:val="000000"/>
          <w:sz w:val="28"/>
          <w:lang w:val="ru-RU"/>
        </w:rPr>
        <w:t>повторных общественных слушаний (в случае их проведения), его дата и номер;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6" w:name="z101"/>
      <w:bookmarkEnd w:id="8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протокол</w:t>
      </w:r>
      <w:proofErr w:type="gramEnd"/>
      <w:r w:rsidRPr="00975B1F">
        <w:rPr>
          <w:color w:val="000000"/>
          <w:sz w:val="28"/>
          <w:lang w:val="ru-RU"/>
        </w:rPr>
        <w:t xml:space="preserve"> заседания экспертной комиссии, его дата и номер.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7" w:name="z102"/>
      <w:bookmarkEnd w:id="8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5. Вывод о возможных существенных воздействиях на окружающую среду при реализации намечаемой деятельности, све</w:t>
      </w:r>
      <w:r w:rsidRPr="00975B1F">
        <w:rPr>
          <w:color w:val="000000"/>
          <w:sz w:val="28"/>
          <w:lang w:val="ru-RU"/>
        </w:rPr>
        <w:t>дения о характере таких воздействий, а также компонентах природной среды и иных объектах, которые могут быть подвержены таким воздействиям.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8" w:name="z103"/>
      <w:bookmarkEnd w:id="8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6. Основные аргументы и выводы, послужившие основой для вынесения заключения.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89" w:name="z104"/>
      <w:bookmarkEnd w:id="8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7. Информация о проведении</w:t>
      </w:r>
      <w:r w:rsidRPr="00975B1F">
        <w:rPr>
          <w:color w:val="000000"/>
          <w:sz w:val="28"/>
          <w:lang w:val="ru-RU"/>
        </w:rPr>
        <w:t xml:space="preserve"> общественных слушаний: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0" w:name="z105"/>
      <w:bookmarkEnd w:id="8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1) дата размещения проекта отчета о возможных воздействиях и объявления о проведении общественных слушаний на официальных интернет-ресурсах уполномоченного органа);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1" w:name="z106"/>
      <w:bookmarkEnd w:id="9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2) даты размещения проекта отчета о возможных воздейств</w:t>
      </w:r>
      <w:r w:rsidRPr="00975B1F">
        <w:rPr>
          <w:color w:val="000000"/>
          <w:sz w:val="28"/>
          <w:lang w:val="ru-RU"/>
        </w:rPr>
        <w:t>иях на официальных интернет-ресурсах местных исполнительных органов;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2" w:name="z107"/>
      <w:bookmarkEnd w:id="9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3) наименование газеты (газет), в которой было опубликовано объявление о проведении общественных слушаний на казахском и русском языках, дата выхода номера газеты и его номер;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3" w:name="z108"/>
      <w:bookmarkEnd w:id="9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4) дата (даты) распространения объявления о проведении общественных слушаний через теле- или радиоканал (каналы);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4" w:name="z109"/>
      <w:bookmarkEnd w:id="9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5) электронный адрес и номер телефона, по которым общественность могла получить дополнительную информацию о намечаемой деятельности, пр</w:t>
      </w:r>
      <w:r w:rsidRPr="00975B1F">
        <w:rPr>
          <w:color w:val="000000"/>
          <w:sz w:val="28"/>
          <w:lang w:val="ru-RU"/>
        </w:rPr>
        <w:t>оведении общественных слушаний, а также запросить копии документов, относящихся к намечаемой деятельности;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5" w:name="z110"/>
      <w:bookmarkEnd w:id="9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6) электронный адрес и почтовый адрес уполномоченного органа или его структурных подразделений, по которым общественность могла направлять в </w:t>
      </w:r>
      <w:r w:rsidRPr="00975B1F">
        <w:rPr>
          <w:color w:val="000000"/>
          <w:sz w:val="28"/>
          <w:lang w:val="ru-RU"/>
        </w:rPr>
        <w:lastRenderedPageBreak/>
        <w:t>пи</w:t>
      </w:r>
      <w:r w:rsidRPr="00975B1F">
        <w:rPr>
          <w:color w:val="000000"/>
          <w:sz w:val="28"/>
          <w:lang w:val="ru-RU"/>
        </w:rPr>
        <w:t>сьменной или электронной форме свои замечания и предложения к проекту отчета о возможных воздействиях;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6" w:name="z111"/>
      <w:bookmarkEnd w:id="9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7) сведения о процессе проведения общественных слушаний: дата и адрес места их проведения, сведения о наличии видеозаписи общественных слушаний, ее</w:t>
      </w:r>
      <w:r w:rsidRPr="00975B1F">
        <w:rPr>
          <w:color w:val="000000"/>
          <w:sz w:val="28"/>
          <w:lang w:val="ru-RU"/>
        </w:rPr>
        <w:t xml:space="preserve"> продолжительность;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7" w:name="z112"/>
      <w:bookmarkEnd w:id="9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8) все замечания и предложения общественности к проекту отчета о возможных воздействиях, в том числе полученные в ходе общественных слушаний, и выводы, полученные в результате их рассмотрения.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8" w:name="z113"/>
      <w:bookmarkEnd w:id="9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8. Обобщение информации, получе</w:t>
      </w:r>
      <w:r w:rsidRPr="00975B1F">
        <w:rPr>
          <w:color w:val="000000"/>
          <w:sz w:val="28"/>
          <w:lang w:val="ru-RU"/>
        </w:rPr>
        <w:t>нной в результате консультаций с заинтересованными государственными органами, проведения общественных слушаний, оценки трансграничных воздействий (в случае ее проведения), рассмотрения проекта отчета о возможных воздействиях экспертной комиссией, с пояснен</w:t>
      </w:r>
      <w:r w:rsidRPr="00975B1F">
        <w:rPr>
          <w:color w:val="000000"/>
          <w:sz w:val="28"/>
          <w:lang w:val="ru-RU"/>
        </w:rPr>
        <w:t>ием о том, каким образом указанная информация была учтена при вынесении заключения по результатам оценки воздействия на окружающую среду.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99" w:name="z114"/>
      <w:bookmarkEnd w:id="9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9. Условия, при которых реализация намечаемой деятельности признается допустимой: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0" w:name="z115"/>
      <w:bookmarkEnd w:id="9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1) условия охраны </w:t>
      </w:r>
      <w:r w:rsidRPr="00975B1F">
        <w:rPr>
          <w:color w:val="000000"/>
          <w:sz w:val="28"/>
          <w:lang w:val="ru-RU"/>
        </w:rPr>
        <w:t>окружающей среды, жизни и (или) здоровья людей, соблюдение которых является обязательным для инициатора при реализации намечаемой деятельности, включая этапы проектирования, строительства, реконструкции, эксплуатации, постутилизации объектов и ликвидации п</w:t>
      </w:r>
      <w:r w:rsidRPr="00975B1F">
        <w:rPr>
          <w:color w:val="000000"/>
          <w:sz w:val="28"/>
          <w:lang w:val="ru-RU"/>
        </w:rPr>
        <w:t>оследствий при реализации намечаемой деятельности;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1" w:name="z116"/>
      <w:bookmarkEnd w:id="10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2) информация о необходимых мерах, направленных на обеспечение соблюдения условий, указанных в подпункте 1) настоящего пункта, которую уполномоченным государственным органам необходимо учитывать при </w:t>
      </w:r>
      <w:r w:rsidRPr="00975B1F">
        <w:rPr>
          <w:color w:val="000000"/>
          <w:sz w:val="28"/>
          <w:lang w:val="ru-RU"/>
        </w:rPr>
        <w:t>принятии решений, связанных с намечаемой деятельностью;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2" w:name="z117"/>
      <w:bookmarkEnd w:id="10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3) предельные количественные и качественные показатели эмиссий, физических воздействий на природную среду;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3" w:name="z118"/>
      <w:bookmarkEnd w:id="10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4) предельное количество накопления отходов по их видам;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4" w:name="z119"/>
      <w:bookmarkEnd w:id="10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5) предельное коли</w:t>
      </w:r>
      <w:r w:rsidRPr="00975B1F">
        <w:rPr>
          <w:color w:val="000000"/>
          <w:sz w:val="28"/>
          <w:lang w:val="ru-RU"/>
        </w:rPr>
        <w:t>чество захоронения отходов по их видам, если такое захоронение предусмотрено в рамках реализации намечаемой деятельности;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5" w:name="z120"/>
      <w:bookmarkEnd w:id="10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6) в случае установления в отчете о возможных воздействиях необходимости проведения послепроектного анализа: цели, масштабы и ср</w:t>
      </w:r>
      <w:r w:rsidRPr="00975B1F">
        <w:rPr>
          <w:color w:val="000000"/>
          <w:sz w:val="28"/>
          <w:lang w:val="ru-RU"/>
        </w:rPr>
        <w:t>оки его проведения, требования к его содержанию, сроки представления отчетов о послепроектном анализе в уполномоченный орган и, при необходимости, другим государственным органам;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6" w:name="z121"/>
      <w:bookmarkEnd w:id="105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7) условия и необходимые меры, направленные на предупреждение аварий, о</w:t>
      </w:r>
      <w:r w:rsidRPr="00975B1F">
        <w:rPr>
          <w:color w:val="000000"/>
          <w:sz w:val="28"/>
          <w:lang w:val="ru-RU"/>
        </w:rPr>
        <w:t>граничение и ликвидацию их последствий;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7" w:name="z122"/>
      <w:bookmarkEnd w:id="10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8) обязанности инициатора по предотвращению, сокращению и (или) смягчению негативных воздействий на окружающую среду при реализации намечаемой деятельности, включая меры по сохранению биоразнообразия, а также у</w:t>
      </w:r>
      <w:r w:rsidRPr="00975B1F">
        <w:rPr>
          <w:color w:val="000000"/>
          <w:sz w:val="28"/>
          <w:lang w:val="ru-RU"/>
        </w:rPr>
        <w:t>странению возможного экологического ущерба, если реализация намечаемой деятельности может стать причиной такого ущерба;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8" w:name="z123"/>
      <w:bookmarkEnd w:id="10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9) информация о результатах оценки трансграничных воздействий (в случае ее проведения).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09" w:name="z124"/>
      <w:bookmarkEnd w:id="10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10. Вывод о допустимости реализации </w:t>
      </w:r>
      <w:r w:rsidRPr="00975B1F">
        <w:rPr>
          <w:color w:val="000000"/>
          <w:sz w:val="28"/>
          <w:lang w:val="ru-RU"/>
        </w:rPr>
        <w:t>намечаемой деятельности при соблюдении условий, указанных в настоящем заключении.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10" w:name="z125"/>
      <w:bookmarkEnd w:id="109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Примечание: в случаях установления оснований, предусмотренных пунктом 3 статьи 241 Экологического кодекса, в заключение по результатам оценки воздействия на окружающую</w:t>
      </w:r>
      <w:r w:rsidRPr="00975B1F">
        <w:rPr>
          <w:color w:val="000000"/>
          <w:sz w:val="28"/>
          <w:lang w:val="ru-RU"/>
        </w:rPr>
        <w:t xml:space="preserve"> среду включается мотивированное решение о недопустимости намечаемой деятельности. В таком случае пункты 6 и 7 настоящей формы не заполняются.</w:t>
      </w:r>
    </w:p>
    <w:bookmarkEnd w:id="110"/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подпись</w:t>
      </w:r>
      <w:proofErr w:type="gramEnd"/>
      <w:r w:rsidRPr="00975B1F">
        <w:rPr>
          <w:color w:val="000000"/>
          <w:sz w:val="28"/>
          <w:lang w:val="ru-RU"/>
        </w:rPr>
        <w:t>)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должность</w:t>
      </w:r>
      <w:proofErr w:type="gramEnd"/>
      <w:r w:rsidRPr="00975B1F">
        <w:rPr>
          <w:color w:val="000000"/>
          <w:sz w:val="28"/>
          <w:lang w:val="ru-RU"/>
        </w:rPr>
        <w:t>, фамилия</w:t>
      </w:r>
      <w:r w:rsidRPr="00975B1F">
        <w:rPr>
          <w:color w:val="000000"/>
          <w:sz w:val="28"/>
          <w:lang w:val="ru-RU"/>
        </w:rPr>
        <w:t>, имя,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27C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приказу </w:t>
            </w:r>
          </w:p>
        </w:tc>
      </w:tr>
      <w:tr w:rsidR="00C27CFC" w:rsidRPr="00975B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и природных ресурсов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от 2 июня 2020 года № 130</w:t>
            </w:r>
          </w:p>
        </w:tc>
      </w:tr>
    </w:tbl>
    <w:p w:rsidR="00C27CFC" w:rsidRPr="00975B1F" w:rsidRDefault="00975B1F">
      <w:pPr>
        <w:spacing w:after="0"/>
        <w:rPr>
          <w:lang w:val="ru-RU"/>
        </w:rPr>
      </w:pPr>
      <w:bookmarkStart w:id="111" w:name="z128"/>
      <w:r w:rsidRPr="00975B1F">
        <w:rPr>
          <w:b/>
          <w:color w:val="000000"/>
          <w:lang w:val="ru-RU"/>
        </w:rPr>
        <w:t xml:space="preserve">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</w:r>
    </w:p>
    <w:p w:rsidR="00C27CFC" w:rsidRPr="00975B1F" w:rsidRDefault="00975B1F">
      <w:pPr>
        <w:spacing w:after="0"/>
        <w:rPr>
          <w:lang w:val="ru-RU"/>
        </w:rPr>
      </w:pPr>
      <w:bookmarkStart w:id="112" w:name="z129"/>
      <w:bookmarkEnd w:id="111"/>
      <w:r w:rsidRPr="00975B1F">
        <w:rPr>
          <w:b/>
          <w:color w:val="000000"/>
          <w:lang w:val="ru-RU"/>
        </w:rPr>
        <w:t xml:space="preserve"> Глава 1. Общие положения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13" w:name="z130"/>
      <w:bookmarkEnd w:id="112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1. Настоящие Правила оказания государстве</w:t>
      </w:r>
      <w:r w:rsidRPr="00975B1F">
        <w:rPr>
          <w:color w:val="000000"/>
          <w:sz w:val="28"/>
          <w:lang w:val="ru-RU"/>
        </w:rPr>
        <w:t>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Правила) разработаны в соответствии с подпунктом 1) статьи 10 Закона Республики Казахстан "О г</w:t>
      </w:r>
      <w:r w:rsidRPr="00975B1F">
        <w:rPr>
          <w:color w:val="000000"/>
          <w:sz w:val="28"/>
          <w:lang w:val="ru-RU"/>
        </w:rPr>
        <w:t>осударственных услугах" (далее – Закон) и определяют порядок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государственн</w:t>
      </w:r>
      <w:r w:rsidRPr="00975B1F">
        <w:rPr>
          <w:color w:val="000000"/>
          <w:sz w:val="28"/>
          <w:lang w:val="ru-RU"/>
        </w:rPr>
        <w:t>ая услуга).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14" w:name="z131"/>
      <w:bookmarkEnd w:id="113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2. Государственная услуга оказывается Комитетом экологического регулирования и </w:t>
      </w:r>
      <w:proofErr w:type="gramStart"/>
      <w:r w:rsidRPr="00975B1F">
        <w:rPr>
          <w:color w:val="000000"/>
          <w:sz w:val="28"/>
          <w:lang w:val="ru-RU"/>
        </w:rPr>
        <w:t>контроля Министерства экологии</w:t>
      </w:r>
      <w:proofErr w:type="gramEnd"/>
      <w:r w:rsidRPr="00975B1F">
        <w:rPr>
          <w:color w:val="000000"/>
          <w:sz w:val="28"/>
          <w:lang w:val="ru-RU"/>
        </w:rPr>
        <w:t xml:space="preserve"> и природных ресурсов Республики Казахстан (далее – Комитет) и его территориальными подразделениями (далее – услугодатель).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15" w:name="z132"/>
      <w:bookmarkEnd w:id="114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приказом Министра экологии, геологии и природных ресурсов Республики Казахстан от 13 </w:t>
      </w:r>
      <w:r w:rsidRPr="00975B1F">
        <w:rPr>
          <w:color w:val="000000"/>
          <w:sz w:val="28"/>
          <w:lang w:val="ru-RU"/>
        </w:rPr>
        <w:t>сентября 2021 года № 370 (зарегистрирован в Реестре государственной регистрации нормативных правовых актов за № 24385) "Об утверждении Распределения функций и полномочий между уполномоченным органом в области охраны окружающей среды и территориальными подр</w:t>
      </w:r>
      <w:r w:rsidRPr="00975B1F">
        <w:rPr>
          <w:color w:val="000000"/>
          <w:sz w:val="28"/>
          <w:lang w:val="ru-RU"/>
        </w:rPr>
        <w:t>азделениями".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16" w:name="z133"/>
      <w:bookmarkEnd w:id="11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3. Государственная услуга оказывается физическим и (или) юридическим лицам (далее – услугополучатель).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17" w:name="z134"/>
      <w:bookmarkEnd w:id="11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4. Государственная услуга оказывается посредством веб-портала "электронного правительства" </w:t>
      </w:r>
      <w:r>
        <w:rPr>
          <w:color w:val="000000"/>
          <w:sz w:val="28"/>
        </w:rPr>
        <w:t>www</w:t>
      </w:r>
      <w:r w:rsidRPr="00975B1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975B1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975B1F">
        <w:rPr>
          <w:color w:val="000000"/>
          <w:sz w:val="28"/>
          <w:lang w:val="ru-RU"/>
        </w:rPr>
        <w:t xml:space="preserve"> (далее – Портал).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18" w:name="z135"/>
      <w:bookmarkEnd w:id="11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r w:rsidRPr="00975B1F">
        <w:rPr>
          <w:color w:val="000000"/>
          <w:sz w:val="28"/>
          <w:lang w:val="ru-RU"/>
        </w:rPr>
        <w:t>Комитет в течение 3 (трех) рабочих дней с даты изменения Правил, актуализируют информацию о порядке оказания государственной услуги и направляет ее в Единый контакт-центр и оператору информационно-коммуникационной инфраструктуры "электронного правительства</w:t>
      </w:r>
      <w:r w:rsidRPr="00975B1F">
        <w:rPr>
          <w:color w:val="000000"/>
          <w:sz w:val="28"/>
          <w:lang w:val="ru-RU"/>
        </w:rPr>
        <w:t>".</w:t>
      </w:r>
    </w:p>
    <w:p w:rsidR="00C27CFC" w:rsidRPr="00975B1F" w:rsidRDefault="00975B1F">
      <w:pPr>
        <w:spacing w:after="0"/>
        <w:rPr>
          <w:lang w:val="ru-RU"/>
        </w:rPr>
      </w:pPr>
      <w:bookmarkStart w:id="119" w:name="z136"/>
      <w:bookmarkEnd w:id="118"/>
      <w:r w:rsidRPr="00975B1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0" w:name="z137"/>
      <w:bookmarkEnd w:id="11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5. Для получения государственной услуги услугополучатель направляет услугодателю посредством Портала заявление по форме, согласно приложению 1 к настоящим Правилам, с приложением документов, указан</w:t>
      </w:r>
      <w:r w:rsidRPr="00975B1F">
        <w:rPr>
          <w:color w:val="000000"/>
          <w:sz w:val="28"/>
          <w:lang w:val="ru-RU"/>
        </w:rPr>
        <w:t>ных в пункте 8 Перечня основных требований к оказанию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Перечень).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1" w:name="z138"/>
      <w:bookmarkEnd w:id="12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Наименование</w:t>
      </w:r>
      <w:r w:rsidRPr="00975B1F">
        <w:rPr>
          <w:color w:val="000000"/>
          <w:sz w:val="28"/>
          <w:lang w:val="ru-RU"/>
        </w:rPr>
        <w:t xml:space="preserve">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услугополуча</w:t>
      </w:r>
      <w:r w:rsidRPr="00975B1F">
        <w:rPr>
          <w:color w:val="000000"/>
          <w:sz w:val="28"/>
          <w:lang w:val="ru-RU"/>
        </w:rPr>
        <w:t>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</w:t>
      </w:r>
      <w:r w:rsidRPr="00975B1F">
        <w:rPr>
          <w:color w:val="000000"/>
          <w:sz w:val="28"/>
          <w:lang w:val="ru-RU"/>
        </w:rPr>
        <w:t>и, основания для отказа в оказании государственной услуги, установленные законами Республики Казахстан изложены в Перечне согласно приложению 2 к настоящим Правилам.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2" w:name="z139"/>
      <w:bookmarkEnd w:id="121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6. Сотрудник канцелярии услугодателя регистрирует заявление с приложенными документа</w:t>
      </w:r>
      <w:r w:rsidRPr="00975B1F">
        <w:rPr>
          <w:color w:val="000000"/>
          <w:sz w:val="28"/>
          <w:lang w:val="ru-RU"/>
        </w:rPr>
        <w:t>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пакета документов согласн</w:t>
      </w:r>
      <w:r w:rsidRPr="00975B1F">
        <w:rPr>
          <w:color w:val="000000"/>
          <w:sz w:val="28"/>
          <w:lang w:val="ru-RU"/>
        </w:rPr>
        <w:t>о Перечню, и (или) документов с истекшим сроком действия услугодатель отказывает в приеме заявления.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3" w:name="z140"/>
      <w:bookmarkEnd w:id="12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 направлении заявления через Портал исполнитель услугодателя проверяет на полноту представленных документов и сведений в течение 2 (двух) рабочих </w:t>
      </w:r>
      <w:r w:rsidRPr="00975B1F">
        <w:rPr>
          <w:color w:val="000000"/>
          <w:sz w:val="28"/>
          <w:lang w:val="ru-RU"/>
        </w:rPr>
        <w:t>дней с момента регистрации заявления. В случае установления неполноты представленных через Портал сведений, документов и (или) документов с истекшим сроком действия, исполнитель услугодателя подготавливает мотивированный отказ в дальнейшем рассмотрении зая</w:t>
      </w:r>
      <w:r w:rsidRPr="00975B1F">
        <w:rPr>
          <w:color w:val="000000"/>
          <w:sz w:val="28"/>
          <w:lang w:val="ru-RU"/>
        </w:rPr>
        <w:t>вления;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4" w:name="z141"/>
      <w:bookmarkEnd w:id="12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на</w:t>
      </w:r>
      <w:proofErr w:type="gramEnd"/>
      <w:r w:rsidRPr="00975B1F">
        <w:rPr>
          <w:color w:val="000000"/>
          <w:sz w:val="28"/>
          <w:lang w:val="ru-RU"/>
        </w:rPr>
        <w:t xml:space="preserve"> Портале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5" w:name="z142"/>
      <w:bookmarkEnd w:id="124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 обращении услугополучателя пос</w:t>
      </w:r>
      <w:r w:rsidRPr="00975B1F">
        <w:rPr>
          <w:color w:val="000000"/>
          <w:sz w:val="28"/>
          <w:lang w:val="ru-RU"/>
        </w:rPr>
        <w:t>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6" w:name="z143"/>
      <w:bookmarkEnd w:id="12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Сведения о документах, удостоверяю</w:t>
      </w:r>
      <w:r w:rsidRPr="00975B1F">
        <w:rPr>
          <w:color w:val="000000"/>
          <w:sz w:val="28"/>
          <w:lang w:val="ru-RU"/>
        </w:rPr>
        <w:t>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7" w:name="z144"/>
      <w:bookmarkEnd w:id="12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Процед</w:t>
      </w:r>
      <w:r w:rsidRPr="00975B1F">
        <w:rPr>
          <w:color w:val="000000"/>
          <w:sz w:val="28"/>
          <w:lang w:val="ru-RU"/>
        </w:rPr>
        <w:t>ура выдачи заключения об определении сферы охвата оценки воздействия на окружающую среду осуществляется по следующим последовательным действиям: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8" w:name="z145"/>
      <w:bookmarkEnd w:id="12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случае установления наличия сведений, указанных в заявление о намечаемой деятельности исполнитель услуг</w:t>
      </w:r>
      <w:r w:rsidRPr="00975B1F">
        <w:rPr>
          <w:color w:val="000000"/>
          <w:sz w:val="28"/>
          <w:lang w:val="ru-RU"/>
        </w:rPr>
        <w:t xml:space="preserve">одателя в течение 2 (двух) рабочих дней с момента регистрации размещает заявление о намечаемой деятельности на Едином экологическом портале услугодателя </w:t>
      </w:r>
      <w:r>
        <w:rPr>
          <w:color w:val="000000"/>
          <w:sz w:val="28"/>
        </w:rPr>
        <w:t>www</w:t>
      </w:r>
      <w:r w:rsidRPr="00975B1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ecoportal</w:t>
      </w:r>
      <w:r w:rsidRPr="00975B1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975B1F">
        <w:rPr>
          <w:color w:val="000000"/>
          <w:sz w:val="28"/>
          <w:lang w:val="ru-RU"/>
        </w:rPr>
        <w:t xml:space="preserve"> и направляет его копию в соответствующие заинтересованные государственные органы посре</w:t>
      </w:r>
      <w:r w:rsidRPr="00975B1F">
        <w:rPr>
          <w:color w:val="000000"/>
          <w:sz w:val="28"/>
          <w:lang w:val="ru-RU"/>
        </w:rPr>
        <w:t xml:space="preserve">дством Единой системы электронного документооборота государственных органов Республики Казахстан для предоставления предложений и замечаний к нему, в том числе в местные исполнительные органы соответствующих </w:t>
      </w:r>
      <w:r w:rsidRPr="00975B1F">
        <w:rPr>
          <w:color w:val="000000"/>
          <w:sz w:val="28"/>
          <w:lang w:val="ru-RU"/>
        </w:rPr>
        <w:lastRenderedPageBreak/>
        <w:t>административно-территориальных единиц для разме</w:t>
      </w:r>
      <w:r w:rsidRPr="00975B1F">
        <w:rPr>
          <w:color w:val="000000"/>
          <w:sz w:val="28"/>
          <w:lang w:val="ru-RU"/>
        </w:rPr>
        <w:t>щения на официальных интернет-ресурсах.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29" w:name="z146"/>
      <w:bookmarkEnd w:id="12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Местные исполнительные органы соответствующих административно-территориальных единиц в течение 2 (двух) рабочих дней после получения от услугодателя копии заявления о намечаемой деятельности размещают ее на </w:t>
      </w:r>
      <w:r w:rsidRPr="00975B1F">
        <w:rPr>
          <w:color w:val="000000"/>
          <w:sz w:val="28"/>
          <w:lang w:val="ru-RU"/>
        </w:rPr>
        <w:t>официальных интернет-ресурсах, где заявление будет доступно в течение тридцати последовательных календарных дней с даты его размещения, и не позднее трех рабочих дней с даты размещения заявления о намечаемой деятельности на официальных интернет-ресурсах, д</w:t>
      </w:r>
      <w:r w:rsidRPr="00975B1F">
        <w:rPr>
          <w:color w:val="000000"/>
          <w:sz w:val="28"/>
          <w:lang w:val="ru-RU"/>
        </w:rPr>
        <w:t>ополнительно организуют распространение официального сообщения в одном из средств массовой информации.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0" w:name="z147"/>
      <w:bookmarkEnd w:id="12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Заявление о намечаемой деятельности после размещения его на интернет-ресурсах уполномоченного органа в области охраны окружающей среды и местных ис</w:t>
      </w:r>
      <w:r w:rsidRPr="00975B1F">
        <w:rPr>
          <w:color w:val="000000"/>
          <w:sz w:val="28"/>
          <w:lang w:val="ru-RU"/>
        </w:rPr>
        <w:t>полнительных органов соответствующих административно-территориальных единиц должно оставаться непрерывно доступным для внимания общественности на таких интернет-ресурсах до истечения 15 (пятнадцати) рабочих дней с даты размещения заявления о намечаемой дея</w:t>
      </w:r>
      <w:r w:rsidRPr="00975B1F">
        <w:rPr>
          <w:color w:val="000000"/>
          <w:sz w:val="28"/>
          <w:lang w:val="ru-RU"/>
        </w:rPr>
        <w:t>тельности на официальном интернет-ресурсе уполномоченного органа в области охраны окружающей среды.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1" w:name="z148"/>
      <w:bookmarkEnd w:id="13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</w:t>
      </w:r>
      <w:r w:rsidRPr="00975B1F">
        <w:rPr>
          <w:color w:val="000000"/>
          <w:sz w:val="28"/>
          <w:lang w:val="ru-RU"/>
        </w:rPr>
        <w:t>сти в течение 15 (пятнадцати) рабочих дней с даты размещения заявления о намечаемой деятельности на официальном интернет-ресурсе уполномоченного органа в области охраны окружающей среды.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2" w:name="z149"/>
      <w:bookmarkEnd w:id="13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По истечении указанного срока замечания и предложения от госуда</w:t>
      </w:r>
      <w:r w:rsidRPr="00975B1F">
        <w:rPr>
          <w:color w:val="000000"/>
          <w:sz w:val="28"/>
          <w:lang w:val="ru-RU"/>
        </w:rPr>
        <w:t>рственных органов и общественности не принимаются.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3" w:name="z150"/>
      <w:bookmarkEnd w:id="13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течение 5 (пяти) рабочих дней с даты истечения срока приема замечаний и предложений исполнитель услугодателя вносит все замечания и предложения к заявлению о намечаемой деятельности, принятые к рас</w:t>
      </w:r>
      <w:r w:rsidRPr="00975B1F">
        <w:rPr>
          <w:color w:val="000000"/>
          <w:sz w:val="28"/>
          <w:lang w:val="ru-RU"/>
        </w:rPr>
        <w:t>смотрению от заинтересованных государственных органов и общественности, в протокол, оформляемый в виде сводной таблицы замечаний и предложений, а также в течение того же срока размещает его на официальном интернет-ресурсе уполномоченного органа в области о</w:t>
      </w:r>
      <w:r w:rsidRPr="00975B1F">
        <w:rPr>
          <w:color w:val="000000"/>
          <w:sz w:val="28"/>
          <w:lang w:val="ru-RU"/>
        </w:rPr>
        <w:t>храны окружающей среды вместе с заключением об определении сферы охвата оценки воздействия на окружающую среду и (или) заключением о результатах скрининга воздействий намечаемой деятельности и направляет их копии в местные исполнительные органы соответству</w:t>
      </w:r>
      <w:r w:rsidRPr="00975B1F">
        <w:rPr>
          <w:color w:val="000000"/>
          <w:sz w:val="28"/>
          <w:lang w:val="ru-RU"/>
        </w:rPr>
        <w:t>ющих административно-территориальных единиц.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4" w:name="z151"/>
      <w:bookmarkEnd w:id="133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Местные исполнительные органы соответствующих административно-территориальных единиц в течение двух рабочих дней после получения от уполномоченного органа в области охраны окружающей среды копий протокола </w:t>
      </w:r>
      <w:r w:rsidRPr="00975B1F">
        <w:rPr>
          <w:color w:val="000000"/>
          <w:sz w:val="28"/>
          <w:lang w:val="ru-RU"/>
        </w:rPr>
        <w:t>и заключения (заключений), указанных в части первой настоящего пункта, размещают их на своих официальных интернет-ресурсах.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5" w:name="z152"/>
      <w:bookmarkEnd w:id="13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течение 5 (пяти) рабочих дней с даты истечения срока приема замечаний и предложений исполнитель услугодателя оформляет одно </w:t>
      </w:r>
      <w:r w:rsidRPr="00975B1F">
        <w:rPr>
          <w:color w:val="000000"/>
          <w:sz w:val="28"/>
          <w:lang w:val="ru-RU"/>
        </w:rPr>
        <w:t>из следующих: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6" w:name="z153"/>
      <w:bookmarkEnd w:id="13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заключение</w:t>
      </w:r>
      <w:proofErr w:type="gramEnd"/>
      <w:r w:rsidRPr="00975B1F">
        <w:rPr>
          <w:color w:val="000000"/>
          <w:sz w:val="28"/>
          <w:lang w:val="ru-RU"/>
        </w:rPr>
        <w:t xml:space="preserve"> об определении сферы охвата оценки воздействия на окружающую среду по форме согласно приложению 3 к настоящим Правилам;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7" w:name="z154"/>
      <w:bookmarkEnd w:id="13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заключение</w:t>
      </w:r>
      <w:proofErr w:type="gramEnd"/>
      <w:r w:rsidRPr="00975B1F">
        <w:rPr>
          <w:color w:val="000000"/>
          <w:sz w:val="28"/>
          <w:lang w:val="ru-RU"/>
        </w:rPr>
        <w:t xml:space="preserve"> об определении сферы охвата оценки воздействия на окружающую среду и (или) скрининга воз</w:t>
      </w:r>
      <w:r w:rsidRPr="00975B1F">
        <w:rPr>
          <w:color w:val="000000"/>
          <w:sz w:val="28"/>
          <w:lang w:val="ru-RU"/>
        </w:rPr>
        <w:t>действий намечаемой деятельности,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по форме согласно приложению 4 к настоящи</w:t>
      </w:r>
      <w:r w:rsidRPr="00975B1F">
        <w:rPr>
          <w:color w:val="000000"/>
          <w:sz w:val="28"/>
          <w:lang w:val="ru-RU"/>
        </w:rPr>
        <w:t>м Правилам.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8" w:name="z155"/>
      <w:bookmarkEnd w:id="13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Срок выдачи заключения услугодателем составляет не более 22 (двадцати двух) рабочих дней с даты регистрации заявления о намечаемой деятельности услугодателем.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39" w:name="z156"/>
      <w:bookmarkEnd w:id="13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Мотивированный отказ в оказании государственной услуги осуществляется по </w:t>
      </w:r>
      <w:r w:rsidRPr="00975B1F">
        <w:rPr>
          <w:color w:val="000000"/>
          <w:sz w:val="28"/>
          <w:lang w:val="ru-RU"/>
        </w:rPr>
        <w:t>основаниям, указанным в пункте 9 Перечня.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0" w:name="z157"/>
      <w:bookmarkEnd w:id="13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</w:t>
      </w:r>
      <w:r w:rsidRPr="00975B1F">
        <w:rPr>
          <w:color w:val="000000"/>
          <w:sz w:val="28"/>
          <w:lang w:val="ru-RU"/>
        </w:rPr>
        <w:t>ателя.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1" w:name="z158"/>
      <w:bookmarkEnd w:id="140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</w:t>
      </w:r>
      <w:r w:rsidRPr="00975B1F">
        <w:rPr>
          <w:color w:val="000000"/>
          <w:sz w:val="28"/>
          <w:lang w:val="ru-RU"/>
        </w:rPr>
        <w:t>подпунктом 11) пункта 2 статьи 5 Закона.</w:t>
      </w:r>
    </w:p>
    <w:p w:rsidR="00C27CFC" w:rsidRPr="00975B1F" w:rsidRDefault="00975B1F">
      <w:pPr>
        <w:spacing w:after="0"/>
        <w:rPr>
          <w:lang w:val="ru-RU"/>
        </w:rPr>
      </w:pPr>
      <w:bookmarkStart w:id="142" w:name="z159"/>
      <w:bookmarkEnd w:id="141"/>
      <w:r w:rsidRPr="00975B1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3" w:name="z160"/>
      <w:bookmarkEnd w:id="14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8. Для обжалования решений, действий (бездействий) услугодателя </w:t>
      </w:r>
      <w:r w:rsidRPr="00975B1F">
        <w:rPr>
          <w:color w:val="000000"/>
          <w:sz w:val="28"/>
          <w:lang w:val="ru-RU"/>
        </w:rPr>
        <w:t>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4" w:name="z161"/>
      <w:bookmarkEnd w:id="14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в</w:t>
      </w:r>
      <w:proofErr w:type="gramEnd"/>
      <w:r w:rsidRPr="00975B1F">
        <w:rPr>
          <w:color w:val="000000"/>
          <w:sz w:val="28"/>
          <w:lang w:val="ru-RU"/>
        </w:rPr>
        <w:t xml:space="preserve"> </w:t>
      </w:r>
      <w:r w:rsidRPr="00975B1F">
        <w:rPr>
          <w:color w:val="000000"/>
          <w:sz w:val="28"/>
          <w:lang w:val="ru-RU"/>
        </w:rPr>
        <w:t>орган, рассматривающий жалобу (вышестоящий административный орган и (или) должностное лицо);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5" w:name="z162"/>
      <w:bookmarkEnd w:id="144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в</w:t>
      </w:r>
      <w:proofErr w:type="gramEnd"/>
      <w:r w:rsidRPr="00975B1F">
        <w:rPr>
          <w:color w:val="000000"/>
          <w:sz w:val="28"/>
          <w:lang w:val="ru-RU"/>
        </w:rPr>
        <w:t xml:space="preserve"> уполномоченный орган по оценке и контролю за качеством оказания государственных услуг;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6" w:name="z163"/>
      <w:bookmarkEnd w:id="14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на</w:t>
      </w:r>
      <w:proofErr w:type="gramEnd"/>
      <w:r w:rsidRPr="00975B1F">
        <w:rPr>
          <w:color w:val="000000"/>
          <w:sz w:val="28"/>
          <w:lang w:val="ru-RU"/>
        </w:rPr>
        <w:t xml:space="preserve"> имя руководства услугодателя, непосредственно оказывающего </w:t>
      </w:r>
      <w:r w:rsidRPr="00975B1F">
        <w:rPr>
          <w:color w:val="000000"/>
          <w:sz w:val="28"/>
          <w:lang w:val="ru-RU"/>
        </w:rPr>
        <w:t>государственную услугу по адресу, указанному в пункте 7 Приложения 3 к настоящим Правилам.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7" w:name="z164"/>
      <w:bookmarkEnd w:id="146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Жалоба услугополучателя в соответствии с пунктом 2 статьи 25 Закона подлежит рассмотрению: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8" w:name="z165"/>
      <w:bookmarkEnd w:id="14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услугодателем</w:t>
      </w:r>
      <w:proofErr w:type="gramEnd"/>
      <w:r w:rsidRPr="00975B1F">
        <w:rPr>
          <w:color w:val="000000"/>
          <w:sz w:val="28"/>
          <w:lang w:val="ru-RU"/>
        </w:rPr>
        <w:t>, непосредственно оказывающим государственную ус</w:t>
      </w:r>
      <w:r w:rsidRPr="00975B1F">
        <w:rPr>
          <w:color w:val="000000"/>
          <w:sz w:val="28"/>
          <w:lang w:val="ru-RU"/>
        </w:rPr>
        <w:t>лугу в течение 5 (пяти) рабочих дней со дня ее регистрации;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49" w:name="z166"/>
      <w:bookmarkEnd w:id="14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уполномоченным</w:t>
      </w:r>
      <w:proofErr w:type="gramEnd"/>
      <w:r w:rsidRPr="00975B1F">
        <w:rPr>
          <w:color w:val="000000"/>
          <w:sz w:val="28"/>
          <w:lang w:val="ru-RU"/>
        </w:rPr>
        <w:t xml:space="preserve">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0" w:name="z167"/>
      <w:bookmarkEnd w:id="149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Срок рассмотрения жалобы услугода</w:t>
      </w:r>
      <w:r w:rsidRPr="00975B1F">
        <w:rPr>
          <w:color w:val="000000"/>
          <w:sz w:val="28"/>
          <w:lang w:val="ru-RU"/>
        </w:rPr>
        <w:t>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1" w:name="z168"/>
      <w:bookmarkEnd w:id="15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1) проведения дополнительного из</w:t>
      </w:r>
      <w:r w:rsidRPr="00975B1F">
        <w:rPr>
          <w:color w:val="000000"/>
          <w:sz w:val="28"/>
          <w:lang w:val="ru-RU"/>
        </w:rPr>
        <w:t>учения или проверки по жалобе либо проверки с выездом на место;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2" w:name="z169"/>
      <w:bookmarkEnd w:id="15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3" w:name="z170"/>
      <w:bookmarkEnd w:id="15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3 (трех) рабочих дне</w:t>
      </w:r>
      <w:r w:rsidRPr="00975B1F">
        <w:rPr>
          <w:color w:val="000000"/>
          <w:sz w:val="28"/>
          <w:lang w:val="ru-RU"/>
        </w:rPr>
        <w:t>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</w:t>
      </w:r>
      <w:r w:rsidRPr="00975B1F">
        <w:rPr>
          <w:color w:val="000000"/>
          <w:sz w:val="28"/>
          <w:lang w:val="ru-RU"/>
        </w:rPr>
        <w:t xml:space="preserve"> причин продления.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4" w:name="z171"/>
      <w:bookmarkEnd w:id="153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В случае поступления жалобы в соответствии с пунктом 4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</w:t>
      </w:r>
      <w:r w:rsidRPr="00975B1F">
        <w:rPr>
          <w:color w:val="000000"/>
          <w:sz w:val="28"/>
          <w:lang w:val="ru-RU"/>
        </w:rPr>
        <w:t>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5" w:name="z172"/>
      <w:bookmarkEnd w:id="15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Срок рассмотрения жало</w:t>
      </w:r>
      <w:r w:rsidRPr="00975B1F">
        <w:rPr>
          <w:color w:val="000000"/>
          <w:sz w:val="28"/>
          <w:lang w:val="ru-RU"/>
        </w:rPr>
        <w:t>бы органом, рассматривающим жалобу, составляет 20 (двадцать) рабочих дней со дня поступления жалобы.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6" w:name="z173"/>
      <w:bookmarkEnd w:id="155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9. В случае несогласия с решением органа, рассматривающего жалобу, услугополучатель обращается в другой орган, рассматривающий жалобу или в </w:t>
      </w:r>
      <w:r w:rsidRPr="00975B1F">
        <w:rPr>
          <w:color w:val="000000"/>
          <w:sz w:val="28"/>
          <w:lang w:val="ru-RU"/>
        </w:rPr>
        <w:lastRenderedPageBreak/>
        <w:t>суд в со</w:t>
      </w:r>
      <w:r w:rsidRPr="00975B1F">
        <w:rPr>
          <w:color w:val="000000"/>
          <w:sz w:val="28"/>
          <w:lang w:val="ru-RU"/>
        </w:rPr>
        <w:t>ответствии с пунктом 5 статьи 91 Административного процедурно-процессуального кодекса Республики Казахстан.</w:t>
      </w:r>
    </w:p>
    <w:p w:rsidR="00C27CFC" w:rsidRPr="00975B1F" w:rsidRDefault="00975B1F">
      <w:pPr>
        <w:spacing w:after="0"/>
        <w:rPr>
          <w:lang w:val="ru-RU"/>
        </w:rPr>
      </w:pPr>
      <w:bookmarkStart w:id="157" w:name="z174"/>
      <w:bookmarkEnd w:id="156"/>
      <w:r w:rsidRPr="00975B1F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8" w:name="z175"/>
      <w:bookmarkEnd w:id="15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10. В ходе процедуры скрининга воздействий намечаемой </w:t>
      </w:r>
      <w:r w:rsidRPr="00975B1F">
        <w:rPr>
          <w:color w:val="000000"/>
          <w:sz w:val="28"/>
          <w:lang w:val="ru-RU"/>
        </w:rPr>
        <w:t>деятельности устанавливается необходимость проведения оценки воздействия на окружающую среду.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59" w:name="z176"/>
      <w:bookmarkEnd w:id="15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 наличии необходимости проведения оценки воздействия на окружающую среду заключение скрининга воздействий намечаемой деятельности выдается вместе с заклю</w:t>
      </w:r>
      <w:r w:rsidRPr="00975B1F">
        <w:rPr>
          <w:color w:val="000000"/>
          <w:sz w:val="28"/>
          <w:lang w:val="ru-RU"/>
        </w:rPr>
        <w:t>чением об определении сферы охвата оценки воздействия на окружающую среду.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0" w:name="z177"/>
      <w:bookmarkEnd w:id="15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 отсутствии необходимости проведения оценки воздействия на окружающую среду выдается заключение скрининга воздействий намечаемой деятельности.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27CFC" w:rsidRPr="00975B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1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975B1F">
              <w:rPr>
                <w:color w:val="000000"/>
                <w:sz w:val="20"/>
                <w:lang w:val="ru-RU"/>
              </w:rPr>
              <w:t>оказания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"Заключение об определении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сферы охвата оценки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воздействия на окружающую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среду и (или) скрининга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воздействий намечаемой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деятельности"</w:t>
            </w:r>
          </w:p>
        </w:tc>
      </w:tr>
    </w:tbl>
    <w:p w:rsidR="00C27CFC" w:rsidRPr="00975B1F" w:rsidRDefault="00975B1F">
      <w:pPr>
        <w:spacing w:after="0"/>
        <w:rPr>
          <w:lang w:val="ru-RU"/>
        </w:rPr>
      </w:pPr>
      <w:bookmarkStart w:id="161" w:name="z179"/>
      <w:r w:rsidRPr="00975B1F">
        <w:rPr>
          <w:b/>
          <w:color w:val="000000"/>
          <w:lang w:val="ru-RU"/>
        </w:rPr>
        <w:t xml:space="preserve"> Заявление о намечаемой деятельности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2" w:name="z180"/>
      <w:bookmarkEnd w:id="16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1. Сведения об инициаторе намечаемой деятельно</w:t>
      </w:r>
      <w:r w:rsidRPr="00975B1F">
        <w:rPr>
          <w:color w:val="000000"/>
          <w:sz w:val="28"/>
          <w:lang w:val="ru-RU"/>
        </w:rPr>
        <w:t>сти: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3" w:name="z181"/>
      <w:bookmarkEnd w:id="16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для</w:t>
      </w:r>
      <w:proofErr w:type="gramEnd"/>
      <w:r w:rsidRPr="00975B1F">
        <w:rPr>
          <w:color w:val="000000"/>
          <w:sz w:val="28"/>
          <w:lang w:val="ru-RU"/>
        </w:rPr>
        <w:t xml:space="preserve"> физического лица: фамилия, имя, отчество (если оно указано в документе, удостоверяющем личность), адрес места жительства, индивидуальный идентификационный номер, телефон, адрес электронной почты;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4" w:name="z182"/>
      <w:bookmarkEnd w:id="16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для</w:t>
      </w:r>
      <w:proofErr w:type="gramEnd"/>
      <w:r w:rsidRPr="00975B1F">
        <w:rPr>
          <w:color w:val="000000"/>
          <w:sz w:val="28"/>
          <w:lang w:val="ru-RU"/>
        </w:rPr>
        <w:t xml:space="preserve"> юридического лица: наименование, ад</w:t>
      </w:r>
      <w:r w:rsidRPr="00975B1F">
        <w:rPr>
          <w:color w:val="000000"/>
          <w:sz w:val="28"/>
          <w:lang w:val="ru-RU"/>
        </w:rPr>
        <w:t>рес места нахождения, бизнес-идентификационный номер, данные о первом руководителе, телефон, адрес электронной почты.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5" w:name="z183"/>
      <w:bookmarkEnd w:id="164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2. Общее описание видов намечаемой деятельности и их классификация согласно приложению 1 Экологического кодекса Республики Казахста</w:t>
      </w:r>
      <w:r w:rsidRPr="00975B1F">
        <w:rPr>
          <w:color w:val="000000"/>
          <w:sz w:val="28"/>
          <w:lang w:val="ru-RU"/>
        </w:rPr>
        <w:t>н (далее - Кодекс).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6" w:name="z184"/>
      <w:bookmarkEnd w:id="16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3. В случаях внесения в виды деятельности существенных изменений: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7" w:name="z185"/>
      <w:bookmarkEnd w:id="166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описание</w:t>
      </w:r>
      <w:proofErr w:type="gramEnd"/>
      <w:r w:rsidRPr="00975B1F">
        <w:rPr>
          <w:color w:val="000000"/>
          <w:sz w:val="28"/>
          <w:lang w:val="ru-RU"/>
        </w:rPr>
        <w:t xml:space="preserve"> существенных изменений в виды деятельности и (или) деятельность объектов, в отношении которых ранее была проведена оценка воздействия на окружающую </w:t>
      </w:r>
      <w:r w:rsidRPr="00975B1F">
        <w:rPr>
          <w:color w:val="000000"/>
          <w:sz w:val="28"/>
          <w:lang w:val="ru-RU"/>
        </w:rPr>
        <w:t>среду (подпункт 3) пункта 1 статьи 65 Кодекса);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8" w:name="z186"/>
      <w:bookmarkEnd w:id="167"/>
      <w:r w:rsidRPr="00975B1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описание</w:t>
      </w:r>
      <w:proofErr w:type="gramEnd"/>
      <w:r w:rsidRPr="00975B1F">
        <w:rPr>
          <w:color w:val="000000"/>
          <w:sz w:val="28"/>
          <w:lang w:val="ru-RU"/>
        </w:rPr>
        <w:t xml:space="preserve"> существенных изменений в виды деятельности и (или) деятельность объектов, в отношении которых ранее было выдано заключение о </w:t>
      </w:r>
      <w:r w:rsidRPr="00975B1F">
        <w:rPr>
          <w:color w:val="000000"/>
          <w:sz w:val="28"/>
          <w:lang w:val="ru-RU"/>
        </w:rPr>
        <w:lastRenderedPageBreak/>
        <w:t>результатах скрининга воздействий намечаемой деятельности с выводом</w:t>
      </w:r>
      <w:r w:rsidRPr="00975B1F">
        <w:rPr>
          <w:color w:val="000000"/>
          <w:sz w:val="28"/>
          <w:lang w:val="ru-RU"/>
        </w:rPr>
        <w:t xml:space="preserve"> об отсутствии необходимости проведения оценки воздействия на окружающую среду (подпункт 4) пункта 1 статьи 65 Кодекса).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69" w:name="z187"/>
      <w:bookmarkEnd w:id="16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4. Сведения о предполагаемом месте осуществления намечаемой деятельности, обоснование выбора места и возможностях выбора других м</w:t>
      </w:r>
      <w:r w:rsidRPr="00975B1F">
        <w:rPr>
          <w:color w:val="000000"/>
          <w:sz w:val="28"/>
          <w:lang w:val="ru-RU"/>
        </w:rPr>
        <w:t>ест.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0" w:name="z188"/>
      <w:bookmarkEnd w:id="16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5. Общие предполагаемые технические характеристики намечаемой деятельности, включая мощность (производительность) объекта, его предполагаемые размеры, характеристику продукции.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1" w:name="z189"/>
      <w:bookmarkEnd w:id="17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6. Краткое описание предполагаемых технических и технологическ</w:t>
      </w:r>
      <w:r w:rsidRPr="00975B1F">
        <w:rPr>
          <w:color w:val="000000"/>
          <w:sz w:val="28"/>
          <w:lang w:val="ru-RU"/>
        </w:rPr>
        <w:t>их решений для намечаемой деятельности.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2" w:name="z190"/>
      <w:bookmarkEnd w:id="17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7. Предположительные сроки начала реализации намечаемой деятельности и ее завершения (включая строительство, эксплуатацию, и постутилизацию объекта).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3" w:name="z191"/>
      <w:bookmarkEnd w:id="17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8. Описание видов ресурсов, необходимых для осуществле</w:t>
      </w:r>
      <w:r w:rsidRPr="00975B1F">
        <w:rPr>
          <w:color w:val="000000"/>
          <w:sz w:val="28"/>
          <w:lang w:val="ru-RU"/>
        </w:rPr>
        <w:t>ния намечаемой деятельности, включая строительство, эксплуатацию и постутилизацию объектов (с указанием предполагаемых качественных и максимальных количественных характеристик, а также операций, для которых предполагается их использование):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4" w:name="z192"/>
      <w:bookmarkEnd w:id="17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1) </w:t>
      </w:r>
      <w:r w:rsidRPr="00975B1F">
        <w:rPr>
          <w:color w:val="000000"/>
          <w:sz w:val="28"/>
          <w:lang w:val="ru-RU"/>
        </w:rPr>
        <w:t>земельных участков, их площадей, целевого назначения, предполагаемых сроков использования;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5" w:name="z193"/>
      <w:bookmarkEnd w:id="17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2) водных ресурсов с указанием: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6" w:name="z194"/>
      <w:bookmarkEnd w:id="17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предполагаемого</w:t>
      </w:r>
      <w:proofErr w:type="gramEnd"/>
      <w:r w:rsidRPr="00975B1F">
        <w:rPr>
          <w:color w:val="000000"/>
          <w:sz w:val="28"/>
          <w:lang w:val="ru-RU"/>
        </w:rPr>
        <w:t xml:space="preserve"> источника водоснабжения (системы централизованного водоснабжения, водные объекты, используемые для нецент</w:t>
      </w:r>
      <w:r w:rsidRPr="00975B1F">
        <w:rPr>
          <w:color w:val="000000"/>
          <w:sz w:val="28"/>
          <w:lang w:val="ru-RU"/>
        </w:rPr>
        <w:t xml:space="preserve">рализованного водоснабжения, привозная вода), сведений о наличии водоохранных зон и полос, при их отсутствии – вывод о необходимости их установления в соответствии с законодательством Республики Казахстан, а при наличии – об установленных для них запретах </w:t>
      </w:r>
      <w:r w:rsidRPr="00975B1F">
        <w:rPr>
          <w:color w:val="000000"/>
          <w:sz w:val="28"/>
          <w:lang w:val="ru-RU"/>
        </w:rPr>
        <w:t>и ограничениях, касающихся намечаемой деятельности;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7" w:name="z195"/>
      <w:bookmarkEnd w:id="17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видов</w:t>
      </w:r>
      <w:proofErr w:type="gramEnd"/>
      <w:r w:rsidRPr="00975B1F">
        <w:rPr>
          <w:color w:val="000000"/>
          <w:sz w:val="28"/>
          <w:lang w:val="ru-RU"/>
        </w:rPr>
        <w:t xml:space="preserve"> водопользования (общее, специальное, обособленное), качества необходимой воды (питьевая, непитьевая);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8" w:name="z196"/>
      <w:bookmarkEnd w:id="17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объемов</w:t>
      </w:r>
      <w:proofErr w:type="gramEnd"/>
      <w:r w:rsidRPr="00975B1F">
        <w:rPr>
          <w:color w:val="000000"/>
          <w:sz w:val="28"/>
          <w:lang w:val="ru-RU"/>
        </w:rPr>
        <w:t xml:space="preserve"> потребления воды;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79" w:name="z197"/>
      <w:bookmarkEnd w:id="17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операций</w:t>
      </w:r>
      <w:proofErr w:type="gramEnd"/>
      <w:r w:rsidRPr="00975B1F">
        <w:rPr>
          <w:color w:val="000000"/>
          <w:sz w:val="28"/>
          <w:lang w:val="ru-RU"/>
        </w:rPr>
        <w:t>, для которых планируется использование водн</w:t>
      </w:r>
      <w:r w:rsidRPr="00975B1F">
        <w:rPr>
          <w:color w:val="000000"/>
          <w:sz w:val="28"/>
          <w:lang w:val="ru-RU"/>
        </w:rPr>
        <w:t>ых ресурсов;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0" w:name="z198"/>
      <w:bookmarkEnd w:id="17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3) участков недр с указанием вида и сроков права недропользования, их географические координаты (если они известны);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1" w:name="z199"/>
      <w:bookmarkEnd w:id="18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4) растительных ресурсов с указанием их видов, объемов, источников приобретения (в том числе мест их заготовки, ес</w:t>
      </w:r>
      <w:r w:rsidRPr="00975B1F">
        <w:rPr>
          <w:color w:val="000000"/>
          <w:sz w:val="28"/>
          <w:lang w:val="ru-RU"/>
        </w:rPr>
        <w:t xml:space="preserve">ли планируется их сбор в окружающей среде) и сроков использования, а также сведений о наличии или </w:t>
      </w:r>
      <w:r w:rsidRPr="00975B1F">
        <w:rPr>
          <w:color w:val="000000"/>
          <w:sz w:val="28"/>
          <w:lang w:val="ru-RU"/>
        </w:rPr>
        <w:lastRenderedPageBreak/>
        <w:t>отсутствии зеленых насаждений в предполагаемом месте осуществления намечаемой деятельности, необходимости их вырубки или переноса, количестве зеленых насажден</w:t>
      </w:r>
      <w:r w:rsidRPr="00975B1F">
        <w:rPr>
          <w:color w:val="000000"/>
          <w:sz w:val="28"/>
          <w:lang w:val="ru-RU"/>
        </w:rPr>
        <w:t>ий, подлежащих вырубке или переносу, а также запланированных к посадке в порядке компенсации;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2" w:name="z200"/>
      <w:bookmarkEnd w:id="18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5) видов объектов животного мира, их частей, дериватов, полезных свойств и продуктов жизнедеятельности животных с указанием: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3" w:name="z201"/>
      <w:bookmarkEnd w:id="18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объемов</w:t>
      </w:r>
      <w:proofErr w:type="gramEnd"/>
      <w:r w:rsidRPr="00975B1F">
        <w:rPr>
          <w:color w:val="000000"/>
          <w:sz w:val="28"/>
          <w:lang w:val="ru-RU"/>
        </w:rPr>
        <w:t xml:space="preserve"> пользования живот</w:t>
      </w:r>
      <w:r w:rsidRPr="00975B1F">
        <w:rPr>
          <w:color w:val="000000"/>
          <w:sz w:val="28"/>
          <w:lang w:val="ru-RU"/>
        </w:rPr>
        <w:t>ным миром;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4" w:name="z202"/>
      <w:bookmarkEnd w:id="18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предполагаемого</w:t>
      </w:r>
      <w:proofErr w:type="gramEnd"/>
      <w:r w:rsidRPr="00975B1F">
        <w:rPr>
          <w:color w:val="000000"/>
          <w:sz w:val="28"/>
          <w:lang w:val="ru-RU"/>
        </w:rPr>
        <w:t xml:space="preserve"> места пользования животным миром и вида пользования;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5" w:name="z203"/>
      <w:bookmarkEnd w:id="18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иных</w:t>
      </w:r>
      <w:proofErr w:type="gramEnd"/>
      <w:r w:rsidRPr="00975B1F">
        <w:rPr>
          <w:color w:val="000000"/>
          <w:sz w:val="28"/>
          <w:lang w:val="ru-RU"/>
        </w:rPr>
        <w:t xml:space="preserve"> источников приобретения объектов животного мира, их частей, дериватов и продуктов жизнедеятельности животных;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6" w:name="z204"/>
      <w:bookmarkEnd w:id="18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</w:t>
      </w:r>
      <w:proofErr w:type="gramStart"/>
      <w:r w:rsidRPr="00975B1F">
        <w:rPr>
          <w:color w:val="000000"/>
          <w:sz w:val="28"/>
          <w:lang w:val="ru-RU"/>
        </w:rPr>
        <w:t>операций</w:t>
      </w:r>
      <w:proofErr w:type="gramEnd"/>
      <w:r w:rsidRPr="00975B1F">
        <w:rPr>
          <w:color w:val="000000"/>
          <w:sz w:val="28"/>
          <w:lang w:val="ru-RU"/>
        </w:rPr>
        <w:t>, для которых планируется использов</w:t>
      </w:r>
      <w:r w:rsidRPr="00975B1F">
        <w:rPr>
          <w:color w:val="000000"/>
          <w:sz w:val="28"/>
          <w:lang w:val="ru-RU"/>
        </w:rPr>
        <w:t>ание объектов животного мира;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7" w:name="z205"/>
      <w:bookmarkEnd w:id="18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6) иных ресурсов, необходимых для осуществления намечаемой деятельности (материалов, сырья, изделий, электрической и тепловой энергии) с указанием источника приобретения, объемов и сроков использования;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8" w:name="z206"/>
      <w:bookmarkEnd w:id="18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7) риски ис</w:t>
      </w:r>
      <w:r w:rsidRPr="00975B1F">
        <w:rPr>
          <w:color w:val="000000"/>
          <w:sz w:val="28"/>
          <w:lang w:val="ru-RU"/>
        </w:rPr>
        <w:t>тощения используемых природных ресурсов, обусловленные их дефицитностью, уникальностью и (или) невозобновляемостью.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89" w:name="z207"/>
      <w:bookmarkEnd w:id="188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9. Описание ожидаемых выбросов загрязняющих веществ в атмосферу: наименования загрязняющих веществ, их классы опасности, предполагаемы</w:t>
      </w:r>
      <w:r w:rsidRPr="00975B1F">
        <w:rPr>
          <w:color w:val="000000"/>
          <w:sz w:val="28"/>
          <w:lang w:val="ru-RU"/>
        </w:rPr>
        <w:t>е объемы выбросов,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загрязнителей, утвержденными уполном</w:t>
      </w:r>
      <w:r w:rsidRPr="00975B1F">
        <w:rPr>
          <w:color w:val="000000"/>
          <w:sz w:val="28"/>
          <w:lang w:val="ru-RU"/>
        </w:rPr>
        <w:t>оченным органом (далее – правила ведения регистра выбросов и переноса загрязнителей).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0" w:name="z208"/>
      <w:bookmarkEnd w:id="18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10. Описание сбросов загрязняющих веществ: наименования загрязняющих веществ, их классы опасности, предполагаемые объемы сбросов, сведения о веществах, входящих в п</w:t>
      </w:r>
      <w:r w:rsidRPr="00975B1F">
        <w:rPr>
          <w:color w:val="000000"/>
          <w:sz w:val="28"/>
          <w:lang w:val="ru-RU"/>
        </w:rPr>
        <w:t>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1" w:name="z209"/>
      <w:bookmarkEnd w:id="190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11. Описание отходов, управление которыми относится к намечаемой дея</w:t>
      </w:r>
      <w:r w:rsidRPr="00975B1F">
        <w:rPr>
          <w:color w:val="000000"/>
          <w:sz w:val="28"/>
          <w:lang w:val="ru-RU"/>
        </w:rPr>
        <w:t>тельности: наименования отходов, их виды, предполагаемые объемы, операции, в результате которых они образуются, сведения о наличии или отсутствии возможности превышения пороговых значений, установленных для переноса отходов правилами ведения регистра выбро</w:t>
      </w:r>
      <w:r w:rsidRPr="00975B1F">
        <w:rPr>
          <w:color w:val="000000"/>
          <w:sz w:val="28"/>
          <w:lang w:val="ru-RU"/>
        </w:rPr>
        <w:t>сов и переноса загрязнителей.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2" w:name="z210"/>
      <w:bookmarkEnd w:id="191"/>
      <w:r>
        <w:rPr>
          <w:color w:val="000000"/>
          <w:sz w:val="28"/>
        </w:rPr>
        <w:lastRenderedPageBreak/>
        <w:t>     </w:t>
      </w:r>
      <w:r w:rsidRPr="00975B1F">
        <w:rPr>
          <w:color w:val="000000"/>
          <w:sz w:val="28"/>
          <w:lang w:val="ru-RU"/>
        </w:rPr>
        <w:t xml:space="preserve"> 12. Перечень разрешений, наличие которых предположительно потребуется для осуществления намечаемой деятельности, и государственных органов, в чью компетенцию входит выдача таких разрешений.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3" w:name="z211"/>
      <w:bookmarkEnd w:id="192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13. Краткое описание тек</w:t>
      </w:r>
      <w:r w:rsidRPr="00975B1F">
        <w:rPr>
          <w:color w:val="000000"/>
          <w:sz w:val="28"/>
          <w:lang w:val="ru-RU"/>
        </w:rPr>
        <w:t>ущего состояния компонентов окружающей среды на территории и (или) в акватории, на которых предполагается осуществление намечаемой деятельности, в сравнении с экологическими нормативами или целевыми показателями качества окружающей среды, а при их отсутств</w:t>
      </w:r>
      <w:r w:rsidRPr="00975B1F">
        <w:rPr>
          <w:color w:val="000000"/>
          <w:sz w:val="28"/>
          <w:lang w:val="ru-RU"/>
        </w:rPr>
        <w:t xml:space="preserve">ии – с гигиеническими нормативами; результаты фоновых исследований, если таковые имеются у инициатора; вывод о необходимости или отсутствии необходимости проведения полевых исследований (при отсутствии или недостаточности результатов фоновых исследований, </w:t>
      </w:r>
      <w:r w:rsidRPr="00975B1F">
        <w:rPr>
          <w:color w:val="000000"/>
          <w:sz w:val="28"/>
          <w:lang w:val="ru-RU"/>
        </w:rPr>
        <w:t>наличии в предполагаемом месте осуществления намечаемой деятельности объектов, воздействие которых на окружающую среду не изучено или изучено недостаточно, включая объекты исторических загрязнений, бывшие военные полигоны и другие объекты).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4" w:name="z212"/>
      <w:bookmarkEnd w:id="193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14. </w:t>
      </w:r>
      <w:r w:rsidRPr="00975B1F">
        <w:rPr>
          <w:color w:val="000000"/>
          <w:sz w:val="28"/>
          <w:lang w:val="ru-RU"/>
        </w:rPr>
        <w:t>Характеристика возможных форм негативного и положительного воздействий на окружающую среду в результате осуществления намечаемой деятельности, их характер и ожидаемые масштабы с учетом их вероятности, продолжительности, частоты и обратимости, предварительн</w:t>
      </w:r>
      <w:r w:rsidRPr="00975B1F">
        <w:rPr>
          <w:color w:val="000000"/>
          <w:sz w:val="28"/>
          <w:lang w:val="ru-RU"/>
        </w:rPr>
        <w:t>ая оценка их существенности.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5" w:name="z213"/>
      <w:bookmarkEnd w:id="194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15. Характеристика возможных форм трансграничных воздействий на окружающую среду, их характер и ожидаемые масштабы с учетом их вероятности, продолжительности, частоты и обратимости.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6" w:name="z214"/>
      <w:bookmarkEnd w:id="195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16. Предлагаемые меры по предупре</w:t>
      </w:r>
      <w:r w:rsidRPr="00975B1F">
        <w:rPr>
          <w:color w:val="000000"/>
          <w:sz w:val="28"/>
          <w:lang w:val="ru-RU"/>
        </w:rPr>
        <w:t>ждению, исключению и снижению возможных форм неблагоприятного воздействия на окружающую среду, а также по устранению его последствий.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7" w:name="z215"/>
      <w:bookmarkEnd w:id="196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17. Описание возможных альтернатив достижения целей указанной намечаемой деятельности и вариантов ее осуществления (</w:t>
      </w:r>
      <w:r w:rsidRPr="00975B1F">
        <w:rPr>
          <w:color w:val="000000"/>
          <w:sz w:val="28"/>
          <w:lang w:val="ru-RU"/>
        </w:rPr>
        <w:t xml:space="preserve">включая использование альтернативных технических и </w:t>
      </w:r>
      <w:proofErr w:type="gramStart"/>
      <w:r w:rsidRPr="00975B1F">
        <w:rPr>
          <w:color w:val="000000"/>
          <w:sz w:val="28"/>
          <w:lang w:val="ru-RU"/>
        </w:rPr>
        <w:t>технологических решений</w:t>
      </w:r>
      <w:proofErr w:type="gramEnd"/>
      <w:r w:rsidRPr="00975B1F">
        <w:rPr>
          <w:color w:val="000000"/>
          <w:sz w:val="28"/>
          <w:lang w:val="ru-RU"/>
        </w:rPr>
        <w:t xml:space="preserve"> и мест расположения объекта).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198" w:name="z216"/>
      <w:bookmarkEnd w:id="197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Приложения (документы, подтверждающие сведения, указанные в заявлении):</w:t>
      </w:r>
    </w:p>
    <w:bookmarkEnd w:id="198"/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Р</w:t>
      </w:r>
      <w:r w:rsidRPr="00975B1F">
        <w:rPr>
          <w:color w:val="000000"/>
          <w:sz w:val="28"/>
          <w:lang w:val="ru-RU"/>
        </w:rPr>
        <w:t>уководитель инициатора намечаемой деятельности (иное уполномоченное лицо):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lastRenderedPageBreak/>
        <w:t>подпись</w:t>
      </w:r>
      <w:proofErr w:type="gramEnd"/>
      <w:r w:rsidRPr="00975B1F">
        <w:rPr>
          <w:color w:val="000000"/>
          <w:sz w:val="28"/>
          <w:lang w:val="ru-RU"/>
        </w:rPr>
        <w:t>, фамилия, имя,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25"/>
        <w:gridCol w:w="3160"/>
        <w:gridCol w:w="324"/>
        <w:gridCol w:w="3730"/>
        <w:gridCol w:w="38"/>
      </w:tblGrid>
      <w:tr w:rsidR="00C27CFC" w:rsidRPr="00975B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2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к Правилам оказания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"Заключение об определении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сферы охвата оценки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воздействия на окружающую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среду и (или) скрининга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воздействий намечаемой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деятельности"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"Выдача заключения об определении сферы охвата оценки возд</w:t>
            </w:r>
            <w:r w:rsidRPr="00975B1F">
              <w:rPr>
                <w:color w:val="000000"/>
                <w:sz w:val="20"/>
                <w:lang w:val="ru-RU"/>
              </w:rPr>
              <w:t>ействия на окружающую среду и (или) скрининга воздействий намечаемой деятельности"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Комитет экологического регулирования и </w:t>
            </w:r>
            <w:proofErr w:type="gramStart"/>
            <w:r w:rsidRPr="00975B1F">
              <w:rPr>
                <w:color w:val="000000"/>
                <w:sz w:val="20"/>
                <w:lang w:val="ru-RU"/>
              </w:rPr>
              <w:t>контроля Министерства экологии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и природных ресурсов Республики Казахстан и его территориальные подразделе</w:t>
            </w:r>
            <w:r w:rsidRPr="00975B1F">
              <w:rPr>
                <w:color w:val="000000"/>
                <w:sz w:val="20"/>
                <w:lang w:val="ru-RU"/>
              </w:rPr>
              <w:t>ния.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75B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75B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975B1F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22 (двадцать два) рабочих дня со дня регистрации заявления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автоматизированная).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 w:rsidRPr="00975B1F">
              <w:rPr>
                <w:color w:val="000000"/>
                <w:sz w:val="20"/>
                <w:lang w:val="ru-RU"/>
              </w:rPr>
              <w:t xml:space="preserve">Заключение об определении сферы охвата оценки воздействия на окружающую среду согласно приложению </w:t>
            </w:r>
            <w:r>
              <w:rPr>
                <w:color w:val="000000"/>
                <w:sz w:val="20"/>
              </w:rPr>
              <w:t>3 к Правилам;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заключение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об определении сферы охвата оценки </w:t>
            </w:r>
            <w:r w:rsidRPr="00975B1F">
              <w:rPr>
                <w:color w:val="000000"/>
                <w:sz w:val="20"/>
                <w:lang w:val="ru-RU"/>
              </w:rPr>
              <w:t xml:space="preserve">воздействия на окружающую среду и (или) скрининга воздействий намечаемой деятельности согласно приложению </w:t>
            </w:r>
            <w:r>
              <w:rPr>
                <w:color w:val="000000"/>
                <w:sz w:val="20"/>
              </w:rPr>
              <w:t>4 к Правилам;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мотивированный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отказ в оказании государственной услуги.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</w:t>
            </w:r>
            <w:r w:rsidRPr="00975B1F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 w:rsidRPr="00975B1F">
              <w:rPr>
                <w:color w:val="000000"/>
                <w:sz w:val="20"/>
                <w:lang w:val="ru-RU"/>
              </w:rPr>
              <w:t xml:space="preserve">Услугодатель – ежедневно с 9:00 до 18:30, кроме выходных и праздничных дней. </w:t>
            </w:r>
            <w:r>
              <w:rPr>
                <w:color w:val="000000"/>
                <w:sz w:val="20"/>
              </w:rPr>
              <w:t>Выходные дни: суббота и воскресенье.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 </w:t>
            </w:r>
            <w:r w:rsidRPr="00975B1F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      </w:r>
            <w:r w:rsidRPr="00975B1F">
              <w:rPr>
                <w:color w:val="000000"/>
                <w:sz w:val="20"/>
                <w:lang w:val="ru-RU"/>
              </w:rPr>
              <w:lastRenderedPageBreak/>
              <w:t>кодексу Республики Казахстан, прием заяв</w:t>
            </w:r>
            <w:r w:rsidRPr="00975B1F">
              <w:rPr>
                <w:color w:val="000000"/>
                <w:sz w:val="20"/>
                <w:lang w:val="ru-RU"/>
              </w:rPr>
              <w:t>ления и выдача результатов оказания государственной услуги осуществляется следующим рабочим днем).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услугодателя;</w:t>
            </w:r>
          </w:p>
        </w:tc>
      </w:tr>
      <w:tr w:rsidR="00C27CF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Default="00C27C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портале</w:t>
            </w:r>
            <w:proofErr w:type="gram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Перечень документов и </w:t>
            </w:r>
            <w:r w:rsidRPr="00975B1F">
              <w:rPr>
                <w:color w:val="000000"/>
                <w:sz w:val="20"/>
                <w:lang w:val="ru-RU"/>
              </w:rPr>
              <w:t>сведений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Для получения государственной услуги услугополучатель представляет: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для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получения заключения об определении сферы охвата оценки воздействия на окружающую среду: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Портал (в электронной форме):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1) 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2) в случае трансграничных </w:t>
            </w:r>
            <w:r w:rsidRPr="00975B1F">
              <w:rPr>
                <w:color w:val="000000"/>
                <w:sz w:val="20"/>
                <w:lang w:val="ru-RU"/>
              </w:rPr>
              <w:t>воздействий:</w:t>
            </w:r>
          </w:p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электронную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для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получения заключения об определении сферы охвата оценки воздействия на </w:t>
            </w:r>
            <w:r w:rsidRPr="00975B1F">
              <w:rPr>
                <w:color w:val="000000"/>
                <w:sz w:val="20"/>
                <w:lang w:val="ru-RU"/>
              </w:rPr>
              <w:t>окружающую среду и (или) скрининга воздействий намечаемой деятельности: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Портал (в электронной форме):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975B1F">
              <w:rPr>
                <w:color w:val="000000"/>
                <w:sz w:val="20"/>
                <w:lang w:val="ru-RU"/>
              </w:rPr>
              <w:t>заявление</w:t>
            </w:r>
            <w:proofErr w:type="gramEnd"/>
            <w:r w:rsidRPr="00975B1F">
              <w:rPr>
                <w:color w:val="000000"/>
                <w:sz w:val="20"/>
                <w:lang w:val="ru-RU"/>
              </w:rPr>
              <w:t xml:space="preserve"> о намечаемой деятельности в электронном виде, удостоверенное электронной цифровой подписью (далее - ЭЦП) услугополучателя, по форме, </w:t>
            </w:r>
            <w:r w:rsidRPr="00975B1F">
              <w:rPr>
                <w:color w:val="000000"/>
                <w:sz w:val="20"/>
                <w:lang w:val="ru-RU"/>
              </w:rPr>
              <w:t>согласно приложению 1 к настоящим Правилам.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27CFC" w:rsidRPr="00975B1F" w:rsidRDefault="00C27CFC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</w:t>
            </w:r>
            <w:r w:rsidRPr="00975B1F">
              <w:rPr>
                <w:color w:val="000000"/>
                <w:sz w:val="20"/>
                <w:lang w:val="ru-RU"/>
              </w:rPr>
              <w:t>тронного правительства".</w:t>
            </w:r>
          </w:p>
        </w:tc>
      </w:tr>
      <w:tr w:rsidR="00C27CFC" w:rsidRPr="00975B1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20"/>
              <w:ind w:left="20"/>
              <w:jc w:val="both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услугополучателем для получения государственной услуги, и (или) данных </w:t>
            </w:r>
            <w:r w:rsidRPr="00975B1F">
              <w:rPr>
                <w:color w:val="000000"/>
                <w:sz w:val="20"/>
                <w:lang w:val="ru-RU"/>
              </w:rPr>
              <w:lastRenderedPageBreak/>
              <w:t>(сведений), содержащихся в них.</w:t>
            </w:r>
          </w:p>
        </w:tc>
      </w:tr>
      <w:tr w:rsidR="00C27CFC" w:rsidRPr="00975B1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975B1F">
              <w:rPr>
                <w:color w:val="000000"/>
                <w:sz w:val="20"/>
                <w:lang w:val="ru-RU"/>
              </w:rPr>
              <w:t>3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к Правилам оказания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"Заключение об определении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сферы охвата оценки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воздействия на окружающую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среду и (или) скрининга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воздействий намечаемой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деятельности"</w:t>
            </w:r>
          </w:p>
        </w:tc>
      </w:tr>
      <w:tr w:rsidR="00C27CFC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27CFC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color w:val="000000"/>
                <w:sz w:val="20"/>
              </w:rPr>
              <w:t>услугодателя)</w:t>
            </w:r>
          </w:p>
        </w:tc>
      </w:tr>
    </w:tbl>
    <w:p w:rsidR="00C27CFC" w:rsidRPr="00975B1F" w:rsidRDefault="00975B1F">
      <w:pPr>
        <w:spacing w:after="0"/>
        <w:rPr>
          <w:lang w:val="ru-RU"/>
        </w:rPr>
      </w:pPr>
      <w:bookmarkStart w:id="199" w:name="z222"/>
      <w:r w:rsidRPr="00975B1F">
        <w:rPr>
          <w:b/>
          <w:color w:val="000000"/>
          <w:lang w:val="ru-RU"/>
        </w:rPr>
        <w:t xml:space="preserve"> Заключение об определении сферы охвата оценки воздействия на окружающую среду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00" w:name="z223"/>
      <w:bookmarkEnd w:id="199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На рассмотрение представлены:</w:t>
      </w:r>
    </w:p>
    <w:bookmarkEnd w:id="200"/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перечисление</w:t>
      </w:r>
      <w:proofErr w:type="gramEnd"/>
      <w:r w:rsidRPr="00975B1F">
        <w:rPr>
          <w:color w:val="000000"/>
          <w:sz w:val="28"/>
          <w:lang w:val="ru-RU"/>
        </w:rPr>
        <w:t xml:space="preserve"> комплектности представленных материалов)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 xml:space="preserve">Материалы поступили на </w:t>
      </w:r>
      <w:r w:rsidRPr="00975B1F">
        <w:rPr>
          <w:color w:val="000000"/>
          <w:sz w:val="28"/>
          <w:lang w:val="ru-RU"/>
        </w:rPr>
        <w:t>рассмотрение _________________ 20__ года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(Дата, номер входящей регистрации)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Общие сведения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Краткая характеристика компонентов окружающей среды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Выводы 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подпись</w:t>
      </w:r>
      <w:proofErr w:type="gramEnd"/>
      <w:r w:rsidRPr="00975B1F">
        <w:rPr>
          <w:color w:val="000000"/>
          <w:sz w:val="28"/>
          <w:lang w:val="ru-RU"/>
        </w:rPr>
        <w:t>)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должность</w:t>
      </w:r>
      <w:proofErr w:type="gramEnd"/>
      <w:r w:rsidRPr="00975B1F">
        <w:rPr>
          <w:color w:val="000000"/>
          <w:sz w:val="28"/>
          <w:lang w:val="ru-RU"/>
        </w:rPr>
        <w:t xml:space="preserve">, </w:t>
      </w:r>
      <w:r w:rsidRPr="00975B1F">
        <w:rPr>
          <w:color w:val="000000"/>
          <w:sz w:val="28"/>
          <w:lang w:val="ru-RU"/>
        </w:rPr>
        <w:t>фамилия, имя,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C27CFC" w:rsidRPr="00975B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 w:rsidRPr="00975B1F">
              <w:rPr>
                <w:color w:val="000000"/>
                <w:sz w:val="20"/>
                <w:lang w:val="ru-RU"/>
              </w:rPr>
              <w:t>Приложение 4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к Правилам оказания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"Заключение об определении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сферы охвата оценки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воздействия на окружающую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среду и (или) скрининга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воздействий намечаемой</w:t>
            </w:r>
            <w:r w:rsidRPr="00975B1F">
              <w:rPr>
                <w:lang w:val="ru-RU"/>
              </w:rPr>
              <w:br/>
            </w:r>
            <w:r w:rsidRPr="00975B1F">
              <w:rPr>
                <w:color w:val="000000"/>
                <w:sz w:val="20"/>
                <w:lang w:val="ru-RU"/>
              </w:rPr>
              <w:t>деятельности"</w:t>
            </w:r>
          </w:p>
        </w:tc>
      </w:tr>
      <w:tr w:rsidR="00C27C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Pr="00975B1F" w:rsidRDefault="00975B1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27C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CFC" w:rsidRDefault="00975B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Кому: _____</w:t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color w:val="000000"/>
                <w:sz w:val="20"/>
              </w:rPr>
              <w:t>услугодателя )</w:t>
            </w:r>
          </w:p>
        </w:tc>
      </w:tr>
    </w:tbl>
    <w:p w:rsidR="00C27CFC" w:rsidRPr="00975B1F" w:rsidRDefault="00975B1F">
      <w:pPr>
        <w:spacing w:after="0"/>
        <w:rPr>
          <w:lang w:val="ru-RU"/>
        </w:rPr>
      </w:pPr>
      <w:bookmarkStart w:id="201" w:name="z227"/>
      <w:r w:rsidRPr="00975B1F">
        <w:rPr>
          <w:b/>
          <w:color w:val="000000"/>
          <w:lang w:val="ru-RU"/>
        </w:rPr>
        <w:t xml:space="preserve"> Заключение об определении сферы охвата оценки воздействия на окружающую среду и (или) скрининга воздействий намечаемой деятельности</w:t>
      </w:r>
    </w:p>
    <w:p w:rsidR="00C27CFC" w:rsidRPr="00975B1F" w:rsidRDefault="00975B1F">
      <w:pPr>
        <w:spacing w:after="0"/>
        <w:jc w:val="both"/>
        <w:rPr>
          <w:lang w:val="ru-RU"/>
        </w:rPr>
      </w:pPr>
      <w:bookmarkStart w:id="202" w:name="z228"/>
      <w:bookmarkEnd w:id="201"/>
      <w:r>
        <w:rPr>
          <w:color w:val="000000"/>
          <w:sz w:val="28"/>
        </w:rPr>
        <w:t>     </w:t>
      </w:r>
      <w:r w:rsidRPr="00975B1F">
        <w:rPr>
          <w:color w:val="000000"/>
          <w:sz w:val="28"/>
          <w:lang w:val="ru-RU"/>
        </w:rPr>
        <w:t xml:space="preserve"> На рассмотрение представлены:</w:t>
      </w:r>
    </w:p>
    <w:bookmarkEnd w:id="202"/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перечисление</w:t>
      </w:r>
      <w:proofErr w:type="gramEnd"/>
      <w:r w:rsidRPr="00975B1F">
        <w:rPr>
          <w:color w:val="000000"/>
          <w:sz w:val="28"/>
          <w:lang w:val="ru-RU"/>
        </w:rPr>
        <w:t xml:space="preserve"> комплектности представленных материалов)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Материалы поступили на рассмотрение _________________ 20__ года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lastRenderedPageBreak/>
        <w:t>(Дата, номер входящей регистрации)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Общие сведения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Краткое описание намечаем</w:t>
      </w:r>
      <w:r w:rsidRPr="00975B1F">
        <w:rPr>
          <w:color w:val="000000"/>
          <w:sz w:val="28"/>
          <w:lang w:val="ru-RU"/>
        </w:rPr>
        <w:t>ой деятельности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Краткая характеристика компонентов окружающей среды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Выводы о необходимости или отсутствия проведения обязательной</w:t>
      </w:r>
    </w:p>
    <w:p w:rsidR="00C27CFC" w:rsidRPr="00975B1F" w:rsidRDefault="00975B1F">
      <w:pPr>
        <w:spacing w:after="0"/>
        <w:jc w:val="both"/>
        <w:rPr>
          <w:lang w:val="ru-RU"/>
        </w:rPr>
      </w:pPr>
      <w:proofErr w:type="gramStart"/>
      <w:r w:rsidRPr="00975B1F">
        <w:rPr>
          <w:color w:val="000000"/>
          <w:sz w:val="28"/>
          <w:lang w:val="ru-RU"/>
        </w:rPr>
        <w:t>оценки</w:t>
      </w:r>
      <w:proofErr w:type="gramEnd"/>
      <w:r w:rsidRPr="00975B1F">
        <w:rPr>
          <w:color w:val="000000"/>
          <w:sz w:val="28"/>
          <w:lang w:val="ru-RU"/>
        </w:rPr>
        <w:t xml:space="preserve"> воздействия на окружающую среду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подпись</w:t>
      </w:r>
      <w:proofErr w:type="gramEnd"/>
      <w:r w:rsidRPr="00975B1F">
        <w:rPr>
          <w:color w:val="000000"/>
          <w:sz w:val="28"/>
          <w:lang w:val="ru-RU"/>
        </w:rPr>
        <w:t>)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_____________________________________________________</w:t>
      </w:r>
      <w:r w:rsidRPr="00975B1F">
        <w:rPr>
          <w:color w:val="000000"/>
          <w:sz w:val="28"/>
          <w:lang w:val="ru-RU"/>
        </w:rPr>
        <w:t>______</w:t>
      </w:r>
    </w:p>
    <w:p w:rsidR="00C27CFC" w:rsidRPr="00975B1F" w:rsidRDefault="00975B1F">
      <w:pPr>
        <w:spacing w:after="0"/>
        <w:jc w:val="both"/>
        <w:rPr>
          <w:lang w:val="ru-RU"/>
        </w:rPr>
      </w:pPr>
      <w:r w:rsidRPr="00975B1F">
        <w:rPr>
          <w:color w:val="000000"/>
          <w:sz w:val="28"/>
          <w:lang w:val="ru-RU"/>
        </w:rPr>
        <w:t>(</w:t>
      </w:r>
      <w:proofErr w:type="gramStart"/>
      <w:r w:rsidRPr="00975B1F">
        <w:rPr>
          <w:color w:val="000000"/>
          <w:sz w:val="28"/>
          <w:lang w:val="ru-RU"/>
        </w:rPr>
        <w:t>должность</w:t>
      </w:r>
      <w:proofErr w:type="gramEnd"/>
      <w:r w:rsidRPr="00975B1F">
        <w:rPr>
          <w:color w:val="000000"/>
          <w:sz w:val="28"/>
          <w:lang w:val="ru-RU"/>
        </w:rPr>
        <w:t>, фамилия, имя, отчество (при его наличии)</w:t>
      </w:r>
    </w:p>
    <w:p w:rsidR="00C27CFC" w:rsidRPr="00975B1F" w:rsidRDefault="00975B1F">
      <w:pPr>
        <w:spacing w:after="0"/>
        <w:rPr>
          <w:lang w:val="ru-RU"/>
        </w:rPr>
      </w:pPr>
      <w:r w:rsidRPr="00975B1F">
        <w:rPr>
          <w:lang w:val="ru-RU"/>
        </w:rPr>
        <w:br/>
      </w:r>
      <w:r w:rsidRPr="00975B1F">
        <w:rPr>
          <w:lang w:val="ru-RU"/>
        </w:rPr>
        <w:br/>
      </w:r>
    </w:p>
    <w:p w:rsidR="00C27CFC" w:rsidRPr="00975B1F" w:rsidRDefault="00975B1F">
      <w:pPr>
        <w:pStyle w:val="disclaimer"/>
        <w:rPr>
          <w:lang w:val="ru-RU"/>
        </w:rPr>
      </w:pPr>
      <w:r w:rsidRPr="00975B1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27CFC" w:rsidRPr="00975B1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CFC"/>
    <w:rsid w:val="00975B1F"/>
    <w:rsid w:val="00C2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9EE9D-47E0-4865-A08D-CB34CAB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2300033644.15-11-2023.rus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8450</Words>
  <Characters>48166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Гульсара Ескендирова</cp:lastModifiedBy>
  <cp:revision>2</cp:revision>
  <dcterms:created xsi:type="dcterms:W3CDTF">2023-12-12T04:42:00Z</dcterms:created>
  <dcterms:modified xsi:type="dcterms:W3CDTF">2023-12-12T04:49:00Z</dcterms:modified>
</cp:coreProperties>
</file>